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0937" w14:textId="77777777" w:rsidR="00A4421E" w:rsidRDefault="00A4421E" w:rsidP="00A4421E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Agenda</w:t>
      </w:r>
    </w:p>
    <w:p w14:paraId="33B13CC0" w14:textId="77777777" w:rsidR="00A4421E" w:rsidRDefault="00A4421E" w:rsidP="00A4421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2:00PM – 2:15PM</w:t>
      </w:r>
    </w:p>
    <w:p w14:paraId="31746D50" w14:textId="77777777" w:rsidR="00A4421E" w:rsidRDefault="00A4421E" w:rsidP="00A4421E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Welcome/Video Conference Connection Issues</w:t>
      </w:r>
    </w:p>
    <w:p w14:paraId="5A926E8D" w14:textId="77777777" w:rsidR="00A4421E" w:rsidRDefault="00A4421E" w:rsidP="00A4421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2:15PM – 2:45PM</w:t>
      </w:r>
    </w:p>
    <w:p w14:paraId="3EA804EB" w14:textId="77777777" w:rsidR="00A4421E" w:rsidRDefault="00A4421E" w:rsidP="00A4421E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UW-System Cisco WebEx– Scott Bouffleur</w:t>
      </w:r>
    </w:p>
    <w:p w14:paraId="4ED18236" w14:textId="77777777" w:rsidR="00A4421E" w:rsidRDefault="00A4421E" w:rsidP="00A4421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2:45PM – 3:15PM</w:t>
      </w:r>
    </w:p>
    <w:p w14:paraId="567D3F76" w14:textId="77777777" w:rsidR="00A4421E" w:rsidRDefault="00A4421E" w:rsidP="00A4421E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Campus Covid-19 Effects Discussion</w:t>
      </w:r>
    </w:p>
    <w:p w14:paraId="1DF876A6" w14:textId="77777777" w:rsidR="00A4421E" w:rsidRDefault="00A4421E" w:rsidP="00A4421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3:15PM – 3:45PM</w:t>
      </w:r>
    </w:p>
    <w:p w14:paraId="5FEC7D8B" w14:textId="77777777" w:rsidR="00A4421E" w:rsidRDefault="00A4421E" w:rsidP="00A4421E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Campus Updates</w:t>
      </w:r>
    </w:p>
    <w:p w14:paraId="0E992307" w14:textId="77777777" w:rsidR="00A4421E" w:rsidRDefault="00A4421E" w:rsidP="00A4421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3:45PM – 4:00PM </w:t>
      </w:r>
    </w:p>
    <w:p w14:paraId="23E17BBE" w14:textId="77777777" w:rsidR="00A4421E" w:rsidRDefault="00A4421E" w:rsidP="00A4421E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Business Meeting</w:t>
      </w:r>
    </w:p>
    <w:p w14:paraId="1C54E458" w14:textId="77777777" w:rsidR="00A4421E" w:rsidRDefault="00A4421E" w:rsidP="00A4421E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Election of Officers</w:t>
      </w:r>
    </w:p>
    <w:p w14:paraId="7FC8BFE8" w14:textId="77777777" w:rsidR="00A4421E" w:rsidRDefault="00A4421E" w:rsidP="00A4421E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Other Business</w:t>
      </w:r>
    </w:p>
    <w:p w14:paraId="53773379" w14:textId="77777777" w:rsidR="00A4421E" w:rsidRDefault="00A4421E" w:rsidP="00A4421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4:00PM – 5:00PM  </w:t>
      </w:r>
    </w:p>
    <w:p w14:paraId="1EFE7D1B" w14:textId="77777777" w:rsidR="00A4421E" w:rsidRDefault="00A4421E" w:rsidP="00A4421E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EMTC Virtual Happy Hour!!</w:t>
      </w:r>
    </w:p>
    <w:p w14:paraId="2412279D" w14:textId="77777777" w:rsidR="00FA54D1" w:rsidRDefault="00FA54D1"/>
    <w:p w14:paraId="67866B5A" w14:textId="77777777" w:rsidR="00A4421E" w:rsidRDefault="00A4421E">
      <w:r>
        <w:t>In Atendance:  Scott Bouffleur, Mark Valenti, Terry Wirkus, Derek Dembrowski, Mark Valenti, aaron schaufenbule, Rick Landvatter, Chip Eckert, Nick Dangeur, Eric Dietenberger, Mike Schmitt, Bill H</w:t>
      </w:r>
      <w:r w:rsidR="00A92FF8">
        <w:t>errick</w:t>
      </w:r>
      <w:r>
        <w:t>, Scott Berg, Tim Zasda, AJ Paulus, Chad Kraus, Colleen</w:t>
      </w:r>
      <w:r w:rsidR="00A92FF8">
        <w:t xml:space="preserve"> Gharrity</w:t>
      </w:r>
      <w:r>
        <w:t>, Alfred Hart, jgpeine, kperry, Marilyn Pekham, Mellissa Beauchamp, Tim Brice,</w:t>
      </w:r>
      <w:r w:rsidR="00E818E3">
        <w:t xml:space="preserve"> Jason Unseth</w:t>
      </w:r>
      <w:r w:rsidR="00F573B7">
        <w:t>, Bob Aspinwall</w:t>
      </w:r>
    </w:p>
    <w:p w14:paraId="2AD15A2D" w14:textId="77777777" w:rsidR="00A4421E" w:rsidRDefault="00A4421E"/>
    <w:p w14:paraId="3C7D3B34" w14:textId="77777777" w:rsidR="00A4421E" w:rsidRDefault="00A4421E">
      <w:r>
        <w:t>Introductions</w:t>
      </w:r>
    </w:p>
    <w:p w14:paraId="2B54FEFA" w14:textId="77777777" w:rsidR="00A4421E" w:rsidRDefault="00A92FF8">
      <w:r>
        <w:t>Cisco WebEx discussion/demo</w:t>
      </w:r>
      <w:r w:rsidR="00A0397B">
        <w:t xml:space="preserve"> – Bouffleur</w:t>
      </w:r>
    </w:p>
    <w:p w14:paraId="76C6826D" w14:textId="77777777" w:rsidR="00A0397B" w:rsidRDefault="00A0397B">
      <w:r>
        <w:tab/>
        <w:t>Brief explanation of what UW Shared Services is/does</w:t>
      </w:r>
    </w:p>
    <w:p w14:paraId="388685FC" w14:textId="77777777" w:rsidR="00A0397B" w:rsidRDefault="00A0397B">
      <w:r>
        <w:tab/>
        <w:t>Webex meeting is one of Cisco’s offerings</w:t>
      </w:r>
    </w:p>
    <w:p w14:paraId="1BCEEE17" w14:textId="77777777" w:rsidR="00A0397B" w:rsidRDefault="00A0397B" w:rsidP="00A0397B">
      <w:pPr>
        <w:ind w:left="1440"/>
      </w:pPr>
      <w:r>
        <w:t xml:space="preserve">A unified communications platform that is platform agnostic, it can use any device to connect similar to zoom or bluejeans.  </w:t>
      </w:r>
    </w:p>
    <w:p w14:paraId="6C909E27" w14:textId="77777777" w:rsidR="00E818E3" w:rsidRDefault="00E818E3" w:rsidP="00A0397B">
      <w:pPr>
        <w:ind w:left="1440"/>
      </w:pPr>
      <w:r>
        <w:t>Discussion on how webex is licensed</w:t>
      </w:r>
    </w:p>
    <w:p w14:paraId="0310280C" w14:textId="77777777" w:rsidR="00E818E3" w:rsidRDefault="00E818E3" w:rsidP="00A0397B">
      <w:pPr>
        <w:ind w:left="1440"/>
      </w:pPr>
      <w:r>
        <w:t xml:space="preserve">Branch campuses are part of the shared services Cisco flex license </w:t>
      </w:r>
    </w:p>
    <w:p w14:paraId="1DDCFACD" w14:textId="77777777" w:rsidR="00E818E3" w:rsidRDefault="00555AD8" w:rsidP="00A0397B">
      <w:pPr>
        <w:ind w:left="1440"/>
      </w:pPr>
      <w:r>
        <w:t>There is a possibility Cisco will gift UW webex</w:t>
      </w:r>
    </w:p>
    <w:p w14:paraId="418E44EB" w14:textId="77777777" w:rsidR="00555AD8" w:rsidRDefault="00555AD8" w:rsidP="00A0397B">
      <w:pPr>
        <w:ind w:left="1440"/>
      </w:pPr>
      <w:r>
        <w:t>Only planning to use webex for administrative, not academic</w:t>
      </w:r>
    </w:p>
    <w:p w14:paraId="09F6CFEE" w14:textId="77777777" w:rsidR="00555AD8" w:rsidRDefault="00F573B7" w:rsidP="00A0397B">
      <w:pPr>
        <w:ind w:left="1440"/>
      </w:pPr>
      <w:r>
        <w:t>Discussion on Webex HIPPA compliance, sharing views</w:t>
      </w:r>
    </w:p>
    <w:p w14:paraId="5C9387CB" w14:textId="77777777" w:rsidR="00F573B7" w:rsidRDefault="00783842" w:rsidP="00F573B7">
      <w:r>
        <w:t>COVID 19 discussions</w:t>
      </w:r>
    </w:p>
    <w:p w14:paraId="22CD68A4" w14:textId="77777777" w:rsidR="00783842" w:rsidRDefault="00783842" w:rsidP="00F573B7">
      <w:r>
        <w:tab/>
        <w:t>Madison – recording services are in demand, higher than before</w:t>
      </w:r>
    </w:p>
    <w:p w14:paraId="3D3412A7" w14:textId="77777777" w:rsidR="00783842" w:rsidRDefault="00783842" w:rsidP="00F573B7">
      <w:r>
        <w:tab/>
        <w:t>Eau Claire – Lots of teams sites being built, lots of students can’t connect</w:t>
      </w:r>
    </w:p>
    <w:p w14:paraId="11BC578E" w14:textId="77777777" w:rsidR="00783842" w:rsidRDefault="00783842" w:rsidP="00F573B7">
      <w:r>
        <w:tab/>
        <w:t>Connectivity is a common issue across campuses</w:t>
      </w:r>
    </w:p>
    <w:p w14:paraId="01778F9F" w14:textId="77777777" w:rsidR="00783842" w:rsidRDefault="00783842" w:rsidP="00F573B7">
      <w:r>
        <w:lastRenderedPageBreak/>
        <w:tab/>
        <w:t>Stout – gave cell hot spots to some students and staff, issues with some one</w:t>
      </w:r>
      <w:r w:rsidR="006D06EF">
        <w:t>-</w:t>
      </w:r>
      <w:r>
        <w:t>to</w:t>
      </w:r>
      <w:r w:rsidR="006D06EF">
        <w:t>-</w:t>
      </w:r>
      <w:r>
        <w:t>one laptops</w:t>
      </w:r>
    </w:p>
    <w:p w14:paraId="62CD809B" w14:textId="77777777" w:rsidR="00783842" w:rsidRDefault="00783842" w:rsidP="00F573B7">
      <w:r>
        <w:tab/>
        <w:t>Cell hotspots can have signal issues in rural areas</w:t>
      </w:r>
    </w:p>
    <w:p w14:paraId="00CB9CD8" w14:textId="77777777" w:rsidR="00783842" w:rsidRDefault="00783842" w:rsidP="00F573B7">
      <w:r>
        <w:tab/>
      </w:r>
      <w:r w:rsidR="00A652FE">
        <w:t>Discussion on what could happen to classes in fall, lots of scenario planning</w:t>
      </w:r>
    </w:p>
    <w:p w14:paraId="1E4CC3F1" w14:textId="77777777" w:rsidR="00A652FE" w:rsidRDefault="00A652FE" w:rsidP="00A652FE">
      <w:pPr>
        <w:ind w:firstLine="720"/>
      </w:pPr>
      <w:r>
        <w:t>Webcams, doc cams are being checked out by instructors for labs</w:t>
      </w:r>
    </w:p>
    <w:p w14:paraId="0205B43F" w14:textId="77777777" w:rsidR="00A652FE" w:rsidRDefault="00A652FE" w:rsidP="00A652FE">
      <w:pPr>
        <w:ind w:firstLine="720"/>
      </w:pPr>
      <w:r>
        <w:t>UW-System will make the call by 7/15/20 if we will have on campus fall classes</w:t>
      </w:r>
    </w:p>
    <w:p w14:paraId="2FE07CA3" w14:textId="77777777" w:rsidR="00A652FE" w:rsidRDefault="00A652FE" w:rsidP="00A652FE">
      <w:pPr>
        <w:ind w:firstLine="720"/>
      </w:pPr>
      <w:r>
        <w:t>Most Campuses have very limited IT staff on campus</w:t>
      </w:r>
      <w:r w:rsidR="00937DD1">
        <w:t xml:space="preserve"> and supporting remotely</w:t>
      </w:r>
    </w:p>
    <w:p w14:paraId="521A4DB3" w14:textId="77777777" w:rsidR="00937DD1" w:rsidRDefault="00937DD1" w:rsidP="00937DD1">
      <w:r>
        <w:t>Business Meeting</w:t>
      </w:r>
    </w:p>
    <w:p w14:paraId="5623A202" w14:textId="77777777" w:rsidR="00937DD1" w:rsidRDefault="00937DD1" w:rsidP="00937DD1">
      <w:r>
        <w:tab/>
        <w:t>Motion to move to business meeting by Mike Schmitt, seconded by Nick Dangeur</w:t>
      </w:r>
    </w:p>
    <w:p w14:paraId="300AFDF2" w14:textId="77777777" w:rsidR="00937DD1" w:rsidRDefault="00937DD1" w:rsidP="00937DD1">
      <w:pPr>
        <w:ind w:left="720"/>
      </w:pPr>
      <w:r>
        <w:t>Motion for Derek to move into chair role, Kevin will be past chair by Schmitt, 2</w:t>
      </w:r>
      <w:r w:rsidRPr="00937DD1">
        <w:rPr>
          <w:vertAlign w:val="superscript"/>
        </w:rPr>
        <w:t>nd</w:t>
      </w:r>
      <w:r>
        <w:t xml:space="preserve"> by Dangeur,  carried unanimously.</w:t>
      </w:r>
    </w:p>
    <w:p w14:paraId="30BCF0E0" w14:textId="77777777" w:rsidR="00937DD1" w:rsidRDefault="00937DD1" w:rsidP="00937DD1">
      <w:pPr>
        <w:ind w:left="720"/>
      </w:pPr>
      <w:r>
        <w:t>Jason Unseth self-nominated himself for chair-elect, seconded by Dangeur</w:t>
      </w:r>
    </w:p>
    <w:p w14:paraId="5B71918C" w14:textId="77777777" w:rsidR="00937DD1" w:rsidRDefault="0075632E" w:rsidP="00937DD1">
      <w:pPr>
        <w:ind w:left="720"/>
      </w:pPr>
      <w:r>
        <w:t xml:space="preserve">Unseth motioned for </w:t>
      </w:r>
      <w:r w:rsidR="006D06EF">
        <w:t>Conle</w:t>
      </w:r>
      <w:r>
        <w:t>y to remain secretary, seconded by Schmitt, carried unanimously.</w:t>
      </w:r>
    </w:p>
    <w:p w14:paraId="2EE98F56" w14:textId="77777777" w:rsidR="0075632E" w:rsidRDefault="0075632E" w:rsidP="00937DD1">
      <w:pPr>
        <w:ind w:left="720"/>
      </w:pPr>
      <w:r>
        <w:t>Jahnke Motions for online meeting for fall, seconded by Dembrowski, carries unanimously</w:t>
      </w:r>
    </w:p>
    <w:p w14:paraId="512CAA29" w14:textId="77777777" w:rsidR="00783842" w:rsidRDefault="00783842" w:rsidP="00F573B7">
      <w:r>
        <w:tab/>
      </w:r>
      <w:r w:rsidR="0075632E">
        <w:t>Sc</w:t>
      </w:r>
      <w:r w:rsidR="00AB7BFC">
        <w:t>h</w:t>
      </w:r>
      <w:r w:rsidR="0075632E">
        <w:t>mitt motions to adjourn, seconded by Dangeur</w:t>
      </w:r>
    </w:p>
    <w:p w14:paraId="3988D185" w14:textId="77777777" w:rsidR="00783842" w:rsidRDefault="00783842" w:rsidP="00F573B7">
      <w:r>
        <w:tab/>
        <w:t xml:space="preserve"> </w:t>
      </w:r>
    </w:p>
    <w:p w14:paraId="50DAA100" w14:textId="77777777" w:rsidR="00F573B7" w:rsidRDefault="00F573B7" w:rsidP="00A0397B">
      <w:pPr>
        <w:ind w:left="1440"/>
      </w:pPr>
    </w:p>
    <w:p w14:paraId="6E5F53FD" w14:textId="77777777" w:rsidR="00A0397B" w:rsidRDefault="00A0397B"/>
    <w:sectPr w:rsidR="00A03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33786"/>
    <w:multiLevelType w:val="hybridMultilevel"/>
    <w:tmpl w:val="BB46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E"/>
    <w:rsid w:val="00555AD8"/>
    <w:rsid w:val="006474AD"/>
    <w:rsid w:val="006D06EF"/>
    <w:rsid w:val="0075632E"/>
    <w:rsid w:val="00783842"/>
    <w:rsid w:val="00937DD1"/>
    <w:rsid w:val="00A0397B"/>
    <w:rsid w:val="00A4421E"/>
    <w:rsid w:val="00A652FE"/>
    <w:rsid w:val="00A92FF8"/>
    <w:rsid w:val="00AB7BFC"/>
    <w:rsid w:val="00D46AF5"/>
    <w:rsid w:val="00E818E3"/>
    <w:rsid w:val="00F573B7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BED7"/>
  <w15:chartTrackingRefBased/>
  <w15:docId w15:val="{DCDE2255-0049-49F0-8ED6-B8236EE3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21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Conley,Jay J</dc:creator>
  <cp:keywords/>
  <dc:description/>
  <cp:lastModifiedBy>Conley,Jay J</cp:lastModifiedBy>
  <cp:revision>2</cp:revision>
  <dcterms:created xsi:type="dcterms:W3CDTF">2022-04-20T18:37:00Z</dcterms:created>
  <dcterms:modified xsi:type="dcterms:W3CDTF">2022-04-20T18:37:00Z</dcterms:modified>
</cp:coreProperties>
</file>