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3B0" w:rsidRDefault="008F12C9">
      <w:pPr>
        <w:pStyle w:val="Heading1"/>
        <w:ind w:left="-5"/>
      </w:pPr>
      <w:r>
        <w:t xml:space="preserve">Purpose </w:t>
      </w:r>
    </w:p>
    <w:p w:rsidR="007E33B0" w:rsidRDefault="008F12C9">
      <w:pPr>
        <w:spacing w:after="249"/>
      </w:pPr>
      <w:r>
        <w:t xml:space="preserve">The purpose of the Data Management </w:t>
      </w:r>
      <w:r w:rsidR="00AD413A">
        <w:t>framework</w:t>
      </w:r>
      <w:r w:rsidR="00557091">
        <w:t xml:space="preserve"> </w:t>
      </w:r>
      <w:r>
        <w:t>is to achieve consistently managed data elements and processes across the UW System enabling comm</w:t>
      </w:r>
      <w:r w:rsidRPr="0056344A">
        <w:t xml:space="preserve">on </w:t>
      </w:r>
      <w:r w:rsidR="0056344A" w:rsidRPr="0056344A">
        <w:t xml:space="preserve">analytics and enhanced decision making, </w:t>
      </w:r>
      <w:r w:rsidRPr="0056344A">
        <w:t>with</w:t>
      </w:r>
      <w:r>
        <w:t xml:space="preserve"> efficiency, availability, and integrity of information. </w:t>
      </w:r>
    </w:p>
    <w:p w:rsidR="007E33B0" w:rsidRDefault="008F12C9">
      <w:pPr>
        <w:pStyle w:val="Heading1"/>
        <w:ind w:left="-5"/>
      </w:pPr>
      <w:r>
        <w:t xml:space="preserve">Strategic Alignment </w:t>
      </w:r>
    </w:p>
    <w:p w:rsidR="007E33B0" w:rsidRDefault="008F12C9">
      <w:pPr>
        <w:spacing w:after="249"/>
      </w:pPr>
      <w:r>
        <w:t xml:space="preserve">The Data Management </w:t>
      </w:r>
      <w:r w:rsidR="00AD413A">
        <w:t>framework</w:t>
      </w:r>
      <w:r w:rsidR="00557091">
        <w:t xml:space="preserve"> </w:t>
      </w:r>
      <w:r>
        <w:t xml:space="preserve">aligns to the 2020FWD strategic plan by enabling improvement across all focus areas and by implementing improvement to Operational Excellence. Currently </w:t>
      </w:r>
      <w:r w:rsidR="004B50BF">
        <w:t xml:space="preserve">we lack </w:t>
      </w:r>
      <w:r>
        <w:t xml:space="preserve">consistent data availability across the UW System by which to analyze our activities for continuous improvement. Fundamental to any improvement is the ability to understand the problem first, change actions that cause the problem, </w:t>
      </w:r>
      <w:r w:rsidR="00AD413A">
        <w:t xml:space="preserve">and </w:t>
      </w:r>
      <w:r>
        <w:t xml:space="preserve">analyze and measure the results of the changes. </w:t>
      </w:r>
    </w:p>
    <w:p w:rsidR="007E33B0" w:rsidRDefault="008F12C9">
      <w:pPr>
        <w:pStyle w:val="Heading1"/>
        <w:ind w:left="-5"/>
      </w:pPr>
      <w:r>
        <w:t xml:space="preserve">Charge </w:t>
      </w:r>
    </w:p>
    <w:p w:rsidR="007E33B0" w:rsidRDefault="008F12C9">
      <w:pPr>
        <w:spacing w:after="249"/>
      </w:pPr>
      <w:r>
        <w:t xml:space="preserve">The Data Management Council is charged with overseeing and directing data management practices and policies across all UW System institutions. The Council shall plan at a high level the projects associated with the </w:t>
      </w:r>
      <w:r w:rsidR="00C40DB3">
        <w:t>framework</w:t>
      </w:r>
      <w:r>
        <w:t xml:space="preserve">, defining, prioritizing, assigning, obtaining resources, and evaluating project performance. The Council shall resolve competing requirements among institutions, including but not limited to resolving conflicting interests in data definitions, procedures, and administrative processes. </w:t>
      </w:r>
    </w:p>
    <w:p w:rsidR="007E33B0" w:rsidRDefault="008F12C9">
      <w:pPr>
        <w:pStyle w:val="Heading1"/>
        <w:ind w:left="-5"/>
      </w:pPr>
      <w:r>
        <w:t xml:space="preserve">Objectives </w:t>
      </w:r>
    </w:p>
    <w:p w:rsidR="007E33B0" w:rsidRDefault="008F12C9">
      <w:pPr>
        <w:numPr>
          <w:ilvl w:val="0"/>
          <w:numId w:val="1"/>
        </w:numPr>
        <w:ind w:hanging="360"/>
      </w:pPr>
      <w:r>
        <w:t xml:space="preserve">Refine/approve common data domains, roles &amp; responsibilities.  </w:t>
      </w:r>
    </w:p>
    <w:p w:rsidR="007E33B0" w:rsidRDefault="008F12C9" w:rsidP="0076544B">
      <w:pPr>
        <w:numPr>
          <w:ilvl w:val="0"/>
          <w:numId w:val="1"/>
        </w:numPr>
        <w:ind w:hanging="360"/>
      </w:pPr>
      <w:r>
        <w:t>Review common data architecture for each domain</w:t>
      </w:r>
      <w:r w:rsidR="00AD413A">
        <w:t>, including a commo</w:t>
      </w:r>
      <w:bookmarkStart w:id="0" w:name="_GoBack"/>
      <w:bookmarkEnd w:id="0"/>
      <w:r w:rsidR="00AD413A">
        <w:t>n student data architecture,</w:t>
      </w:r>
      <w:r>
        <w:t xml:space="preserve"> and improve where needed. </w:t>
      </w:r>
    </w:p>
    <w:p w:rsidR="007E33B0" w:rsidRDefault="008F12C9">
      <w:pPr>
        <w:numPr>
          <w:ilvl w:val="0"/>
          <w:numId w:val="1"/>
        </w:numPr>
        <w:ind w:hanging="360"/>
      </w:pPr>
      <w:r>
        <w:t xml:space="preserve">Implement framework to intake, evaluate, prioritize, and execute certification of information outputs. </w:t>
      </w:r>
    </w:p>
    <w:p w:rsidR="007E33B0" w:rsidRDefault="008F12C9">
      <w:pPr>
        <w:numPr>
          <w:ilvl w:val="1"/>
          <w:numId w:val="1"/>
        </w:numPr>
        <w:ind w:hanging="360"/>
      </w:pPr>
      <w:r>
        <w:t xml:space="preserve">Evaluate and select software tools as needed. </w:t>
      </w:r>
    </w:p>
    <w:p w:rsidR="007E33B0" w:rsidRDefault="008F12C9">
      <w:pPr>
        <w:numPr>
          <w:ilvl w:val="1"/>
          <w:numId w:val="1"/>
        </w:numPr>
        <w:ind w:hanging="360"/>
      </w:pPr>
      <w:r>
        <w:t xml:space="preserve">Design and publish processes where needed. </w:t>
      </w:r>
    </w:p>
    <w:p w:rsidR="007E33B0" w:rsidRDefault="008F12C9">
      <w:pPr>
        <w:numPr>
          <w:ilvl w:val="1"/>
          <w:numId w:val="1"/>
        </w:numPr>
        <w:ind w:hanging="360"/>
      </w:pPr>
      <w:r>
        <w:t xml:space="preserve">Create working groups as needed. </w:t>
      </w:r>
    </w:p>
    <w:p w:rsidR="007E33B0" w:rsidRDefault="00AD413A" w:rsidP="00AD413A">
      <w:pPr>
        <w:numPr>
          <w:ilvl w:val="1"/>
          <w:numId w:val="1"/>
        </w:numPr>
        <w:ind w:hanging="360"/>
      </w:pPr>
      <w:r>
        <w:t xml:space="preserve">Create a </w:t>
      </w:r>
      <w:r w:rsidR="008F12C9">
        <w:t xml:space="preserve">certification </w:t>
      </w:r>
      <w:r>
        <w:t>process for reports and data.</w:t>
      </w:r>
      <w:r w:rsidR="008F12C9">
        <w:t xml:space="preserve"> </w:t>
      </w:r>
    </w:p>
    <w:p w:rsidR="007E33B0" w:rsidRDefault="008F12C9">
      <w:pPr>
        <w:numPr>
          <w:ilvl w:val="0"/>
          <w:numId w:val="1"/>
        </w:numPr>
        <w:ind w:hanging="360"/>
      </w:pPr>
      <w:r>
        <w:t xml:space="preserve">Monitor appropriate stewardship of data domains.  </w:t>
      </w:r>
    </w:p>
    <w:p w:rsidR="00AD413A" w:rsidRDefault="00AD413A">
      <w:pPr>
        <w:pStyle w:val="Heading1"/>
        <w:ind w:left="-5"/>
      </w:pPr>
    </w:p>
    <w:p w:rsidR="007E33B0" w:rsidRDefault="008F12C9">
      <w:pPr>
        <w:pStyle w:val="Heading1"/>
        <w:ind w:left="-5"/>
      </w:pPr>
      <w:r>
        <w:t xml:space="preserve">Scope </w:t>
      </w:r>
    </w:p>
    <w:p w:rsidR="007E33B0" w:rsidRDefault="008F12C9">
      <w:pPr>
        <w:spacing w:after="249"/>
      </w:pPr>
      <w:r>
        <w:t xml:space="preserve">The scope of the Data Management </w:t>
      </w:r>
      <w:r w:rsidR="00AD413A">
        <w:t>f</w:t>
      </w:r>
      <w:r w:rsidR="002D11EE">
        <w:t xml:space="preserve">ramework </w:t>
      </w:r>
      <w:r>
        <w:t>includes all two-year, four-year</w:t>
      </w:r>
      <w:r w:rsidR="00AD413A">
        <w:t>,</w:t>
      </w:r>
      <w:r>
        <w:t xml:space="preserve"> and extension institutions</w:t>
      </w:r>
      <w:r w:rsidR="00185D79">
        <w:t>, as well as the administrative offices</w:t>
      </w:r>
      <w:r>
        <w:t xml:space="preserve"> of the UW System</w:t>
      </w:r>
      <w:r w:rsidR="00AD413A">
        <w:t>,</w:t>
      </w:r>
      <w:r>
        <w:t xml:space="preserve"> and </w:t>
      </w:r>
      <w:r w:rsidR="00AD413A">
        <w:t xml:space="preserve">includes </w:t>
      </w:r>
      <w:r>
        <w:t xml:space="preserve">all </w:t>
      </w:r>
      <w:r w:rsidR="00185D79">
        <w:t>Council-</w:t>
      </w:r>
      <w:r>
        <w:t xml:space="preserve">defined domains of information. The scope excludes the definitions and use of </w:t>
      </w:r>
      <w:r w:rsidR="009476AC">
        <w:t xml:space="preserve">course </w:t>
      </w:r>
      <w:r>
        <w:t xml:space="preserve">and research </w:t>
      </w:r>
      <w:r w:rsidR="009476AC">
        <w:t>content, other than its</w:t>
      </w:r>
      <w:r>
        <w:t xml:space="preserve"> availability and integrity. </w:t>
      </w:r>
    </w:p>
    <w:p w:rsidR="00AD413A" w:rsidRDefault="00AD413A">
      <w:pPr>
        <w:spacing w:after="160" w:line="259" w:lineRule="auto"/>
        <w:ind w:left="0" w:firstLine="0"/>
        <w:rPr>
          <w:b/>
          <w:sz w:val="24"/>
        </w:rPr>
      </w:pPr>
      <w:r>
        <w:br w:type="page"/>
      </w:r>
    </w:p>
    <w:p w:rsidR="007E33B0" w:rsidRDefault="008F12C9">
      <w:pPr>
        <w:pStyle w:val="Heading1"/>
        <w:ind w:left="-5"/>
      </w:pPr>
      <w:r>
        <w:lastRenderedPageBreak/>
        <w:t xml:space="preserve">Roles and Responsibilities </w:t>
      </w:r>
    </w:p>
    <w:p w:rsidR="007E33B0" w:rsidRDefault="008F12C9">
      <w:pPr>
        <w:spacing w:after="232" w:line="259" w:lineRule="auto"/>
        <w:ind w:left="-5"/>
      </w:pPr>
      <w:r>
        <w:rPr>
          <w:b/>
        </w:rPr>
        <w:t xml:space="preserve">Data Management </w:t>
      </w:r>
      <w:r w:rsidR="00D22DB9">
        <w:rPr>
          <w:b/>
        </w:rPr>
        <w:t>Council</w:t>
      </w:r>
    </w:p>
    <w:p w:rsidR="007E33B0" w:rsidRDefault="008F12C9">
      <w:pPr>
        <w:spacing w:after="219"/>
      </w:pPr>
      <w:r>
        <w:t>The Data Man</w:t>
      </w:r>
      <w:r w:rsidR="00D22DB9">
        <w:t>agement Council consists of approximately six members</w:t>
      </w:r>
      <w:r>
        <w:t xml:space="preserve"> with expert knowledge of data management practice, experience in program management, </w:t>
      </w:r>
      <w:r w:rsidR="008D7BC9">
        <w:t xml:space="preserve">and </w:t>
      </w:r>
      <w:r>
        <w:t>experience operating at the system level</w:t>
      </w:r>
      <w:r w:rsidR="00D22DB9">
        <w:t xml:space="preserve">. </w:t>
      </w:r>
      <w:r w:rsidR="00AD413A">
        <w:t>Council m</w:t>
      </w:r>
      <w:r w:rsidR="008D7BC9">
        <w:t xml:space="preserve">embers </w:t>
      </w:r>
      <w:r w:rsidR="00D22DB9">
        <w:t xml:space="preserve">will </w:t>
      </w:r>
      <w:r>
        <w:t xml:space="preserve">come from UW System Administration or other institutions as appropriate.  </w:t>
      </w:r>
    </w:p>
    <w:p w:rsidR="007E33B0" w:rsidRDefault="008F12C9">
      <w:pPr>
        <w:spacing w:after="222"/>
      </w:pPr>
      <w:r>
        <w:t xml:space="preserve">Responsibilities: </w:t>
      </w:r>
    </w:p>
    <w:p w:rsidR="007E33B0" w:rsidRDefault="008F12C9">
      <w:pPr>
        <w:numPr>
          <w:ilvl w:val="0"/>
          <w:numId w:val="2"/>
        </w:numPr>
        <w:ind w:hanging="360"/>
      </w:pPr>
      <w:r>
        <w:t xml:space="preserve">Make decisions governing data management practices that impact </w:t>
      </w:r>
      <w:r w:rsidR="00BE08F9">
        <w:t xml:space="preserve">the </w:t>
      </w:r>
      <w:r>
        <w:t xml:space="preserve">UW System. </w:t>
      </w:r>
    </w:p>
    <w:p w:rsidR="007E33B0" w:rsidRDefault="008F12C9">
      <w:pPr>
        <w:numPr>
          <w:ilvl w:val="0"/>
          <w:numId w:val="2"/>
        </w:numPr>
        <w:ind w:hanging="360"/>
      </w:pPr>
      <w:r>
        <w:t xml:space="preserve">Define and prioritize projects needed to implement, maintain, and improve data management practices across the UW System. </w:t>
      </w:r>
    </w:p>
    <w:p w:rsidR="007E33B0" w:rsidRDefault="00BE08F9">
      <w:pPr>
        <w:numPr>
          <w:ilvl w:val="0"/>
          <w:numId w:val="2"/>
        </w:numPr>
        <w:ind w:hanging="360"/>
      </w:pPr>
      <w:r>
        <w:t xml:space="preserve">Request </w:t>
      </w:r>
      <w:r w:rsidR="008F12C9">
        <w:t xml:space="preserve">resources for projects as needed. </w:t>
      </w:r>
    </w:p>
    <w:p w:rsidR="007E33B0" w:rsidRDefault="008F12C9">
      <w:pPr>
        <w:numPr>
          <w:ilvl w:val="0"/>
          <w:numId w:val="2"/>
        </w:numPr>
        <w:ind w:hanging="360"/>
      </w:pPr>
      <w:r>
        <w:t xml:space="preserve">Assign projects to workgroups and monitor progress.  </w:t>
      </w:r>
    </w:p>
    <w:p w:rsidR="007E33B0" w:rsidRDefault="008F12C9">
      <w:pPr>
        <w:numPr>
          <w:ilvl w:val="0"/>
          <w:numId w:val="2"/>
        </w:numPr>
        <w:ind w:hanging="360"/>
      </w:pPr>
      <w:r>
        <w:t xml:space="preserve">Resolve competing interests and conflicting requirements for data management practices that cannot be resolved elsewhere. </w:t>
      </w:r>
    </w:p>
    <w:p w:rsidR="007E33B0" w:rsidRDefault="008F12C9">
      <w:pPr>
        <w:numPr>
          <w:ilvl w:val="0"/>
          <w:numId w:val="2"/>
        </w:numPr>
        <w:ind w:hanging="360"/>
      </w:pPr>
      <w:r>
        <w:t xml:space="preserve">Consult and communicate with Data Management </w:t>
      </w:r>
      <w:r w:rsidR="00DA4775">
        <w:t xml:space="preserve">Representatives </w:t>
      </w:r>
      <w:r>
        <w:t xml:space="preserve">to inform projects and decisions. </w:t>
      </w:r>
    </w:p>
    <w:p w:rsidR="007E33B0" w:rsidRDefault="00AD413A">
      <w:pPr>
        <w:numPr>
          <w:ilvl w:val="0"/>
          <w:numId w:val="2"/>
        </w:numPr>
        <w:spacing w:after="228"/>
        <w:ind w:hanging="360"/>
      </w:pPr>
      <w:r>
        <w:t>Create, review</w:t>
      </w:r>
      <w:r w:rsidR="008F12C9">
        <w:t xml:space="preserve">, maintain, and monitor policies required for effective data management.  </w:t>
      </w:r>
    </w:p>
    <w:p w:rsidR="007E33B0" w:rsidRDefault="008F12C9">
      <w:pPr>
        <w:spacing w:after="232" w:line="259" w:lineRule="auto"/>
        <w:ind w:left="-5"/>
      </w:pPr>
      <w:r>
        <w:rPr>
          <w:b/>
        </w:rPr>
        <w:t xml:space="preserve">Data Management Representatives </w:t>
      </w:r>
    </w:p>
    <w:p w:rsidR="007E33B0" w:rsidRDefault="008F12C9">
      <w:pPr>
        <w:spacing w:after="219"/>
      </w:pPr>
      <w:r>
        <w:t xml:space="preserve">The full Data Management </w:t>
      </w:r>
      <w:r w:rsidR="00D37BE4">
        <w:t xml:space="preserve">framework </w:t>
      </w:r>
      <w:r>
        <w:t xml:space="preserve">includes the Data Management Council as well as a representative from each four-year campus and a representative for the two-year colleges and extensions. Representatives </w:t>
      </w:r>
      <w:r w:rsidR="00103F3E">
        <w:t>must</w:t>
      </w:r>
      <w:r>
        <w:t xml:space="preserve"> be a Data Steward </w:t>
      </w:r>
      <w:r w:rsidR="00103F3E">
        <w:t>designated</w:t>
      </w:r>
      <w:r>
        <w:t xml:space="preserve"> to implement and report on Data Management Council decisions. </w:t>
      </w:r>
    </w:p>
    <w:p w:rsidR="007E33B0" w:rsidRDefault="008F12C9">
      <w:pPr>
        <w:spacing w:after="222"/>
      </w:pPr>
      <w:r>
        <w:t xml:space="preserve">Responsibilities: </w:t>
      </w:r>
    </w:p>
    <w:p w:rsidR="007E33B0" w:rsidRDefault="008F12C9">
      <w:pPr>
        <w:numPr>
          <w:ilvl w:val="0"/>
          <w:numId w:val="3"/>
        </w:numPr>
        <w:ind w:hanging="360"/>
      </w:pPr>
      <w:r>
        <w:t xml:space="preserve">Advise and inform the Data Management Council on decisions governing data management practices that impact all UW System institutions.  </w:t>
      </w:r>
    </w:p>
    <w:p w:rsidR="007E33B0" w:rsidRDefault="008F12C9">
      <w:pPr>
        <w:numPr>
          <w:ilvl w:val="0"/>
          <w:numId w:val="3"/>
        </w:numPr>
        <w:ind w:hanging="360"/>
      </w:pPr>
      <w:r>
        <w:t xml:space="preserve">Advise and inform the Data Management Council on projects selected to implement, maintain, or improve data management practices.  </w:t>
      </w:r>
    </w:p>
    <w:p w:rsidR="007E33B0" w:rsidRDefault="008F12C9">
      <w:pPr>
        <w:numPr>
          <w:ilvl w:val="0"/>
          <w:numId w:val="3"/>
        </w:numPr>
        <w:ind w:hanging="360"/>
      </w:pPr>
      <w:r>
        <w:t xml:space="preserve">Serve on cross-institutional workgroups.  </w:t>
      </w:r>
    </w:p>
    <w:p w:rsidR="007E33B0" w:rsidRDefault="008F12C9">
      <w:pPr>
        <w:numPr>
          <w:ilvl w:val="0"/>
          <w:numId w:val="3"/>
        </w:numPr>
        <w:ind w:hanging="360"/>
      </w:pPr>
      <w:r>
        <w:t xml:space="preserve">Represent individual institutional needs and interests. </w:t>
      </w:r>
    </w:p>
    <w:p w:rsidR="007E33B0" w:rsidRDefault="008F12C9">
      <w:pPr>
        <w:numPr>
          <w:ilvl w:val="0"/>
          <w:numId w:val="3"/>
        </w:numPr>
        <w:ind w:hanging="360"/>
      </w:pPr>
      <w:r>
        <w:t xml:space="preserve">Collaborate to resolve conflicting requirements across campuses. </w:t>
      </w:r>
    </w:p>
    <w:p w:rsidR="007E33B0" w:rsidRDefault="008F12C9">
      <w:pPr>
        <w:numPr>
          <w:ilvl w:val="0"/>
          <w:numId w:val="3"/>
        </w:numPr>
        <w:ind w:hanging="360"/>
      </w:pPr>
      <w:r>
        <w:t xml:space="preserve">Escalate unresolvable conflicting requirements to the Data Management Council. </w:t>
      </w:r>
    </w:p>
    <w:p w:rsidR="007E33B0" w:rsidRDefault="008F12C9">
      <w:pPr>
        <w:numPr>
          <w:ilvl w:val="0"/>
          <w:numId w:val="3"/>
        </w:numPr>
        <w:ind w:hanging="360"/>
      </w:pPr>
      <w:r>
        <w:t xml:space="preserve">Communicate and disseminate information and decisions back to local institutions. </w:t>
      </w:r>
    </w:p>
    <w:p w:rsidR="007E33B0" w:rsidRDefault="005E16A0" w:rsidP="00F62A9C">
      <w:pPr>
        <w:numPr>
          <w:ilvl w:val="0"/>
          <w:numId w:val="3"/>
        </w:numPr>
        <w:ind w:hanging="360"/>
      </w:pPr>
      <w:r>
        <w:t xml:space="preserve">Work with Chancellors to </w:t>
      </w:r>
      <w:r w:rsidR="00003C82">
        <w:t>ensure implementation of data management projects and policies</w:t>
      </w:r>
      <w:r w:rsidR="008F12C9">
        <w:t xml:space="preserve">. </w:t>
      </w:r>
    </w:p>
    <w:sectPr w:rsidR="007E33B0">
      <w:headerReference w:type="even" r:id="rId7"/>
      <w:headerReference w:type="default" r:id="rId8"/>
      <w:footerReference w:type="even" r:id="rId9"/>
      <w:footerReference w:type="default" r:id="rId10"/>
      <w:headerReference w:type="first" r:id="rId11"/>
      <w:footerReference w:type="first" r:id="rId12"/>
      <w:pgSz w:w="12240" w:h="15840"/>
      <w:pgMar w:top="1448" w:right="1444" w:bottom="2163" w:left="1440" w:header="720" w:footer="11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2A" w:rsidRDefault="0006322A">
      <w:pPr>
        <w:spacing w:after="0" w:line="240" w:lineRule="auto"/>
      </w:pPr>
      <w:r>
        <w:separator/>
      </w:r>
    </w:p>
  </w:endnote>
  <w:endnote w:type="continuationSeparator" w:id="0">
    <w:p w:rsidR="0006322A" w:rsidRDefault="0006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B0" w:rsidRDefault="008F12C9">
    <w:pPr>
      <w:tabs>
        <w:tab w:val="center" w:pos="5036"/>
        <w:tab w:val="right" w:pos="9356"/>
      </w:tabs>
      <w:spacing w:after="0" w:line="259" w:lineRule="auto"/>
      <w:ind w:left="0" w:firstLine="0"/>
    </w:pPr>
    <w:r>
      <w:rPr>
        <w:i/>
        <w:sz w:val="16"/>
      </w:rPr>
      <w:t>Data Management Program Charter</w:t>
    </w:r>
    <w:r>
      <w:rPr>
        <w:i/>
        <w:sz w:val="16"/>
      </w:rPr>
      <w:tab/>
      <w:t>05/09/17</w:t>
    </w:r>
    <w:r>
      <w:rPr>
        <w:i/>
        <w:sz w:val="16"/>
      </w:rPr>
      <w:tab/>
      <w:t xml:space="preserve">Page </w:t>
    </w:r>
    <w:r>
      <w:fldChar w:fldCharType="begin"/>
    </w:r>
    <w:r>
      <w:instrText xml:space="preserve"> PAGE   \* MERGEFORMAT </w:instrText>
    </w:r>
    <w:r>
      <w:fldChar w:fldCharType="separate"/>
    </w:r>
    <w:r>
      <w:rPr>
        <w:i/>
        <w:sz w:val="16"/>
      </w:rPr>
      <w:t>1</w:t>
    </w:r>
    <w:r>
      <w:rPr>
        <w:i/>
        <w:sz w:val="16"/>
      </w:rPr>
      <w:fldChar w:fldCharType="end"/>
    </w:r>
    <w:r>
      <w:rPr>
        <w:i/>
        <w:sz w:val="16"/>
      </w:rPr>
      <w:t xml:space="preserve"> of </w:t>
    </w:r>
    <w:r w:rsidR="009E27C0">
      <w:fldChar w:fldCharType="begin"/>
    </w:r>
    <w:r w:rsidR="009E27C0">
      <w:instrText xml:space="preserve"> NUMPAGES   \* MERGEFORMAT </w:instrText>
    </w:r>
    <w:r w:rsidR="009E27C0">
      <w:fldChar w:fldCharType="separate"/>
    </w:r>
    <w:r>
      <w:rPr>
        <w:i/>
        <w:sz w:val="16"/>
      </w:rPr>
      <w:t>3</w:t>
    </w:r>
    <w:r w:rsidR="009E27C0">
      <w:rPr>
        <w:i/>
        <w:sz w:val="16"/>
      </w:rPr>
      <w:fldChar w:fldCharType="end"/>
    </w:r>
    <w:r>
      <w:rPr>
        <w:i/>
        <w:sz w:val="16"/>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B0" w:rsidRDefault="008F12C9">
    <w:pPr>
      <w:tabs>
        <w:tab w:val="center" w:pos="5036"/>
        <w:tab w:val="right" w:pos="9356"/>
      </w:tabs>
      <w:spacing w:after="0" w:line="259" w:lineRule="auto"/>
      <w:ind w:left="0" w:firstLine="0"/>
    </w:pPr>
    <w:r>
      <w:rPr>
        <w:i/>
        <w:sz w:val="16"/>
      </w:rPr>
      <w:t xml:space="preserve">Data Management </w:t>
    </w:r>
    <w:r w:rsidR="009476AC">
      <w:rPr>
        <w:i/>
        <w:sz w:val="16"/>
      </w:rPr>
      <w:t xml:space="preserve">Framework </w:t>
    </w:r>
    <w:r w:rsidR="00AE5968">
      <w:rPr>
        <w:i/>
        <w:sz w:val="16"/>
      </w:rPr>
      <w:t>Charter</w:t>
    </w:r>
    <w:r w:rsidR="00AE5968">
      <w:rPr>
        <w:i/>
        <w:sz w:val="16"/>
      </w:rPr>
      <w:tab/>
      <w:t>10/03</w:t>
    </w:r>
    <w:r>
      <w:rPr>
        <w:i/>
        <w:sz w:val="16"/>
      </w:rPr>
      <w:t>/17</w:t>
    </w:r>
    <w:r>
      <w:rPr>
        <w:i/>
        <w:sz w:val="16"/>
      </w:rPr>
      <w:tab/>
      <w:t xml:space="preserve">Page </w:t>
    </w:r>
    <w:r>
      <w:fldChar w:fldCharType="begin"/>
    </w:r>
    <w:r>
      <w:instrText xml:space="preserve"> PAGE   \* MERGEFORMAT </w:instrText>
    </w:r>
    <w:r>
      <w:fldChar w:fldCharType="separate"/>
    </w:r>
    <w:r w:rsidR="009E27C0" w:rsidRPr="009E27C0">
      <w:rPr>
        <w:i/>
        <w:noProof/>
        <w:sz w:val="16"/>
      </w:rPr>
      <w:t>1</w:t>
    </w:r>
    <w:r>
      <w:rPr>
        <w:i/>
        <w:sz w:val="16"/>
      </w:rPr>
      <w:fldChar w:fldCharType="end"/>
    </w:r>
    <w:r>
      <w:rPr>
        <w:i/>
        <w:sz w:val="16"/>
      </w:rPr>
      <w:t xml:space="preserve"> of </w:t>
    </w:r>
    <w:r w:rsidR="009E27C0">
      <w:fldChar w:fldCharType="begin"/>
    </w:r>
    <w:r w:rsidR="009E27C0">
      <w:instrText xml:space="preserve"> NUMPAGES   \* MERGEFORMAT </w:instrText>
    </w:r>
    <w:r w:rsidR="009E27C0">
      <w:fldChar w:fldCharType="separate"/>
    </w:r>
    <w:r w:rsidR="009E27C0" w:rsidRPr="009E27C0">
      <w:rPr>
        <w:i/>
        <w:noProof/>
        <w:sz w:val="16"/>
      </w:rPr>
      <w:t>2</w:t>
    </w:r>
    <w:r w:rsidR="009E27C0">
      <w:rPr>
        <w:i/>
        <w:noProof/>
        <w:sz w:val="16"/>
      </w:rPr>
      <w:fldChar w:fldCharType="end"/>
    </w:r>
    <w:r>
      <w:rPr>
        <w:i/>
        <w:sz w:val="16"/>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3B0" w:rsidRDefault="008F12C9">
    <w:pPr>
      <w:tabs>
        <w:tab w:val="center" w:pos="5036"/>
        <w:tab w:val="right" w:pos="9356"/>
      </w:tabs>
      <w:spacing w:after="0" w:line="259" w:lineRule="auto"/>
      <w:ind w:left="0" w:firstLine="0"/>
    </w:pPr>
    <w:r>
      <w:rPr>
        <w:i/>
        <w:sz w:val="16"/>
      </w:rPr>
      <w:t>Data Management Program Charter</w:t>
    </w:r>
    <w:r>
      <w:rPr>
        <w:i/>
        <w:sz w:val="16"/>
      </w:rPr>
      <w:tab/>
      <w:t>05/09/17</w:t>
    </w:r>
    <w:r>
      <w:rPr>
        <w:i/>
        <w:sz w:val="16"/>
      </w:rPr>
      <w:tab/>
      <w:t xml:space="preserve">Page </w:t>
    </w:r>
    <w:r>
      <w:fldChar w:fldCharType="begin"/>
    </w:r>
    <w:r>
      <w:instrText xml:space="preserve"> PAGE   \* MERGEFORMAT </w:instrText>
    </w:r>
    <w:r>
      <w:fldChar w:fldCharType="separate"/>
    </w:r>
    <w:r>
      <w:rPr>
        <w:i/>
        <w:sz w:val="16"/>
      </w:rPr>
      <w:t>1</w:t>
    </w:r>
    <w:r>
      <w:rPr>
        <w:i/>
        <w:sz w:val="16"/>
      </w:rPr>
      <w:fldChar w:fldCharType="end"/>
    </w:r>
    <w:r>
      <w:rPr>
        <w:i/>
        <w:sz w:val="16"/>
      </w:rPr>
      <w:t xml:space="preserve"> of </w:t>
    </w:r>
    <w:r w:rsidR="009E27C0">
      <w:fldChar w:fldCharType="begin"/>
    </w:r>
    <w:r w:rsidR="009E27C0">
      <w:instrText xml:space="preserve"> NUMPAGES   \* MERGEFORMAT </w:instrText>
    </w:r>
    <w:r w:rsidR="009E27C0">
      <w:fldChar w:fldCharType="separate"/>
    </w:r>
    <w:r>
      <w:rPr>
        <w:i/>
        <w:sz w:val="16"/>
      </w:rPr>
      <w:t>3</w:t>
    </w:r>
    <w:r w:rsidR="009E27C0">
      <w:rPr>
        <w:i/>
        <w:sz w:val="16"/>
      </w:rPr>
      <w:fldChar w:fldCharType="end"/>
    </w:r>
    <w:r>
      <w:rPr>
        <w:i/>
        <w:sz w:val="16"/>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2A" w:rsidRDefault="0006322A">
      <w:pPr>
        <w:spacing w:after="0" w:line="240" w:lineRule="auto"/>
      </w:pPr>
      <w:r>
        <w:separator/>
      </w:r>
    </w:p>
  </w:footnote>
  <w:footnote w:type="continuationSeparator" w:id="0">
    <w:p w:rsidR="0006322A" w:rsidRDefault="00063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68" w:rsidRDefault="00AE5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BF" w:rsidRDefault="00B21DBF" w:rsidP="00B21DBF">
    <w:pPr>
      <w:spacing w:after="192" w:line="259" w:lineRule="auto"/>
      <w:ind w:left="0" w:right="4" w:firstLine="0"/>
      <w:jc w:val="right"/>
    </w:pPr>
    <w:r>
      <w:rPr>
        <w:b/>
        <w:sz w:val="28"/>
      </w:rPr>
      <w:t xml:space="preserve">Data Management </w:t>
    </w:r>
    <w:r w:rsidR="009476AC">
      <w:rPr>
        <w:b/>
        <w:sz w:val="28"/>
      </w:rPr>
      <w:t xml:space="preserve">Framework </w:t>
    </w:r>
    <w:r>
      <w:rPr>
        <w:b/>
        <w:sz w:val="28"/>
      </w:rPr>
      <w:t>Charter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68" w:rsidRDefault="00AE5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61BFC"/>
    <w:multiLevelType w:val="hybridMultilevel"/>
    <w:tmpl w:val="9570782C"/>
    <w:lvl w:ilvl="0" w:tplc="C27CACA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A4EBC9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E0951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A8289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88A23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18E968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60AD2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0AF8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CE29D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1C058E9"/>
    <w:multiLevelType w:val="hybridMultilevel"/>
    <w:tmpl w:val="5D588B20"/>
    <w:lvl w:ilvl="0" w:tplc="CE6A4206">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7E4A0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7AFE1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4091E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8A0957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950698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FA883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1CDC8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F636B0">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4D66848"/>
    <w:multiLevelType w:val="hybridMultilevel"/>
    <w:tmpl w:val="DA00BCCE"/>
    <w:lvl w:ilvl="0" w:tplc="E57C5D2E">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60944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9600CE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0A3FB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E063B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9A7AE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792B92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3A192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CCFBC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0"/>
    <w:rsid w:val="00003C82"/>
    <w:rsid w:val="0006322A"/>
    <w:rsid w:val="000E291C"/>
    <w:rsid w:val="00103F3E"/>
    <w:rsid w:val="00122F30"/>
    <w:rsid w:val="00185D79"/>
    <w:rsid w:val="002D11EE"/>
    <w:rsid w:val="003A7EE1"/>
    <w:rsid w:val="004B50BF"/>
    <w:rsid w:val="005109BB"/>
    <w:rsid w:val="005131CE"/>
    <w:rsid w:val="00557091"/>
    <w:rsid w:val="0056344A"/>
    <w:rsid w:val="0057574A"/>
    <w:rsid w:val="005E16A0"/>
    <w:rsid w:val="0076544B"/>
    <w:rsid w:val="007D5E72"/>
    <w:rsid w:val="007E33B0"/>
    <w:rsid w:val="008D7BC9"/>
    <w:rsid w:val="008F12C9"/>
    <w:rsid w:val="009476AC"/>
    <w:rsid w:val="009E27C0"/>
    <w:rsid w:val="00AD413A"/>
    <w:rsid w:val="00AE5968"/>
    <w:rsid w:val="00B21DBF"/>
    <w:rsid w:val="00BE08F9"/>
    <w:rsid w:val="00C40DB3"/>
    <w:rsid w:val="00D22DB9"/>
    <w:rsid w:val="00D37BE4"/>
    <w:rsid w:val="00DA4775"/>
    <w:rsid w:val="00F623EB"/>
    <w:rsid w:val="00F62A9C"/>
    <w:rsid w:val="00F80292"/>
    <w:rsid w:val="00F9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3C4782-EA24-4D4B-8D11-CFFD66ED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71"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97"/>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F62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A9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Weidner</dc:creator>
  <cp:keywords/>
  <cp:lastModifiedBy>Diana Trendt</cp:lastModifiedBy>
  <cp:revision>2</cp:revision>
  <dcterms:created xsi:type="dcterms:W3CDTF">2017-10-25T19:37:00Z</dcterms:created>
  <dcterms:modified xsi:type="dcterms:W3CDTF">2017-10-25T19:37:00Z</dcterms:modified>
</cp:coreProperties>
</file>