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B94C" w14:textId="09B5A040" w:rsidR="003642D4" w:rsidRPr="003642D4" w:rsidRDefault="003642D4" w:rsidP="003642D4">
      <w:pPr>
        <w:autoSpaceDE w:val="0"/>
        <w:autoSpaceDN w:val="0"/>
        <w:adjustRightInd w:val="0"/>
        <w:spacing w:after="0" w:line="240" w:lineRule="auto"/>
        <w:jc w:val="center"/>
        <w:rPr>
          <w:rFonts w:ascii="Open Sans" w:hAnsi="Open Sans" w:cs="Open Sans"/>
          <w:b/>
          <w:bCs/>
          <w:kern w:val="0"/>
          <w:sz w:val="20"/>
          <w:szCs w:val="20"/>
        </w:rPr>
      </w:pPr>
      <w:r w:rsidRPr="003642D4">
        <w:rPr>
          <w:rFonts w:ascii="Open Sans" w:hAnsi="Open Sans" w:cs="Open Sans"/>
          <w:b/>
          <w:bCs/>
          <w:kern w:val="0"/>
          <w:sz w:val="20"/>
          <w:szCs w:val="20"/>
        </w:rPr>
        <w:t xml:space="preserve">Call for Proposals: </w:t>
      </w:r>
      <w:r>
        <w:rPr>
          <w:rFonts w:ascii="Open Sans" w:hAnsi="Open Sans" w:cs="Open Sans"/>
          <w:b/>
          <w:bCs/>
          <w:kern w:val="0"/>
          <w:sz w:val="20"/>
          <w:szCs w:val="20"/>
        </w:rPr>
        <w:t>Universit</w:t>
      </w:r>
      <w:r w:rsidR="001A04A0">
        <w:rPr>
          <w:rFonts w:ascii="Open Sans" w:hAnsi="Open Sans" w:cs="Open Sans"/>
          <w:b/>
          <w:bCs/>
          <w:kern w:val="0"/>
          <w:sz w:val="20"/>
          <w:szCs w:val="20"/>
        </w:rPr>
        <w:t>ies</w:t>
      </w:r>
      <w:r>
        <w:rPr>
          <w:rFonts w:ascii="Open Sans" w:hAnsi="Open Sans" w:cs="Open Sans"/>
          <w:b/>
          <w:bCs/>
          <w:kern w:val="0"/>
          <w:sz w:val="20"/>
          <w:szCs w:val="20"/>
        </w:rPr>
        <w:t xml:space="preserve"> of Wisconsin </w:t>
      </w:r>
      <w:r w:rsidR="00D62025">
        <w:rPr>
          <w:rFonts w:ascii="Open Sans" w:hAnsi="Open Sans" w:cs="Open Sans"/>
          <w:b/>
          <w:bCs/>
          <w:kern w:val="0"/>
          <w:sz w:val="20"/>
          <w:szCs w:val="20"/>
        </w:rPr>
        <w:t xml:space="preserve">Student Success </w:t>
      </w:r>
      <w:r>
        <w:rPr>
          <w:rFonts w:ascii="Open Sans" w:hAnsi="Open Sans" w:cs="Open Sans"/>
          <w:b/>
          <w:bCs/>
          <w:kern w:val="0"/>
          <w:sz w:val="20"/>
          <w:szCs w:val="20"/>
        </w:rPr>
        <w:t>Mini Grants</w:t>
      </w:r>
    </w:p>
    <w:p w14:paraId="1257A275" w14:textId="25FCAB9B" w:rsidR="002447E9" w:rsidRDefault="003642D4" w:rsidP="003642D4">
      <w:pPr>
        <w:spacing w:after="0"/>
        <w:jc w:val="center"/>
        <w:rPr>
          <w:rFonts w:ascii="Open Sans" w:hAnsi="Open Sans" w:cs="Open Sans"/>
          <w:b/>
          <w:bCs/>
          <w:kern w:val="0"/>
          <w:sz w:val="20"/>
          <w:szCs w:val="20"/>
        </w:rPr>
      </w:pPr>
      <w:r w:rsidRPr="003642D4">
        <w:rPr>
          <w:rFonts w:ascii="Open Sans" w:hAnsi="Open Sans" w:cs="Open Sans"/>
          <w:b/>
          <w:bCs/>
          <w:kern w:val="0"/>
          <w:sz w:val="20"/>
          <w:szCs w:val="20"/>
        </w:rPr>
        <w:t>Academic Year 202</w:t>
      </w:r>
      <w:r w:rsidR="00452078">
        <w:rPr>
          <w:rFonts w:ascii="Open Sans" w:hAnsi="Open Sans" w:cs="Open Sans"/>
          <w:b/>
          <w:bCs/>
          <w:kern w:val="0"/>
          <w:sz w:val="20"/>
          <w:szCs w:val="20"/>
        </w:rPr>
        <w:t>5</w:t>
      </w:r>
      <w:r w:rsidRPr="003642D4">
        <w:rPr>
          <w:rFonts w:ascii="Open Sans" w:hAnsi="Open Sans" w:cs="Open Sans"/>
          <w:b/>
          <w:bCs/>
          <w:kern w:val="0"/>
          <w:sz w:val="20"/>
          <w:szCs w:val="20"/>
        </w:rPr>
        <w:t>–202</w:t>
      </w:r>
      <w:r w:rsidR="00452078">
        <w:rPr>
          <w:rFonts w:ascii="Open Sans" w:hAnsi="Open Sans" w:cs="Open Sans"/>
          <w:b/>
          <w:bCs/>
          <w:kern w:val="0"/>
          <w:sz w:val="20"/>
          <w:szCs w:val="20"/>
        </w:rPr>
        <w:t>6</w:t>
      </w:r>
    </w:p>
    <w:p w14:paraId="60A2CCEC" w14:textId="77777777" w:rsidR="003642D4" w:rsidRDefault="003642D4" w:rsidP="003642D4">
      <w:pPr>
        <w:spacing w:after="0"/>
        <w:jc w:val="center"/>
        <w:rPr>
          <w:rFonts w:ascii="Open Sans" w:hAnsi="Open Sans" w:cs="Open Sans"/>
          <w:b/>
          <w:bCs/>
          <w:kern w:val="0"/>
          <w:sz w:val="20"/>
          <w:szCs w:val="20"/>
        </w:rPr>
      </w:pPr>
    </w:p>
    <w:p w14:paraId="50A4FABF" w14:textId="77777777" w:rsidR="00BD528F" w:rsidRDefault="00BD528F" w:rsidP="003642D4">
      <w:pPr>
        <w:spacing w:after="0"/>
        <w:jc w:val="center"/>
        <w:rPr>
          <w:rFonts w:ascii="Open Sans" w:hAnsi="Open Sans" w:cs="Open Sans"/>
          <w:b/>
          <w:bCs/>
          <w:kern w:val="0"/>
          <w:sz w:val="20"/>
          <w:szCs w:val="20"/>
        </w:rPr>
      </w:pPr>
    </w:p>
    <w:p w14:paraId="3522F980" w14:textId="6ED75D45" w:rsidR="003642D4" w:rsidRPr="00D2628C" w:rsidRDefault="00734EC1" w:rsidP="00D2628C">
      <w:pPr>
        <w:pStyle w:val="Default"/>
        <w:rPr>
          <w:color w:val="auto"/>
          <w:sz w:val="20"/>
          <w:szCs w:val="20"/>
        </w:rPr>
      </w:pPr>
      <w:r w:rsidRPr="001D3B49">
        <w:rPr>
          <w:color w:val="auto"/>
          <w:sz w:val="20"/>
          <w:szCs w:val="20"/>
        </w:rPr>
        <w:t xml:space="preserve">The Universities of Wisconsin is pleased to announce a call for proposals to extend one-time funding to </w:t>
      </w:r>
      <w:r w:rsidR="00D56D5E">
        <w:rPr>
          <w:color w:val="auto"/>
          <w:sz w:val="20"/>
          <w:szCs w:val="20"/>
        </w:rPr>
        <w:t>facilitate</w:t>
      </w:r>
      <w:r w:rsidRPr="001D3B49">
        <w:rPr>
          <w:color w:val="auto"/>
          <w:sz w:val="20"/>
          <w:szCs w:val="20"/>
        </w:rPr>
        <w:t xml:space="preserve"> the adoption, expansion, or improvement of practices to support student success.</w:t>
      </w:r>
      <w:r w:rsidR="00D2628C">
        <w:rPr>
          <w:color w:val="auto"/>
          <w:sz w:val="20"/>
          <w:szCs w:val="20"/>
        </w:rPr>
        <w:t xml:space="preserve"> </w:t>
      </w:r>
      <w:r w:rsidRPr="001D3B49">
        <w:rPr>
          <w:sz w:val="20"/>
          <w:szCs w:val="20"/>
        </w:rPr>
        <w:t xml:space="preserve">The </w:t>
      </w:r>
      <w:r w:rsidR="001930D9">
        <w:rPr>
          <w:sz w:val="20"/>
          <w:szCs w:val="20"/>
        </w:rPr>
        <w:t>goal</w:t>
      </w:r>
      <w:r w:rsidR="001930D9" w:rsidRPr="001D3B49">
        <w:rPr>
          <w:sz w:val="20"/>
          <w:szCs w:val="20"/>
        </w:rPr>
        <w:t xml:space="preserve"> </w:t>
      </w:r>
      <w:r w:rsidRPr="001D3B49">
        <w:rPr>
          <w:sz w:val="20"/>
          <w:szCs w:val="20"/>
        </w:rPr>
        <w:t xml:space="preserve">of this funding is to promote collaborative approaches that advance student success strategies, enhance efficiencies and effectiveness, and/or implement process improvements to </w:t>
      </w:r>
      <w:r w:rsidR="00D73528">
        <w:rPr>
          <w:sz w:val="20"/>
          <w:szCs w:val="20"/>
        </w:rPr>
        <w:t>support holistic well-being</w:t>
      </w:r>
      <w:r w:rsidR="006A27E4">
        <w:rPr>
          <w:sz w:val="20"/>
          <w:szCs w:val="20"/>
        </w:rPr>
        <w:t>,</w:t>
      </w:r>
      <w:r w:rsidR="005146CD" w:rsidRPr="005146CD">
        <w:rPr>
          <w:sz w:val="20"/>
          <w:szCs w:val="20"/>
        </w:rPr>
        <w:t xml:space="preserve"> </w:t>
      </w:r>
      <w:r w:rsidR="005146CD" w:rsidRPr="001D3B49">
        <w:rPr>
          <w:sz w:val="20"/>
          <w:szCs w:val="20"/>
        </w:rPr>
        <w:t>increase student retention,</w:t>
      </w:r>
      <w:r w:rsidR="00D56D5E">
        <w:rPr>
          <w:sz w:val="20"/>
          <w:szCs w:val="20"/>
        </w:rPr>
        <w:t xml:space="preserve"> success, </w:t>
      </w:r>
      <w:r w:rsidR="005146CD" w:rsidRPr="001D3B49">
        <w:rPr>
          <w:sz w:val="20"/>
          <w:szCs w:val="20"/>
        </w:rPr>
        <w:t xml:space="preserve">timely degree completion, </w:t>
      </w:r>
      <w:r w:rsidR="00D56D5E">
        <w:rPr>
          <w:sz w:val="20"/>
          <w:szCs w:val="20"/>
        </w:rPr>
        <w:t>and</w:t>
      </w:r>
      <w:r w:rsidR="005146CD" w:rsidRPr="001D3B49">
        <w:rPr>
          <w:sz w:val="20"/>
          <w:szCs w:val="20"/>
        </w:rPr>
        <w:t xml:space="preserve"> close </w:t>
      </w:r>
      <w:r w:rsidR="000C55B7">
        <w:rPr>
          <w:sz w:val="20"/>
          <w:szCs w:val="20"/>
        </w:rPr>
        <w:t>achievement</w:t>
      </w:r>
      <w:r w:rsidR="005146CD" w:rsidRPr="001D3B49">
        <w:rPr>
          <w:sz w:val="20"/>
          <w:szCs w:val="20"/>
        </w:rPr>
        <w:t xml:space="preserve"> gaps.</w:t>
      </w:r>
      <w:r w:rsidR="00D2628C">
        <w:rPr>
          <w:sz w:val="20"/>
          <w:szCs w:val="20"/>
        </w:rPr>
        <w:t xml:space="preserve"> </w:t>
      </w:r>
      <w:r w:rsidRPr="001D3B49">
        <w:rPr>
          <w:sz w:val="20"/>
          <w:szCs w:val="20"/>
        </w:rPr>
        <w:t>Proposals should align with unit/</w:t>
      </w:r>
      <w:r w:rsidR="005F6004">
        <w:rPr>
          <w:sz w:val="20"/>
          <w:szCs w:val="20"/>
        </w:rPr>
        <w:t>university</w:t>
      </w:r>
      <w:r w:rsidRPr="001D3B49">
        <w:rPr>
          <w:sz w:val="20"/>
          <w:szCs w:val="20"/>
        </w:rPr>
        <w:t xml:space="preserve"> strategic goals</w:t>
      </w:r>
      <w:r w:rsidR="00764C0D">
        <w:rPr>
          <w:sz w:val="20"/>
          <w:szCs w:val="20"/>
        </w:rPr>
        <w:t xml:space="preserve"> and priorities</w:t>
      </w:r>
      <w:r w:rsidRPr="001D3B49">
        <w:rPr>
          <w:sz w:val="20"/>
          <w:szCs w:val="20"/>
        </w:rPr>
        <w:t xml:space="preserve"> and advance the strategies in the </w:t>
      </w:r>
      <w:hyperlink r:id="rId11" w:history="1">
        <w:r w:rsidR="00556885" w:rsidRPr="00764C0D">
          <w:rPr>
            <w:rStyle w:val="Hyperlink"/>
            <w:sz w:val="20"/>
            <w:szCs w:val="20"/>
          </w:rPr>
          <w:t>Universities of Wisconsin</w:t>
        </w:r>
        <w:r w:rsidRPr="00764C0D">
          <w:rPr>
            <w:rStyle w:val="Hyperlink"/>
            <w:sz w:val="20"/>
            <w:szCs w:val="20"/>
          </w:rPr>
          <w:t xml:space="preserve"> 2023-28 Strategic Plan</w:t>
        </w:r>
      </w:hyperlink>
      <w:r w:rsidRPr="001D3B49">
        <w:rPr>
          <w:sz w:val="20"/>
          <w:szCs w:val="20"/>
        </w:rPr>
        <w:t xml:space="preserve"> to champion student success </w:t>
      </w:r>
      <w:r w:rsidR="001452A2">
        <w:rPr>
          <w:sz w:val="20"/>
          <w:szCs w:val="20"/>
        </w:rPr>
        <w:t xml:space="preserve">for all students </w:t>
      </w:r>
      <w:r w:rsidRPr="001D3B49">
        <w:rPr>
          <w:sz w:val="20"/>
          <w:szCs w:val="20"/>
        </w:rPr>
        <w:t>across the higher education life cycle</w:t>
      </w:r>
      <w:r w:rsidR="0074702F">
        <w:rPr>
          <w:sz w:val="20"/>
          <w:szCs w:val="20"/>
        </w:rPr>
        <w:t>.</w:t>
      </w:r>
      <w:r w:rsidR="00D2628C">
        <w:rPr>
          <w:sz w:val="20"/>
          <w:szCs w:val="20"/>
        </w:rPr>
        <w:t xml:space="preserve"> </w:t>
      </w:r>
      <w:r w:rsidR="003642D4">
        <w:rPr>
          <w:sz w:val="20"/>
          <w:szCs w:val="20"/>
        </w:rPr>
        <w:t>The 202</w:t>
      </w:r>
      <w:r w:rsidR="00C178A9">
        <w:rPr>
          <w:sz w:val="20"/>
          <w:szCs w:val="20"/>
        </w:rPr>
        <w:t>5</w:t>
      </w:r>
      <w:r w:rsidR="003642D4">
        <w:rPr>
          <w:sz w:val="20"/>
          <w:szCs w:val="20"/>
        </w:rPr>
        <w:t>-202</w:t>
      </w:r>
      <w:r w:rsidR="00C178A9">
        <w:rPr>
          <w:sz w:val="20"/>
          <w:szCs w:val="20"/>
        </w:rPr>
        <w:t>6</w:t>
      </w:r>
      <w:r w:rsidR="003642D4">
        <w:rPr>
          <w:sz w:val="20"/>
          <w:szCs w:val="20"/>
        </w:rPr>
        <w:t xml:space="preserve"> Universities of Wisconsin mini grant initiative has a </w:t>
      </w:r>
      <w:r w:rsidR="008B57D3">
        <w:rPr>
          <w:sz w:val="20"/>
          <w:szCs w:val="20"/>
        </w:rPr>
        <w:t xml:space="preserve">total </w:t>
      </w:r>
      <w:r w:rsidR="003642D4">
        <w:rPr>
          <w:sz w:val="20"/>
          <w:szCs w:val="20"/>
        </w:rPr>
        <w:t>pool of $75,000 available, and</w:t>
      </w:r>
      <w:r w:rsidR="008B57D3">
        <w:rPr>
          <w:sz w:val="20"/>
          <w:szCs w:val="20"/>
        </w:rPr>
        <w:t xml:space="preserve"> </w:t>
      </w:r>
      <w:r w:rsidR="008B57D3" w:rsidRPr="001C0DBF">
        <w:rPr>
          <w:b/>
          <w:bCs/>
          <w:sz w:val="20"/>
          <w:szCs w:val="20"/>
        </w:rPr>
        <w:t>one</w:t>
      </w:r>
      <w:r w:rsidR="003642D4" w:rsidRPr="001C0DBF">
        <w:rPr>
          <w:b/>
          <w:bCs/>
          <w:sz w:val="20"/>
          <w:szCs w:val="20"/>
        </w:rPr>
        <w:t xml:space="preserve"> grant proposal</w:t>
      </w:r>
      <w:r w:rsidR="008B57D3" w:rsidRPr="001C0DBF">
        <w:rPr>
          <w:b/>
          <w:bCs/>
          <w:sz w:val="20"/>
          <w:szCs w:val="20"/>
        </w:rPr>
        <w:t xml:space="preserve"> per campus</w:t>
      </w:r>
      <w:r w:rsidR="003642D4">
        <w:rPr>
          <w:sz w:val="20"/>
          <w:szCs w:val="20"/>
        </w:rPr>
        <w:t xml:space="preserve"> will be accepted</w:t>
      </w:r>
      <w:r w:rsidR="008B57D3">
        <w:rPr>
          <w:sz w:val="20"/>
          <w:szCs w:val="20"/>
        </w:rPr>
        <w:t xml:space="preserve"> for consideration</w:t>
      </w:r>
      <w:r w:rsidR="003642D4">
        <w:rPr>
          <w:sz w:val="20"/>
          <w:szCs w:val="20"/>
        </w:rPr>
        <w:t xml:space="preserve"> </w:t>
      </w:r>
      <w:r w:rsidR="008B57D3">
        <w:rPr>
          <w:sz w:val="20"/>
          <w:szCs w:val="20"/>
        </w:rPr>
        <w:t xml:space="preserve">of </w:t>
      </w:r>
      <w:r w:rsidR="003642D4">
        <w:rPr>
          <w:sz w:val="20"/>
          <w:szCs w:val="20"/>
        </w:rPr>
        <w:t>up to $15,000.</w:t>
      </w:r>
      <w:r w:rsidR="0097449D">
        <w:rPr>
          <w:sz w:val="20"/>
          <w:szCs w:val="20"/>
        </w:rPr>
        <w:t xml:space="preserve"> </w:t>
      </w:r>
    </w:p>
    <w:p w14:paraId="55F83AC4" w14:textId="77777777" w:rsidR="003642D4" w:rsidRDefault="003642D4" w:rsidP="003642D4">
      <w:pPr>
        <w:spacing w:after="0"/>
        <w:rPr>
          <w:rFonts w:ascii="Open Sans" w:hAnsi="Open Sans" w:cs="Open Sans"/>
          <w:kern w:val="0"/>
          <w:sz w:val="20"/>
          <w:szCs w:val="20"/>
        </w:rPr>
      </w:pPr>
    </w:p>
    <w:p w14:paraId="480585FC" w14:textId="1501F0C9" w:rsidR="003642D4" w:rsidRPr="00F5166F" w:rsidRDefault="003642D4" w:rsidP="003642D4">
      <w:pPr>
        <w:spacing w:after="0"/>
        <w:rPr>
          <w:rFonts w:ascii="Open Sans" w:hAnsi="Open Sans" w:cs="Open Sans"/>
          <w:b/>
          <w:bCs/>
          <w:kern w:val="0"/>
          <w:sz w:val="20"/>
          <w:szCs w:val="20"/>
        </w:rPr>
      </w:pPr>
      <w:r w:rsidRPr="00F5166F">
        <w:rPr>
          <w:rFonts w:ascii="Open Sans" w:hAnsi="Open Sans" w:cs="Open Sans"/>
          <w:b/>
          <w:bCs/>
          <w:kern w:val="0"/>
          <w:sz w:val="20"/>
          <w:szCs w:val="20"/>
        </w:rPr>
        <w:t>Areas of focus may include, but are not limited to:</w:t>
      </w:r>
    </w:p>
    <w:p w14:paraId="433CC486" w14:textId="77777777" w:rsidR="008B57D3" w:rsidRDefault="008B57D3" w:rsidP="008B57D3">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Academic and career advising</w:t>
      </w:r>
    </w:p>
    <w:p w14:paraId="4635F0EC" w14:textId="0E50EA44" w:rsidR="008B57D3" w:rsidRDefault="008B57D3" w:rsidP="008B57D3">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Mental health/well</w:t>
      </w:r>
      <w:r w:rsidR="00065673">
        <w:rPr>
          <w:rFonts w:ascii="Open Sans" w:hAnsi="Open Sans" w:cs="Open Sans"/>
          <w:kern w:val="0"/>
          <w:sz w:val="20"/>
          <w:szCs w:val="20"/>
        </w:rPr>
        <w:t>-</w:t>
      </w:r>
      <w:r w:rsidRPr="003642D4">
        <w:rPr>
          <w:rFonts w:ascii="Open Sans" w:hAnsi="Open Sans" w:cs="Open Sans"/>
          <w:kern w:val="0"/>
          <w:sz w:val="20"/>
          <w:szCs w:val="20"/>
        </w:rPr>
        <w:t>being</w:t>
      </w:r>
    </w:p>
    <w:p w14:paraId="3BA71396" w14:textId="039807B9" w:rsidR="00E93FDB" w:rsidRPr="00F04229" w:rsidRDefault="00E93FDB" w:rsidP="008B57D3">
      <w:pPr>
        <w:pStyle w:val="ListParagraph"/>
        <w:numPr>
          <w:ilvl w:val="0"/>
          <w:numId w:val="1"/>
        </w:numPr>
        <w:spacing w:after="0"/>
        <w:rPr>
          <w:rFonts w:ascii="Open Sans" w:hAnsi="Open Sans" w:cs="Open Sans"/>
          <w:kern w:val="0"/>
          <w:sz w:val="20"/>
          <w:szCs w:val="20"/>
        </w:rPr>
      </w:pPr>
      <w:r w:rsidRPr="00F04229">
        <w:rPr>
          <w:rFonts w:ascii="Open Sans" w:hAnsi="Open Sans" w:cs="Open Sans"/>
          <w:kern w:val="0"/>
          <w:sz w:val="20"/>
          <w:szCs w:val="20"/>
        </w:rPr>
        <w:t>Veteran/military connected</w:t>
      </w:r>
      <w:r w:rsidR="00161E32">
        <w:rPr>
          <w:rFonts w:ascii="Open Sans" w:hAnsi="Open Sans" w:cs="Open Sans"/>
          <w:kern w:val="0"/>
          <w:sz w:val="20"/>
          <w:szCs w:val="20"/>
        </w:rPr>
        <w:t xml:space="preserve"> campus</w:t>
      </w:r>
      <w:r w:rsidR="00FF7CA2" w:rsidRPr="00F04229">
        <w:rPr>
          <w:rFonts w:ascii="Open Sans" w:hAnsi="Open Sans" w:cs="Open Sans"/>
          <w:kern w:val="0"/>
          <w:sz w:val="20"/>
          <w:szCs w:val="20"/>
        </w:rPr>
        <w:t xml:space="preserve"> </w:t>
      </w:r>
      <w:r w:rsidR="007C37BC" w:rsidRPr="00F04229">
        <w:rPr>
          <w:rFonts w:ascii="Open Sans" w:hAnsi="Open Sans" w:cs="Open Sans"/>
          <w:kern w:val="0"/>
          <w:sz w:val="20"/>
          <w:szCs w:val="20"/>
        </w:rPr>
        <w:t>community engagement</w:t>
      </w:r>
    </w:p>
    <w:p w14:paraId="1783BCD8" w14:textId="5E89C7C5" w:rsidR="003642D4" w:rsidRPr="003642D4" w:rsidRDefault="002B2627" w:rsidP="003642D4">
      <w:pPr>
        <w:pStyle w:val="ListParagraph"/>
        <w:numPr>
          <w:ilvl w:val="0"/>
          <w:numId w:val="1"/>
        </w:numPr>
        <w:spacing w:after="0"/>
        <w:rPr>
          <w:rFonts w:ascii="Open Sans" w:hAnsi="Open Sans" w:cs="Open Sans"/>
          <w:kern w:val="0"/>
          <w:sz w:val="20"/>
          <w:szCs w:val="20"/>
        </w:rPr>
      </w:pPr>
      <w:r>
        <w:rPr>
          <w:rFonts w:ascii="Open Sans" w:hAnsi="Open Sans" w:cs="Open Sans"/>
          <w:kern w:val="0"/>
          <w:sz w:val="20"/>
          <w:szCs w:val="20"/>
        </w:rPr>
        <w:t>Specific student population</w:t>
      </w:r>
      <w:r w:rsidR="004941C6">
        <w:rPr>
          <w:rFonts w:ascii="Open Sans" w:hAnsi="Open Sans" w:cs="Open Sans"/>
          <w:kern w:val="0"/>
          <w:sz w:val="20"/>
          <w:szCs w:val="20"/>
        </w:rPr>
        <w:t xml:space="preserve">s </w:t>
      </w:r>
      <w:r>
        <w:rPr>
          <w:rFonts w:ascii="Open Sans" w:hAnsi="Open Sans" w:cs="Open Sans"/>
          <w:kern w:val="0"/>
          <w:sz w:val="20"/>
          <w:szCs w:val="20"/>
        </w:rPr>
        <w:t>(</w:t>
      </w:r>
      <w:r w:rsidR="007076FF">
        <w:rPr>
          <w:rFonts w:ascii="Open Sans" w:hAnsi="Open Sans" w:cs="Open Sans"/>
          <w:kern w:val="0"/>
          <w:sz w:val="20"/>
          <w:szCs w:val="20"/>
        </w:rPr>
        <w:t xml:space="preserve">e.g., </w:t>
      </w:r>
      <w:r w:rsidR="00473959">
        <w:rPr>
          <w:rFonts w:ascii="Open Sans" w:hAnsi="Open Sans" w:cs="Open Sans"/>
          <w:kern w:val="0"/>
          <w:sz w:val="20"/>
          <w:szCs w:val="20"/>
        </w:rPr>
        <w:t xml:space="preserve">first-generation college students, </w:t>
      </w:r>
      <w:r w:rsidR="007076FF">
        <w:rPr>
          <w:rFonts w:ascii="Open Sans" w:hAnsi="Open Sans" w:cs="Open Sans"/>
          <w:kern w:val="0"/>
          <w:sz w:val="20"/>
          <w:szCs w:val="20"/>
        </w:rPr>
        <w:t xml:space="preserve">rural students, part-time students, student parents, </w:t>
      </w:r>
      <w:r w:rsidR="00C841FD">
        <w:rPr>
          <w:rFonts w:ascii="Open Sans" w:hAnsi="Open Sans" w:cs="Open Sans"/>
          <w:kern w:val="0"/>
          <w:sz w:val="20"/>
          <w:szCs w:val="20"/>
        </w:rPr>
        <w:t>dual enrollment students, adult learners, online learners</w:t>
      </w:r>
      <w:r w:rsidR="00244529">
        <w:rPr>
          <w:rFonts w:ascii="Open Sans" w:hAnsi="Open Sans" w:cs="Open Sans"/>
          <w:kern w:val="0"/>
          <w:sz w:val="20"/>
          <w:szCs w:val="20"/>
        </w:rPr>
        <w:t>, re-enrolling students</w:t>
      </w:r>
      <w:r w:rsidR="00326261">
        <w:rPr>
          <w:rFonts w:ascii="Open Sans" w:hAnsi="Open Sans" w:cs="Open Sans"/>
          <w:kern w:val="0"/>
          <w:sz w:val="20"/>
          <w:szCs w:val="20"/>
        </w:rPr>
        <w:t xml:space="preserve">, </w:t>
      </w:r>
      <w:r w:rsidR="006F0469">
        <w:rPr>
          <w:rFonts w:ascii="Open Sans" w:hAnsi="Open Sans" w:cs="Open Sans"/>
          <w:kern w:val="0"/>
          <w:sz w:val="20"/>
          <w:szCs w:val="20"/>
        </w:rPr>
        <w:t>under</w:t>
      </w:r>
      <w:r w:rsidR="00C01D5E">
        <w:rPr>
          <w:rFonts w:ascii="Open Sans" w:hAnsi="Open Sans" w:cs="Open Sans"/>
          <w:kern w:val="0"/>
          <w:sz w:val="20"/>
          <w:szCs w:val="20"/>
        </w:rPr>
        <w:t xml:space="preserve">represented students, </w:t>
      </w:r>
      <w:r w:rsidR="00EC62D1">
        <w:rPr>
          <w:rFonts w:ascii="Open Sans" w:hAnsi="Open Sans" w:cs="Open Sans"/>
          <w:kern w:val="0"/>
          <w:sz w:val="20"/>
          <w:szCs w:val="20"/>
        </w:rPr>
        <w:t xml:space="preserve">transfer students, </w:t>
      </w:r>
      <w:r w:rsidR="00C01D5E">
        <w:rPr>
          <w:rFonts w:ascii="Open Sans" w:hAnsi="Open Sans" w:cs="Open Sans"/>
          <w:kern w:val="0"/>
          <w:sz w:val="20"/>
          <w:szCs w:val="20"/>
        </w:rPr>
        <w:t xml:space="preserve">etc.) </w:t>
      </w:r>
    </w:p>
    <w:p w14:paraId="63973EA9" w14:textId="77777777" w:rsidR="003953D5" w:rsidRDefault="003953D5" w:rsidP="003953D5">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New student orientation/onboarding</w:t>
      </w:r>
      <w:r>
        <w:rPr>
          <w:rFonts w:ascii="Open Sans" w:hAnsi="Open Sans" w:cs="Open Sans"/>
          <w:kern w:val="0"/>
          <w:sz w:val="20"/>
          <w:szCs w:val="20"/>
        </w:rPr>
        <w:t xml:space="preserve"> and First Year Experience </w:t>
      </w:r>
    </w:p>
    <w:p w14:paraId="102B3DBD" w14:textId="65EC3F65" w:rsidR="00764C0D" w:rsidRPr="003642D4" w:rsidRDefault="00764C0D" w:rsidP="003953D5">
      <w:pPr>
        <w:pStyle w:val="ListParagraph"/>
        <w:numPr>
          <w:ilvl w:val="0"/>
          <w:numId w:val="1"/>
        </w:numPr>
        <w:spacing w:after="0"/>
        <w:rPr>
          <w:rFonts w:ascii="Open Sans" w:hAnsi="Open Sans" w:cs="Open Sans"/>
          <w:kern w:val="0"/>
          <w:sz w:val="20"/>
          <w:szCs w:val="20"/>
        </w:rPr>
      </w:pPr>
      <w:r>
        <w:rPr>
          <w:rFonts w:ascii="Open Sans" w:hAnsi="Open Sans" w:cs="Open Sans"/>
          <w:kern w:val="0"/>
          <w:sz w:val="20"/>
          <w:szCs w:val="20"/>
        </w:rPr>
        <w:t>Engaging parents and families</w:t>
      </w:r>
    </w:p>
    <w:p w14:paraId="440A3E36" w14:textId="4BA4A08D" w:rsidR="003953D5" w:rsidRPr="003642D4" w:rsidRDefault="003953D5" w:rsidP="003953D5">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Faculty engagement in student success</w:t>
      </w:r>
    </w:p>
    <w:p w14:paraId="2A19BE84" w14:textId="4A482FF7" w:rsidR="003642D4" w:rsidRPr="003642D4" w:rsidRDefault="003953D5" w:rsidP="003642D4">
      <w:pPr>
        <w:pStyle w:val="ListParagraph"/>
        <w:numPr>
          <w:ilvl w:val="0"/>
          <w:numId w:val="1"/>
        </w:numPr>
        <w:spacing w:after="0"/>
        <w:rPr>
          <w:rFonts w:ascii="Open Sans" w:hAnsi="Open Sans" w:cs="Open Sans"/>
          <w:kern w:val="0"/>
          <w:sz w:val="20"/>
          <w:szCs w:val="20"/>
        </w:rPr>
      </w:pPr>
      <w:r>
        <w:rPr>
          <w:rFonts w:ascii="Open Sans" w:hAnsi="Open Sans" w:cs="Open Sans"/>
          <w:kern w:val="0"/>
          <w:sz w:val="20"/>
          <w:szCs w:val="20"/>
        </w:rPr>
        <w:t>Student b</w:t>
      </w:r>
      <w:r w:rsidR="003642D4" w:rsidRPr="003642D4">
        <w:rPr>
          <w:rFonts w:ascii="Open Sans" w:hAnsi="Open Sans" w:cs="Open Sans"/>
          <w:kern w:val="0"/>
          <w:sz w:val="20"/>
          <w:szCs w:val="20"/>
        </w:rPr>
        <w:t>asic needs</w:t>
      </w:r>
    </w:p>
    <w:p w14:paraId="6D74FB2E" w14:textId="6C51312E" w:rsidR="003642D4" w:rsidRPr="003642D4" w:rsidRDefault="003642D4" w:rsidP="003642D4">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Academic recovery</w:t>
      </w:r>
      <w:r w:rsidR="00584601">
        <w:rPr>
          <w:rFonts w:ascii="Open Sans" w:hAnsi="Open Sans" w:cs="Open Sans"/>
          <w:kern w:val="0"/>
          <w:sz w:val="20"/>
          <w:szCs w:val="20"/>
        </w:rPr>
        <w:t xml:space="preserve">, </w:t>
      </w:r>
      <w:r w:rsidRPr="003642D4">
        <w:rPr>
          <w:rFonts w:ascii="Open Sans" w:hAnsi="Open Sans" w:cs="Open Sans"/>
          <w:kern w:val="0"/>
          <w:sz w:val="20"/>
          <w:szCs w:val="20"/>
        </w:rPr>
        <w:t>probation/suspension</w:t>
      </w:r>
      <w:r w:rsidR="00584601">
        <w:rPr>
          <w:rFonts w:ascii="Open Sans" w:hAnsi="Open Sans" w:cs="Open Sans"/>
          <w:kern w:val="0"/>
          <w:sz w:val="20"/>
          <w:szCs w:val="20"/>
        </w:rPr>
        <w:t xml:space="preserve">, and </w:t>
      </w:r>
      <w:r w:rsidRPr="003642D4">
        <w:rPr>
          <w:rFonts w:ascii="Open Sans" w:hAnsi="Open Sans" w:cs="Open Sans"/>
          <w:kern w:val="0"/>
          <w:sz w:val="20"/>
          <w:szCs w:val="20"/>
        </w:rPr>
        <w:t>academic support</w:t>
      </w:r>
    </w:p>
    <w:p w14:paraId="20538DE2" w14:textId="7FC55A7F" w:rsidR="003953D5" w:rsidRDefault="003953D5" w:rsidP="003953D5">
      <w:pPr>
        <w:pStyle w:val="ListParagraph"/>
        <w:numPr>
          <w:ilvl w:val="0"/>
          <w:numId w:val="1"/>
        </w:numPr>
        <w:spacing w:after="0"/>
        <w:rPr>
          <w:rFonts w:ascii="Open Sans" w:hAnsi="Open Sans" w:cs="Open Sans"/>
          <w:kern w:val="0"/>
          <w:sz w:val="20"/>
          <w:szCs w:val="20"/>
        </w:rPr>
      </w:pPr>
      <w:r w:rsidRPr="003642D4">
        <w:rPr>
          <w:rFonts w:ascii="Open Sans" w:hAnsi="Open Sans" w:cs="Open Sans"/>
          <w:kern w:val="0"/>
          <w:sz w:val="20"/>
          <w:szCs w:val="20"/>
        </w:rPr>
        <w:t>Re-enrollment initiatives</w:t>
      </w:r>
    </w:p>
    <w:p w14:paraId="4EE5E62A" w14:textId="70738D67" w:rsidR="00E55D77" w:rsidRPr="00764C0D" w:rsidRDefault="00DB6C60" w:rsidP="00764C0D">
      <w:pPr>
        <w:pStyle w:val="ListParagraph"/>
        <w:numPr>
          <w:ilvl w:val="0"/>
          <w:numId w:val="1"/>
        </w:numPr>
        <w:spacing w:after="0"/>
        <w:rPr>
          <w:rFonts w:ascii="Open Sans" w:hAnsi="Open Sans" w:cs="Open Sans"/>
          <w:kern w:val="0"/>
          <w:sz w:val="20"/>
          <w:szCs w:val="20"/>
        </w:rPr>
      </w:pPr>
      <w:r>
        <w:rPr>
          <w:rFonts w:ascii="Open Sans" w:hAnsi="Open Sans" w:cs="Open Sans"/>
          <w:kern w:val="0"/>
          <w:sz w:val="20"/>
          <w:szCs w:val="20"/>
        </w:rPr>
        <w:t>Increasing student engagement</w:t>
      </w:r>
      <w:r w:rsidR="00347DD3">
        <w:rPr>
          <w:rFonts w:ascii="Open Sans" w:hAnsi="Open Sans" w:cs="Open Sans"/>
          <w:kern w:val="0"/>
          <w:sz w:val="20"/>
          <w:szCs w:val="20"/>
        </w:rPr>
        <w:t xml:space="preserve"> and sense of belonging</w:t>
      </w:r>
    </w:p>
    <w:p w14:paraId="40ED4C97" w14:textId="77777777" w:rsidR="003642D4" w:rsidRDefault="003642D4" w:rsidP="003642D4">
      <w:pPr>
        <w:spacing w:after="0"/>
        <w:rPr>
          <w:rFonts w:ascii="Open Sans" w:hAnsi="Open Sans" w:cs="Open Sans"/>
          <w:sz w:val="20"/>
          <w:szCs w:val="20"/>
        </w:rPr>
      </w:pPr>
    </w:p>
    <w:p w14:paraId="0D450E6C" w14:textId="2F1F174A" w:rsidR="00F5166F" w:rsidRDefault="00F5166F" w:rsidP="003642D4">
      <w:pPr>
        <w:spacing w:after="0"/>
        <w:rPr>
          <w:rFonts w:ascii="Open Sans" w:hAnsi="Open Sans" w:cs="Open Sans"/>
          <w:b/>
          <w:bCs/>
          <w:sz w:val="20"/>
          <w:szCs w:val="20"/>
        </w:rPr>
      </w:pPr>
      <w:r w:rsidRPr="00F5166F">
        <w:rPr>
          <w:rFonts w:ascii="Open Sans" w:hAnsi="Open Sans" w:cs="Open Sans"/>
          <w:b/>
          <w:bCs/>
          <w:sz w:val="20"/>
          <w:szCs w:val="20"/>
        </w:rPr>
        <w:t>Proposal Requirements:</w:t>
      </w:r>
    </w:p>
    <w:p w14:paraId="7D1AFAB7" w14:textId="7FA3DB14" w:rsidR="000F042C" w:rsidRDefault="382C012B" w:rsidP="000F042C">
      <w:pPr>
        <w:pStyle w:val="ListParagraph"/>
        <w:numPr>
          <w:ilvl w:val="0"/>
          <w:numId w:val="2"/>
        </w:numPr>
        <w:spacing w:after="0"/>
        <w:rPr>
          <w:rFonts w:ascii="Open Sans" w:hAnsi="Open Sans" w:cs="Open Sans"/>
          <w:sz w:val="20"/>
          <w:szCs w:val="20"/>
        </w:rPr>
      </w:pPr>
      <w:r w:rsidRPr="0DF197EB">
        <w:rPr>
          <w:rFonts w:ascii="Open Sans" w:hAnsi="Open Sans" w:cs="Open Sans"/>
          <w:sz w:val="20"/>
          <w:szCs w:val="20"/>
        </w:rPr>
        <w:t>Only one proposal can be submitted per campus</w:t>
      </w:r>
      <w:r w:rsidR="0189D813" w:rsidRPr="0DF197EB">
        <w:rPr>
          <w:rFonts w:ascii="Open Sans" w:hAnsi="Open Sans" w:cs="Open Sans"/>
          <w:sz w:val="20"/>
          <w:szCs w:val="20"/>
        </w:rPr>
        <w:t xml:space="preserve"> per grant cycle</w:t>
      </w:r>
      <w:r w:rsidR="7AFA05E8" w:rsidRPr="0DF197EB">
        <w:rPr>
          <w:rFonts w:ascii="Open Sans" w:hAnsi="Open Sans" w:cs="Open Sans"/>
          <w:sz w:val="20"/>
          <w:szCs w:val="20"/>
        </w:rPr>
        <w:t xml:space="preserve"> and will be coordinated through </w:t>
      </w:r>
      <w:r w:rsidR="00ED1676">
        <w:rPr>
          <w:rFonts w:ascii="Open Sans" w:hAnsi="Open Sans" w:cs="Open Sans"/>
          <w:sz w:val="20"/>
          <w:szCs w:val="20"/>
        </w:rPr>
        <w:t xml:space="preserve">the </w:t>
      </w:r>
      <w:hyperlink r:id="rId12" w:history="1">
        <w:r w:rsidR="7BC62C3E" w:rsidRPr="000C65DC">
          <w:rPr>
            <w:rStyle w:val="Hyperlink"/>
            <w:rFonts w:ascii="Open Sans" w:hAnsi="Open Sans" w:cs="Open Sans"/>
            <w:sz w:val="20"/>
            <w:szCs w:val="20"/>
          </w:rPr>
          <w:t>Senior Student Affairs Officer</w:t>
        </w:r>
      </w:hyperlink>
      <w:r w:rsidR="65765F02" w:rsidRPr="0DF197EB">
        <w:rPr>
          <w:rFonts w:ascii="Open Sans" w:hAnsi="Open Sans" w:cs="Open Sans"/>
          <w:sz w:val="20"/>
          <w:szCs w:val="20"/>
        </w:rPr>
        <w:t xml:space="preserve"> </w:t>
      </w:r>
      <w:r w:rsidR="003775D4">
        <w:rPr>
          <w:rFonts w:ascii="Open Sans" w:hAnsi="Open Sans" w:cs="Open Sans"/>
          <w:sz w:val="20"/>
          <w:szCs w:val="20"/>
        </w:rPr>
        <w:t>and/</w:t>
      </w:r>
      <w:r w:rsidR="65765F02" w:rsidRPr="0DF197EB">
        <w:rPr>
          <w:rFonts w:ascii="Open Sans" w:hAnsi="Open Sans" w:cs="Open Sans"/>
          <w:sz w:val="20"/>
          <w:szCs w:val="20"/>
        </w:rPr>
        <w:t xml:space="preserve">or </w:t>
      </w:r>
      <w:hyperlink r:id="rId13" w:history="1">
        <w:r w:rsidR="7AFA05E8" w:rsidRPr="000C65DC">
          <w:rPr>
            <w:rStyle w:val="Hyperlink"/>
            <w:rFonts w:ascii="Open Sans" w:hAnsi="Open Sans" w:cs="Open Sans"/>
            <w:sz w:val="20"/>
            <w:szCs w:val="20"/>
          </w:rPr>
          <w:t>S</w:t>
        </w:r>
        <w:r w:rsidR="295952F7" w:rsidRPr="000C65DC">
          <w:rPr>
            <w:rStyle w:val="Hyperlink"/>
            <w:rFonts w:ascii="Open Sans" w:hAnsi="Open Sans" w:cs="Open Sans"/>
            <w:sz w:val="20"/>
            <w:szCs w:val="20"/>
          </w:rPr>
          <w:t xml:space="preserve">enior </w:t>
        </w:r>
        <w:r w:rsidR="7AFA05E8" w:rsidRPr="000C65DC">
          <w:rPr>
            <w:rStyle w:val="Hyperlink"/>
            <w:rFonts w:ascii="Open Sans" w:hAnsi="Open Sans" w:cs="Open Sans"/>
            <w:sz w:val="20"/>
            <w:szCs w:val="20"/>
          </w:rPr>
          <w:t>S</w:t>
        </w:r>
        <w:r w:rsidR="295952F7" w:rsidRPr="000C65DC">
          <w:rPr>
            <w:rStyle w:val="Hyperlink"/>
            <w:rFonts w:ascii="Open Sans" w:hAnsi="Open Sans" w:cs="Open Sans"/>
            <w:sz w:val="20"/>
            <w:szCs w:val="20"/>
          </w:rPr>
          <w:t xml:space="preserve">trategic </w:t>
        </w:r>
        <w:r w:rsidR="7AFA05E8" w:rsidRPr="000C65DC">
          <w:rPr>
            <w:rStyle w:val="Hyperlink"/>
            <w:rFonts w:ascii="Open Sans" w:hAnsi="Open Sans" w:cs="Open Sans"/>
            <w:sz w:val="20"/>
            <w:szCs w:val="20"/>
          </w:rPr>
          <w:t>E</w:t>
        </w:r>
        <w:r w:rsidR="295952F7" w:rsidRPr="000C65DC">
          <w:rPr>
            <w:rStyle w:val="Hyperlink"/>
            <w:rFonts w:ascii="Open Sans" w:hAnsi="Open Sans" w:cs="Open Sans"/>
            <w:sz w:val="20"/>
            <w:szCs w:val="20"/>
          </w:rPr>
          <w:t xml:space="preserve">nrollment </w:t>
        </w:r>
        <w:r w:rsidR="7AFA05E8" w:rsidRPr="000C65DC">
          <w:rPr>
            <w:rStyle w:val="Hyperlink"/>
            <w:rFonts w:ascii="Open Sans" w:hAnsi="Open Sans" w:cs="Open Sans"/>
            <w:sz w:val="20"/>
            <w:szCs w:val="20"/>
          </w:rPr>
          <w:t>O</w:t>
        </w:r>
        <w:r w:rsidR="295952F7" w:rsidRPr="000C65DC">
          <w:rPr>
            <w:rStyle w:val="Hyperlink"/>
            <w:rFonts w:ascii="Open Sans" w:hAnsi="Open Sans" w:cs="Open Sans"/>
            <w:sz w:val="20"/>
            <w:szCs w:val="20"/>
          </w:rPr>
          <w:t>fficer</w:t>
        </w:r>
      </w:hyperlink>
      <w:r w:rsidR="7BC62C3E" w:rsidRPr="0DF197EB">
        <w:rPr>
          <w:rFonts w:ascii="Open Sans" w:hAnsi="Open Sans" w:cs="Open Sans"/>
          <w:sz w:val="20"/>
          <w:szCs w:val="20"/>
        </w:rPr>
        <w:t>.</w:t>
      </w:r>
    </w:p>
    <w:p w14:paraId="2E717AB4" w14:textId="706CF0C0" w:rsidR="000F042C" w:rsidRDefault="000F042C" w:rsidP="00F5166F">
      <w:pPr>
        <w:pStyle w:val="ListParagraph"/>
        <w:numPr>
          <w:ilvl w:val="0"/>
          <w:numId w:val="2"/>
        </w:numPr>
        <w:spacing w:after="0"/>
        <w:rPr>
          <w:rFonts w:ascii="Open Sans" w:hAnsi="Open Sans" w:cs="Open Sans"/>
          <w:sz w:val="20"/>
          <w:szCs w:val="20"/>
        </w:rPr>
      </w:pPr>
      <w:r>
        <w:rPr>
          <w:rFonts w:ascii="Open Sans" w:hAnsi="Open Sans" w:cs="Open Sans"/>
          <w:sz w:val="20"/>
          <w:szCs w:val="20"/>
        </w:rPr>
        <w:t>Proposals should address the relevant evaluation criteria below</w:t>
      </w:r>
      <w:r w:rsidR="004F5814">
        <w:rPr>
          <w:rFonts w:ascii="Open Sans" w:hAnsi="Open Sans" w:cs="Open Sans"/>
          <w:sz w:val="20"/>
          <w:szCs w:val="20"/>
        </w:rPr>
        <w:t xml:space="preserve"> and</w:t>
      </w:r>
      <w:r>
        <w:rPr>
          <w:rFonts w:ascii="Open Sans" w:hAnsi="Open Sans" w:cs="Open Sans"/>
          <w:sz w:val="20"/>
          <w:szCs w:val="20"/>
        </w:rPr>
        <w:t xml:space="preserve"> include a clear and concise project plan that outlines the objectives, methods, expected outcomes, and timeline of the project.</w:t>
      </w:r>
    </w:p>
    <w:p w14:paraId="247EC73C" w14:textId="3AAE8D58" w:rsidR="000F042C" w:rsidRDefault="000F042C" w:rsidP="00F5166F">
      <w:pPr>
        <w:pStyle w:val="ListParagraph"/>
        <w:numPr>
          <w:ilvl w:val="0"/>
          <w:numId w:val="2"/>
        </w:numPr>
        <w:spacing w:after="0"/>
        <w:rPr>
          <w:rFonts w:ascii="Open Sans" w:hAnsi="Open Sans" w:cs="Open Sans"/>
          <w:sz w:val="20"/>
          <w:szCs w:val="20"/>
        </w:rPr>
      </w:pPr>
      <w:r>
        <w:rPr>
          <w:rFonts w:ascii="Open Sans" w:hAnsi="Open Sans" w:cs="Open Sans"/>
          <w:sz w:val="20"/>
          <w:szCs w:val="20"/>
        </w:rPr>
        <w:t>Proposals should include a detailed budget and justification</w:t>
      </w:r>
      <w:r w:rsidR="00DB4339">
        <w:rPr>
          <w:rFonts w:ascii="Open Sans" w:hAnsi="Open Sans" w:cs="Open Sans"/>
          <w:sz w:val="20"/>
          <w:szCs w:val="20"/>
        </w:rPr>
        <w:t xml:space="preserve"> (</w:t>
      </w:r>
      <w:r w:rsidR="00DB4339" w:rsidRPr="00DB4339">
        <w:rPr>
          <w:rFonts w:ascii="Open Sans" w:hAnsi="Open Sans" w:cs="Open Sans"/>
          <w:sz w:val="20"/>
          <w:szCs w:val="20"/>
        </w:rPr>
        <w:t>support from literature, research, best practices, etc.)</w:t>
      </w:r>
      <w:r>
        <w:rPr>
          <w:rFonts w:ascii="Open Sans" w:hAnsi="Open Sans" w:cs="Open Sans"/>
          <w:sz w:val="20"/>
          <w:szCs w:val="20"/>
        </w:rPr>
        <w:t xml:space="preserve"> for the requested funds. If additional funding or </w:t>
      </w:r>
      <w:r w:rsidR="005F6004">
        <w:rPr>
          <w:rFonts w:ascii="Open Sans" w:hAnsi="Open Sans" w:cs="Open Sans"/>
          <w:sz w:val="20"/>
          <w:szCs w:val="20"/>
        </w:rPr>
        <w:t>university</w:t>
      </w:r>
      <w:r>
        <w:rPr>
          <w:rFonts w:ascii="Open Sans" w:hAnsi="Open Sans" w:cs="Open Sans"/>
          <w:sz w:val="20"/>
          <w:szCs w:val="20"/>
        </w:rPr>
        <w:t xml:space="preserve"> </w:t>
      </w:r>
      <w:r w:rsidR="003C6243">
        <w:rPr>
          <w:rFonts w:ascii="Open Sans" w:hAnsi="Open Sans" w:cs="Open Sans"/>
          <w:sz w:val="20"/>
          <w:szCs w:val="20"/>
        </w:rPr>
        <w:t>support is</w:t>
      </w:r>
      <w:r>
        <w:rPr>
          <w:rFonts w:ascii="Open Sans" w:hAnsi="Open Sans" w:cs="Open Sans"/>
          <w:sz w:val="20"/>
          <w:szCs w:val="20"/>
        </w:rPr>
        <w:t xml:space="preserve"> anticipated, then the proposal should include evidence that the funding and/or support has been secured.</w:t>
      </w:r>
    </w:p>
    <w:p w14:paraId="1C152E07" w14:textId="72F905E4" w:rsidR="00A503AE" w:rsidRDefault="00E65054" w:rsidP="00F5166F">
      <w:pPr>
        <w:pStyle w:val="ListParagraph"/>
        <w:numPr>
          <w:ilvl w:val="0"/>
          <w:numId w:val="2"/>
        </w:numPr>
        <w:spacing w:after="0"/>
        <w:rPr>
          <w:rFonts w:ascii="Open Sans" w:hAnsi="Open Sans" w:cs="Open Sans"/>
          <w:sz w:val="20"/>
          <w:szCs w:val="20"/>
        </w:rPr>
      </w:pPr>
      <w:r>
        <w:rPr>
          <w:rFonts w:ascii="Open Sans" w:hAnsi="Open Sans" w:cs="Open Sans"/>
          <w:sz w:val="20"/>
          <w:szCs w:val="20"/>
        </w:rPr>
        <w:t xml:space="preserve">Awarded funds </w:t>
      </w:r>
      <w:r w:rsidR="00402779">
        <w:rPr>
          <w:rFonts w:ascii="Open Sans" w:hAnsi="Open Sans" w:cs="Open Sans"/>
          <w:sz w:val="20"/>
          <w:szCs w:val="20"/>
        </w:rPr>
        <w:t>are intended to</w:t>
      </w:r>
      <w:r>
        <w:rPr>
          <w:rFonts w:ascii="Open Sans" w:hAnsi="Open Sans" w:cs="Open Sans"/>
          <w:sz w:val="20"/>
          <w:szCs w:val="20"/>
        </w:rPr>
        <w:t xml:space="preserve"> be </w:t>
      </w:r>
      <w:r w:rsidR="004658AA">
        <w:rPr>
          <w:rFonts w:ascii="Open Sans" w:hAnsi="Open Sans" w:cs="Open Sans"/>
          <w:sz w:val="20"/>
          <w:szCs w:val="20"/>
        </w:rPr>
        <w:t xml:space="preserve">spent </w:t>
      </w:r>
      <w:r w:rsidR="00A475C8">
        <w:rPr>
          <w:rFonts w:ascii="Open Sans" w:hAnsi="Open Sans" w:cs="Open Sans"/>
          <w:sz w:val="20"/>
          <w:szCs w:val="20"/>
        </w:rPr>
        <w:t>within the fiscal year</w:t>
      </w:r>
      <w:r w:rsidR="00590912">
        <w:rPr>
          <w:rFonts w:ascii="Open Sans" w:hAnsi="Open Sans" w:cs="Open Sans"/>
          <w:sz w:val="20"/>
          <w:szCs w:val="20"/>
        </w:rPr>
        <w:t>.</w:t>
      </w:r>
      <w:r w:rsidR="00CF240E">
        <w:rPr>
          <w:rFonts w:ascii="Open Sans" w:hAnsi="Open Sans" w:cs="Open Sans"/>
          <w:sz w:val="20"/>
          <w:szCs w:val="20"/>
        </w:rPr>
        <w:t xml:space="preserve"> </w:t>
      </w:r>
      <w:r w:rsidR="00CD73C9">
        <w:rPr>
          <w:rFonts w:ascii="Open Sans" w:hAnsi="Open Sans" w:cs="Open Sans"/>
          <w:sz w:val="20"/>
          <w:szCs w:val="20"/>
        </w:rPr>
        <w:t>However, given the later timeline this year, i</w:t>
      </w:r>
      <w:r w:rsidR="00CF240E">
        <w:rPr>
          <w:rFonts w:ascii="Open Sans" w:hAnsi="Open Sans" w:cs="Open Sans"/>
          <w:sz w:val="20"/>
          <w:szCs w:val="20"/>
        </w:rPr>
        <w:t xml:space="preserve">f your project requires a longer timeline please include this in your </w:t>
      </w:r>
      <w:r w:rsidR="00CF240E">
        <w:rPr>
          <w:rFonts w:ascii="Open Sans" w:hAnsi="Open Sans" w:cs="Open Sans"/>
          <w:sz w:val="20"/>
          <w:szCs w:val="20"/>
        </w:rPr>
        <w:lastRenderedPageBreak/>
        <w:t>proposal justification.</w:t>
      </w:r>
      <w:r w:rsidR="005F3F91">
        <w:rPr>
          <w:rFonts w:ascii="Open Sans" w:hAnsi="Open Sans" w:cs="Open Sans"/>
          <w:sz w:val="20"/>
          <w:szCs w:val="20"/>
        </w:rPr>
        <w:t xml:space="preserve"> </w:t>
      </w:r>
      <w:r w:rsidR="002F3A48">
        <w:rPr>
          <w:rFonts w:ascii="Open Sans" w:hAnsi="Open Sans" w:cs="Open Sans"/>
          <w:sz w:val="20"/>
          <w:szCs w:val="20"/>
        </w:rPr>
        <w:t xml:space="preserve">Once project funds are transferred to each campus, the expectation is that they will be used for project-related expenses, even if </w:t>
      </w:r>
      <w:r w:rsidR="007B5418">
        <w:rPr>
          <w:rFonts w:ascii="Open Sans" w:hAnsi="Open Sans" w:cs="Open Sans"/>
          <w:sz w:val="20"/>
          <w:szCs w:val="20"/>
        </w:rPr>
        <w:t>the project</w:t>
      </w:r>
      <w:r w:rsidR="002F3A48">
        <w:rPr>
          <w:rFonts w:ascii="Open Sans" w:hAnsi="Open Sans" w:cs="Open Sans"/>
          <w:sz w:val="20"/>
          <w:szCs w:val="20"/>
        </w:rPr>
        <w:t xml:space="preserve"> extend</w:t>
      </w:r>
      <w:r w:rsidR="007B5418">
        <w:rPr>
          <w:rFonts w:ascii="Open Sans" w:hAnsi="Open Sans" w:cs="Open Sans"/>
          <w:sz w:val="20"/>
          <w:szCs w:val="20"/>
        </w:rPr>
        <w:t>s</w:t>
      </w:r>
      <w:r w:rsidR="002F3A48">
        <w:rPr>
          <w:rFonts w:ascii="Open Sans" w:hAnsi="Open Sans" w:cs="Open Sans"/>
          <w:sz w:val="20"/>
          <w:szCs w:val="20"/>
        </w:rPr>
        <w:t xml:space="preserve"> into a new fiscal year.</w:t>
      </w:r>
    </w:p>
    <w:p w14:paraId="44620B50" w14:textId="77777777" w:rsidR="00BD528F" w:rsidRDefault="00BD528F" w:rsidP="0076457F">
      <w:pPr>
        <w:spacing w:after="0"/>
        <w:rPr>
          <w:rFonts w:ascii="Open Sans" w:hAnsi="Open Sans" w:cs="Open Sans"/>
          <w:sz w:val="20"/>
          <w:szCs w:val="20"/>
        </w:rPr>
      </w:pPr>
    </w:p>
    <w:p w14:paraId="1A5C690E" w14:textId="5CD2FF48" w:rsidR="0076457F" w:rsidRPr="0076457F" w:rsidRDefault="0076457F" w:rsidP="0076457F">
      <w:pPr>
        <w:spacing w:after="0"/>
        <w:rPr>
          <w:rFonts w:ascii="Open Sans" w:hAnsi="Open Sans" w:cs="Open Sans"/>
          <w:b/>
          <w:bCs/>
          <w:sz w:val="20"/>
          <w:szCs w:val="20"/>
        </w:rPr>
      </w:pPr>
      <w:r w:rsidRPr="0076457F">
        <w:rPr>
          <w:rFonts w:ascii="Open Sans" w:hAnsi="Open Sans" w:cs="Open Sans"/>
          <w:b/>
          <w:bCs/>
          <w:sz w:val="20"/>
          <w:szCs w:val="20"/>
        </w:rPr>
        <w:t>Evaluation Criteria:</w:t>
      </w:r>
    </w:p>
    <w:p w14:paraId="314495EB" w14:textId="79B35A07" w:rsidR="0076457F" w:rsidRDefault="0076457F" w:rsidP="0076457F">
      <w:pPr>
        <w:pStyle w:val="ListParagraph"/>
        <w:numPr>
          <w:ilvl w:val="0"/>
          <w:numId w:val="2"/>
        </w:numPr>
        <w:spacing w:after="0"/>
        <w:rPr>
          <w:rFonts w:ascii="Open Sans" w:hAnsi="Open Sans" w:cs="Open Sans"/>
          <w:b/>
          <w:bCs/>
          <w:sz w:val="20"/>
          <w:szCs w:val="20"/>
        </w:rPr>
      </w:pPr>
      <w:r w:rsidRPr="00880244">
        <w:rPr>
          <w:rFonts w:ascii="Open Sans" w:hAnsi="Open Sans" w:cs="Open Sans"/>
          <w:b/>
          <w:bCs/>
          <w:sz w:val="20"/>
          <w:szCs w:val="20"/>
        </w:rPr>
        <w:t>Student Impact</w:t>
      </w:r>
      <w:r w:rsidR="00880244">
        <w:rPr>
          <w:rFonts w:ascii="Open Sans" w:hAnsi="Open Sans" w:cs="Open Sans"/>
          <w:b/>
          <w:bCs/>
          <w:sz w:val="20"/>
          <w:szCs w:val="20"/>
        </w:rPr>
        <w:t>:</w:t>
      </w:r>
      <w:r w:rsidR="00F73144">
        <w:rPr>
          <w:rFonts w:ascii="Open Sans" w:hAnsi="Open Sans" w:cs="Open Sans"/>
          <w:b/>
          <w:bCs/>
          <w:sz w:val="20"/>
          <w:szCs w:val="20"/>
        </w:rPr>
        <w:t xml:space="preserve"> </w:t>
      </w:r>
      <w:r w:rsidR="00983100" w:rsidRPr="00853859">
        <w:rPr>
          <w:rFonts w:ascii="Open Sans" w:hAnsi="Open Sans" w:cs="Open Sans"/>
          <w:sz w:val="20"/>
          <w:szCs w:val="20"/>
        </w:rPr>
        <w:t>What</w:t>
      </w:r>
      <w:r w:rsidR="00F73144" w:rsidRPr="00F73144">
        <w:rPr>
          <w:rFonts w:ascii="Open Sans" w:hAnsi="Open Sans" w:cs="Open Sans"/>
          <w:sz w:val="20"/>
          <w:szCs w:val="20"/>
        </w:rPr>
        <w:t xml:space="preserve"> is the </w:t>
      </w:r>
      <w:r w:rsidR="00983100" w:rsidRPr="00853859">
        <w:rPr>
          <w:rFonts w:ascii="Open Sans" w:hAnsi="Open Sans" w:cs="Open Sans"/>
          <w:sz w:val="20"/>
          <w:szCs w:val="20"/>
        </w:rPr>
        <w:t xml:space="preserve">project’s </w:t>
      </w:r>
      <w:r w:rsidR="00F73144" w:rsidRPr="00F73144">
        <w:rPr>
          <w:rFonts w:ascii="Open Sans" w:hAnsi="Open Sans" w:cs="Open Sans"/>
          <w:sz w:val="20"/>
          <w:szCs w:val="20"/>
        </w:rPr>
        <w:t>target population</w:t>
      </w:r>
      <w:r w:rsidR="00853859">
        <w:rPr>
          <w:rFonts w:ascii="Open Sans" w:hAnsi="Open Sans" w:cs="Open Sans"/>
          <w:sz w:val="20"/>
          <w:szCs w:val="20"/>
        </w:rPr>
        <w:t>(s) and what is</w:t>
      </w:r>
      <w:r w:rsidR="00F73144">
        <w:rPr>
          <w:rFonts w:ascii="Open Sans" w:hAnsi="Open Sans" w:cs="Open Sans"/>
          <w:sz w:val="20"/>
          <w:szCs w:val="20"/>
        </w:rPr>
        <w:t xml:space="preserve"> </w:t>
      </w:r>
      <w:r w:rsidR="00F73144" w:rsidRPr="00F73144">
        <w:rPr>
          <w:rFonts w:ascii="Open Sans" w:hAnsi="Open Sans" w:cs="Open Sans"/>
          <w:sz w:val="20"/>
          <w:szCs w:val="20"/>
        </w:rPr>
        <w:t xml:space="preserve">the </w:t>
      </w:r>
      <w:r w:rsidR="00983100" w:rsidRPr="00853859">
        <w:rPr>
          <w:rFonts w:ascii="Open Sans" w:hAnsi="Open Sans" w:cs="Open Sans"/>
          <w:sz w:val="20"/>
          <w:szCs w:val="20"/>
        </w:rPr>
        <w:t>anticipated impact</w:t>
      </w:r>
      <w:r w:rsidR="002E459C" w:rsidRPr="00853859">
        <w:rPr>
          <w:rFonts w:ascii="Open Sans" w:hAnsi="Open Sans" w:cs="Open Sans"/>
          <w:sz w:val="20"/>
          <w:szCs w:val="20"/>
        </w:rPr>
        <w:t xml:space="preserve"> </w:t>
      </w:r>
      <w:r w:rsidR="00E23579">
        <w:rPr>
          <w:rFonts w:ascii="Open Sans" w:hAnsi="Open Sans" w:cs="Open Sans"/>
          <w:sz w:val="20"/>
          <w:szCs w:val="20"/>
        </w:rPr>
        <w:t>on student success</w:t>
      </w:r>
      <w:r w:rsidR="00D06DFE" w:rsidRPr="00853859">
        <w:rPr>
          <w:rFonts w:ascii="Open Sans" w:hAnsi="Open Sans" w:cs="Open Sans"/>
          <w:sz w:val="20"/>
          <w:szCs w:val="20"/>
        </w:rPr>
        <w:t>?</w:t>
      </w:r>
      <w:r w:rsidR="0048610E">
        <w:rPr>
          <w:rFonts w:ascii="Open Sans" w:hAnsi="Open Sans" w:cs="Open Sans"/>
          <w:sz w:val="20"/>
          <w:szCs w:val="20"/>
        </w:rPr>
        <w:t xml:space="preserve"> What </w:t>
      </w:r>
      <w:r w:rsidR="001251F8">
        <w:rPr>
          <w:rFonts w:ascii="Open Sans" w:hAnsi="Open Sans" w:cs="Open Sans"/>
          <w:sz w:val="20"/>
          <w:szCs w:val="20"/>
        </w:rPr>
        <w:t>evidence</w:t>
      </w:r>
      <w:r w:rsidR="00993156">
        <w:rPr>
          <w:rFonts w:ascii="Open Sans" w:hAnsi="Open Sans" w:cs="Open Sans"/>
          <w:sz w:val="20"/>
          <w:szCs w:val="20"/>
        </w:rPr>
        <w:t xml:space="preserve"> exists to support the </w:t>
      </w:r>
      <w:r w:rsidR="002673E8">
        <w:rPr>
          <w:rFonts w:ascii="Open Sans" w:hAnsi="Open Sans" w:cs="Open Sans"/>
          <w:sz w:val="20"/>
          <w:szCs w:val="20"/>
        </w:rPr>
        <w:t>project’s approach</w:t>
      </w:r>
      <w:r w:rsidR="00D06DFE">
        <w:rPr>
          <w:rFonts w:ascii="Open Sans" w:hAnsi="Open Sans" w:cs="Open Sans"/>
          <w:sz w:val="20"/>
          <w:szCs w:val="20"/>
        </w:rPr>
        <w:t>?</w:t>
      </w:r>
    </w:p>
    <w:p w14:paraId="76CA3362" w14:textId="74F3FAA0" w:rsidR="00506DBF" w:rsidRDefault="00880244" w:rsidP="00506DBF">
      <w:pPr>
        <w:pStyle w:val="ListParagraph"/>
        <w:numPr>
          <w:ilvl w:val="0"/>
          <w:numId w:val="2"/>
        </w:numPr>
        <w:spacing w:after="0"/>
        <w:rPr>
          <w:rFonts w:ascii="Open Sans" w:hAnsi="Open Sans" w:cs="Open Sans"/>
          <w:sz w:val="20"/>
          <w:szCs w:val="20"/>
        </w:rPr>
      </w:pPr>
      <w:r w:rsidRPr="00506DBF">
        <w:rPr>
          <w:rFonts w:ascii="Open Sans" w:hAnsi="Open Sans" w:cs="Open Sans"/>
          <w:b/>
          <w:bCs/>
          <w:sz w:val="20"/>
          <w:szCs w:val="20"/>
        </w:rPr>
        <w:t xml:space="preserve">Budget: </w:t>
      </w:r>
      <w:r w:rsidR="001C2FEE">
        <w:rPr>
          <w:rFonts w:ascii="Open Sans" w:hAnsi="Open Sans" w:cs="Open Sans"/>
          <w:sz w:val="20"/>
          <w:szCs w:val="20"/>
        </w:rPr>
        <w:t xml:space="preserve">Are proposed expenses </w:t>
      </w:r>
      <w:r w:rsidR="00C96DC7">
        <w:rPr>
          <w:rFonts w:ascii="Open Sans" w:hAnsi="Open Sans" w:cs="Open Sans"/>
          <w:sz w:val="20"/>
          <w:szCs w:val="20"/>
        </w:rPr>
        <w:t>reasonable</w:t>
      </w:r>
      <w:r w:rsidR="001271F3">
        <w:rPr>
          <w:rFonts w:ascii="Open Sans" w:hAnsi="Open Sans" w:cs="Open Sans"/>
          <w:sz w:val="20"/>
          <w:szCs w:val="20"/>
        </w:rPr>
        <w:t xml:space="preserve"> and necessary to meet</w:t>
      </w:r>
      <w:r w:rsidR="00C96DC7">
        <w:rPr>
          <w:rFonts w:ascii="Open Sans" w:hAnsi="Open Sans" w:cs="Open Sans"/>
          <w:sz w:val="20"/>
          <w:szCs w:val="20"/>
        </w:rPr>
        <w:t xml:space="preserve"> project objectives</w:t>
      </w:r>
      <w:r w:rsidR="009161E9">
        <w:rPr>
          <w:rFonts w:ascii="Open Sans" w:hAnsi="Open Sans" w:cs="Open Sans"/>
          <w:sz w:val="20"/>
          <w:szCs w:val="20"/>
        </w:rPr>
        <w:t xml:space="preserve"> within the budget limitations</w:t>
      </w:r>
      <w:r w:rsidR="00C96DC7">
        <w:rPr>
          <w:rFonts w:ascii="Open Sans" w:hAnsi="Open Sans" w:cs="Open Sans"/>
          <w:sz w:val="20"/>
          <w:szCs w:val="20"/>
        </w:rPr>
        <w:t>?</w:t>
      </w:r>
    </w:p>
    <w:p w14:paraId="45A472DA" w14:textId="77777777" w:rsidR="00506DBF" w:rsidRDefault="008C27F5" w:rsidP="00506DBF">
      <w:pPr>
        <w:pStyle w:val="ListParagraph"/>
        <w:numPr>
          <w:ilvl w:val="1"/>
          <w:numId w:val="2"/>
        </w:numPr>
        <w:spacing w:after="0"/>
        <w:rPr>
          <w:rFonts w:ascii="Open Sans" w:hAnsi="Open Sans" w:cs="Open Sans"/>
          <w:sz w:val="20"/>
          <w:szCs w:val="20"/>
        </w:rPr>
      </w:pPr>
      <w:r w:rsidRPr="00506DBF">
        <w:rPr>
          <w:rFonts w:ascii="Open Sans" w:hAnsi="Open Sans" w:cs="Open Sans"/>
          <w:sz w:val="20"/>
          <w:szCs w:val="20"/>
        </w:rPr>
        <w:t>All</w:t>
      </w:r>
      <w:r w:rsidR="009B5E87" w:rsidRPr="00506DBF">
        <w:rPr>
          <w:rFonts w:ascii="Open Sans" w:hAnsi="Open Sans" w:cs="Open Sans"/>
          <w:sz w:val="20"/>
          <w:szCs w:val="20"/>
        </w:rPr>
        <w:t xml:space="preserve"> funds must be used for </w:t>
      </w:r>
      <w:r w:rsidR="00A86655" w:rsidRPr="00506DBF">
        <w:rPr>
          <w:rFonts w:ascii="Open Sans" w:hAnsi="Open Sans" w:cs="Open Sans"/>
          <w:sz w:val="20"/>
          <w:szCs w:val="20"/>
        </w:rPr>
        <w:t xml:space="preserve">direct </w:t>
      </w:r>
      <w:r w:rsidR="009B5E87" w:rsidRPr="00506DBF">
        <w:rPr>
          <w:rFonts w:ascii="Open Sans" w:hAnsi="Open Sans" w:cs="Open Sans"/>
          <w:sz w:val="20"/>
          <w:szCs w:val="20"/>
        </w:rPr>
        <w:t>project costs; i</w:t>
      </w:r>
      <w:r w:rsidR="003B58A7" w:rsidRPr="00506DBF">
        <w:rPr>
          <w:rFonts w:ascii="Open Sans" w:hAnsi="Open Sans" w:cs="Open Sans"/>
          <w:sz w:val="20"/>
          <w:szCs w:val="20"/>
        </w:rPr>
        <w:t>ndirect costs are not allowed</w:t>
      </w:r>
      <w:r w:rsidR="00211F6B" w:rsidRPr="00506DBF">
        <w:rPr>
          <w:rFonts w:ascii="Open Sans" w:hAnsi="Open Sans" w:cs="Open Sans"/>
          <w:sz w:val="20"/>
          <w:szCs w:val="20"/>
        </w:rPr>
        <w:t>.</w:t>
      </w:r>
    </w:p>
    <w:p w14:paraId="3B7A5286" w14:textId="1C45BC8C" w:rsidR="00211F6B" w:rsidRPr="00506DBF" w:rsidRDefault="00471591" w:rsidP="00506DBF">
      <w:pPr>
        <w:pStyle w:val="ListParagraph"/>
        <w:numPr>
          <w:ilvl w:val="1"/>
          <w:numId w:val="2"/>
        </w:numPr>
        <w:spacing w:after="0"/>
        <w:rPr>
          <w:rFonts w:ascii="Open Sans" w:hAnsi="Open Sans" w:cs="Open Sans"/>
          <w:sz w:val="20"/>
          <w:szCs w:val="20"/>
        </w:rPr>
      </w:pPr>
      <w:r w:rsidRPr="00506DBF">
        <w:rPr>
          <w:rFonts w:ascii="Open Sans" w:hAnsi="Open Sans" w:cs="Open Sans"/>
          <w:sz w:val="20"/>
          <w:szCs w:val="20"/>
        </w:rPr>
        <w:t xml:space="preserve">Direct project costs cannot include </w:t>
      </w:r>
      <w:r w:rsidR="00506DBF">
        <w:rPr>
          <w:rFonts w:ascii="Open Sans" w:hAnsi="Open Sans" w:cs="Open Sans"/>
          <w:sz w:val="20"/>
          <w:szCs w:val="20"/>
        </w:rPr>
        <w:t>a</w:t>
      </w:r>
      <w:r w:rsidR="00211F6B" w:rsidRPr="00506DBF">
        <w:rPr>
          <w:rFonts w:ascii="Open Sans" w:hAnsi="Open Sans" w:cs="Open Sans"/>
          <w:sz w:val="20"/>
          <w:szCs w:val="20"/>
        </w:rPr>
        <w:t>nything that is part of routine office operations and is, or should be, covered by internal funding sources. Examples include general office supplies, technology equipment for staff, office supplies, and office furniture</w:t>
      </w:r>
      <w:r w:rsidR="00874880">
        <w:rPr>
          <w:rFonts w:ascii="Open Sans" w:hAnsi="Open Sans" w:cs="Open Sans"/>
          <w:sz w:val="20"/>
          <w:szCs w:val="20"/>
        </w:rPr>
        <w:t>.</w:t>
      </w:r>
    </w:p>
    <w:p w14:paraId="7CAA5102" w14:textId="7A7D21D6" w:rsidR="00886AE7" w:rsidRPr="00880244" w:rsidRDefault="00886AE7" w:rsidP="0076457F">
      <w:pPr>
        <w:pStyle w:val="ListParagraph"/>
        <w:numPr>
          <w:ilvl w:val="0"/>
          <w:numId w:val="2"/>
        </w:numPr>
        <w:spacing w:after="0"/>
        <w:rPr>
          <w:rFonts w:ascii="Open Sans" w:hAnsi="Open Sans" w:cs="Open Sans"/>
          <w:b/>
          <w:bCs/>
          <w:sz w:val="20"/>
          <w:szCs w:val="20"/>
        </w:rPr>
      </w:pPr>
      <w:r>
        <w:rPr>
          <w:rFonts w:ascii="Open Sans" w:hAnsi="Open Sans" w:cs="Open Sans"/>
          <w:b/>
          <w:bCs/>
          <w:sz w:val="20"/>
          <w:szCs w:val="20"/>
        </w:rPr>
        <w:t xml:space="preserve">Feasibility: </w:t>
      </w:r>
      <w:r w:rsidR="00622574">
        <w:rPr>
          <w:rFonts w:ascii="Open Sans" w:hAnsi="Open Sans" w:cs="Open Sans"/>
          <w:sz w:val="20"/>
          <w:szCs w:val="20"/>
        </w:rPr>
        <w:t>Can</w:t>
      </w:r>
      <w:r>
        <w:rPr>
          <w:rFonts w:ascii="Open Sans" w:hAnsi="Open Sans" w:cs="Open Sans"/>
          <w:sz w:val="20"/>
          <w:szCs w:val="20"/>
        </w:rPr>
        <w:t xml:space="preserve"> the proposed project and plan be accomplished within the</w:t>
      </w:r>
      <w:r w:rsidR="00E27616">
        <w:rPr>
          <w:rFonts w:ascii="Open Sans" w:hAnsi="Open Sans" w:cs="Open Sans"/>
          <w:sz w:val="20"/>
          <w:szCs w:val="20"/>
        </w:rPr>
        <w:t xml:space="preserve"> </w:t>
      </w:r>
      <w:r>
        <w:rPr>
          <w:rFonts w:ascii="Open Sans" w:hAnsi="Open Sans" w:cs="Open Sans"/>
          <w:sz w:val="20"/>
          <w:szCs w:val="20"/>
        </w:rPr>
        <w:t>specified timeframe and within budget?</w:t>
      </w:r>
    </w:p>
    <w:p w14:paraId="04FF18D6" w14:textId="1185A3CF" w:rsidR="0076457F" w:rsidRDefault="00880244" w:rsidP="0076457F">
      <w:pPr>
        <w:pStyle w:val="ListParagraph"/>
        <w:numPr>
          <w:ilvl w:val="0"/>
          <w:numId w:val="2"/>
        </w:numPr>
        <w:spacing w:after="0"/>
        <w:rPr>
          <w:rFonts w:ascii="Open Sans" w:hAnsi="Open Sans" w:cs="Open Sans"/>
          <w:sz w:val="20"/>
          <w:szCs w:val="20"/>
        </w:rPr>
      </w:pPr>
      <w:r w:rsidRPr="00880244">
        <w:rPr>
          <w:rFonts w:ascii="Open Sans" w:hAnsi="Open Sans" w:cs="Open Sans"/>
          <w:b/>
          <w:bCs/>
          <w:sz w:val="20"/>
          <w:szCs w:val="20"/>
        </w:rPr>
        <w:t>Goal</w:t>
      </w:r>
      <w:r>
        <w:rPr>
          <w:rFonts w:ascii="Open Sans" w:hAnsi="Open Sans" w:cs="Open Sans"/>
          <w:b/>
          <w:bCs/>
          <w:sz w:val="20"/>
          <w:szCs w:val="20"/>
        </w:rPr>
        <w:t xml:space="preserve"> </w:t>
      </w:r>
      <w:r w:rsidR="007B1DEC">
        <w:rPr>
          <w:rFonts w:ascii="Open Sans" w:hAnsi="Open Sans" w:cs="Open Sans"/>
          <w:b/>
          <w:bCs/>
          <w:sz w:val="20"/>
          <w:szCs w:val="20"/>
        </w:rPr>
        <w:t>Alignment</w:t>
      </w:r>
      <w:r w:rsidRPr="00880244">
        <w:rPr>
          <w:rFonts w:ascii="Open Sans" w:hAnsi="Open Sans" w:cs="Open Sans"/>
          <w:b/>
          <w:bCs/>
          <w:sz w:val="20"/>
          <w:szCs w:val="20"/>
        </w:rPr>
        <w:t>:</w:t>
      </w:r>
      <w:r>
        <w:rPr>
          <w:rFonts w:ascii="Open Sans" w:hAnsi="Open Sans" w:cs="Open Sans"/>
          <w:sz w:val="20"/>
          <w:szCs w:val="20"/>
        </w:rPr>
        <w:t xml:space="preserve"> </w:t>
      </w:r>
      <w:r w:rsidR="00A11434">
        <w:rPr>
          <w:rFonts w:ascii="Open Sans" w:hAnsi="Open Sans" w:cs="Open Sans"/>
          <w:sz w:val="20"/>
          <w:szCs w:val="20"/>
        </w:rPr>
        <w:t>How does</w:t>
      </w:r>
      <w:r>
        <w:rPr>
          <w:rFonts w:ascii="Open Sans" w:hAnsi="Open Sans" w:cs="Open Sans"/>
          <w:sz w:val="20"/>
          <w:szCs w:val="20"/>
        </w:rPr>
        <w:t xml:space="preserve"> the proposal work to meet the goals of the </w:t>
      </w:r>
      <w:r w:rsidR="007F5F76">
        <w:rPr>
          <w:rFonts w:ascii="Open Sans" w:hAnsi="Open Sans" w:cs="Open Sans"/>
          <w:sz w:val="20"/>
          <w:szCs w:val="20"/>
        </w:rPr>
        <w:t>UW</w:t>
      </w:r>
      <w:r>
        <w:rPr>
          <w:rFonts w:ascii="Open Sans" w:hAnsi="Open Sans" w:cs="Open Sans"/>
          <w:sz w:val="20"/>
          <w:szCs w:val="20"/>
        </w:rPr>
        <w:t xml:space="preserve"> university’s strategic plan, the </w:t>
      </w:r>
      <w:hyperlink r:id="rId14" w:history="1">
        <w:r w:rsidRPr="00F76061">
          <w:rPr>
            <w:rStyle w:val="Hyperlink"/>
            <w:rFonts w:ascii="Open Sans" w:hAnsi="Open Sans" w:cs="Open Sans"/>
            <w:sz w:val="20"/>
            <w:szCs w:val="20"/>
          </w:rPr>
          <w:t xml:space="preserve">Universities of Wisconsin </w:t>
        </w:r>
        <w:r w:rsidR="008B0999">
          <w:rPr>
            <w:rStyle w:val="Hyperlink"/>
            <w:rFonts w:ascii="Open Sans" w:hAnsi="Open Sans" w:cs="Open Sans"/>
            <w:sz w:val="20"/>
            <w:szCs w:val="20"/>
          </w:rPr>
          <w:t>2023-28 S</w:t>
        </w:r>
        <w:r w:rsidRPr="00F76061">
          <w:rPr>
            <w:rStyle w:val="Hyperlink"/>
            <w:rFonts w:ascii="Open Sans" w:hAnsi="Open Sans" w:cs="Open Sans"/>
            <w:sz w:val="20"/>
            <w:szCs w:val="20"/>
          </w:rPr>
          <w:t xml:space="preserve">trategic </w:t>
        </w:r>
        <w:r w:rsidR="008B0999">
          <w:rPr>
            <w:rStyle w:val="Hyperlink"/>
            <w:rFonts w:ascii="Open Sans" w:hAnsi="Open Sans" w:cs="Open Sans"/>
            <w:sz w:val="20"/>
            <w:szCs w:val="20"/>
          </w:rPr>
          <w:t>P</w:t>
        </w:r>
        <w:r w:rsidRPr="00F76061">
          <w:rPr>
            <w:rStyle w:val="Hyperlink"/>
            <w:rFonts w:ascii="Open Sans" w:hAnsi="Open Sans" w:cs="Open Sans"/>
            <w:sz w:val="20"/>
            <w:szCs w:val="20"/>
          </w:rPr>
          <w:t>lan</w:t>
        </w:r>
      </w:hyperlink>
      <w:r>
        <w:rPr>
          <w:rFonts w:ascii="Open Sans" w:hAnsi="Open Sans" w:cs="Open Sans"/>
          <w:sz w:val="20"/>
          <w:szCs w:val="20"/>
        </w:rPr>
        <w:t>, or other student success goals?</w:t>
      </w:r>
    </w:p>
    <w:p w14:paraId="697E822F" w14:textId="49A8E144" w:rsidR="00883368" w:rsidRPr="0095136B" w:rsidRDefault="00883368" w:rsidP="00883368">
      <w:pPr>
        <w:pStyle w:val="ListParagraph"/>
        <w:numPr>
          <w:ilvl w:val="0"/>
          <w:numId w:val="2"/>
        </w:numPr>
        <w:spacing w:after="0"/>
        <w:rPr>
          <w:rFonts w:ascii="Open Sans" w:hAnsi="Open Sans" w:cs="Open Sans"/>
          <w:sz w:val="20"/>
          <w:szCs w:val="20"/>
        </w:rPr>
      </w:pPr>
      <w:r w:rsidRPr="00880244">
        <w:rPr>
          <w:rFonts w:ascii="Open Sans" w:hAnsi="Open Sans" w:cs="Open Sans"/>
          <w:b/>
          <w:bCs/>
          <w:sz w:val="20"/>
          <w:szCs w:val="20"/>
        </w:rPr>
        <w:t>Assessment:</w:t>
      </w:r>
      <w:r>
        <w:rPr>
          <w:rFonts w:ascii="Open Sans" w:hAnsi="Open Sans" w:cs="Open Sans"/>
          <w:sz w:val="20"/>
          <w:szCs w:val="20"/>
        </w:rPr>
        <w:t xml:space="preserve"> H</w:t>
      </w:r>
      <w:r w:rsidRPr="0095136B">
        <w:rPr>
          <w:rFonts w:ascii="Open Sans" w:hAnsi="Open Sans" w:cs="Open Sans"/>
          <w:sz w:val="20"/>
          <w:szCs w:val="20"/>
        </w:rPr>
        <w:t xml:space="preserve">ow </w:t>
      </w:r>
      <w:r>
        <w:rPr>
          <w:rFonts w:ascii="Open Sans" w:hAnsi="Open Sans" w:cs="Open Sans"/>
          <w:sz w:val="20"/>
          <w:szCs w:val="20"/>
        </w:rPr>
        <w:t xml:space="preserve">will </w:t>
      </w:r>
      <w:r w:rsidRPr="0095136B">
        <w:rPr>
          <w:rFonts w:ascii="Open Sans" w:hAnsi="Open Sans" w:cs="Open Sans"/>
          <w:sz w:val="20"/>
          <w:szCs w:val="20"/>
        </w:rPr>
        <w:t xml:space="preserve">success be defined and </w:t>
      </w:r>
      <w:r>
        <w:rPr>
          <w:rFonts w:ascii="Open Sans" w:hAnsi="Open Sans" w:cs="Open Sans"/>
          <w:sz w:val="20"/>
          <w:szCs w:val="20"/>
        </w:rPr>
        <w:t xml:space="preserve">what is the </w:t>
      </w:r>
      <w:r w:rsidRPr="0095136B">
        <w:rPr>
          <w:rFonts w:ascii="Open Sans" w:hAnsi="Open Sans" w:cs="Open Sans"/>
          <w:sz w:val="20"/>
          <w:szCs w:val="20"/>
        </w:rPr>
        <w:t xml:space="preserve">process and tools for assessment? What are the clear and measurable outcomes to be evaluated? </w:t>
      </w:r>
    </w:p>
    <w:p w14:paraId="7F33D247" w14:textId="5F88C979" w:rsidR="00B86F65" w:rsidRDefault="00B86F65" w:rsidP="00B86F65">
      <w:pPr>
        <w:pStyle w:val="ListParagraph"/>
        <w:numPr>
          <w:ilvl w:val="0"/>
          <w:numId w:val="2"/>
        </w:numPr>
        <w:spacing w:after="0"/>
        <w:rPr>
          <w:rFonts w:ascii="Open Sans" w:hAnsi="Open Sans" w:cs="Open Sans"/>
          <w:sz w:val="20"/>
          <w:szCs w:val="20"/>
        </w:rPr>
      </w:pPr>
      <w:r w:rsidRPr="00880244">
        <w:rPr>
          <w:rFonts w:ascii="Open Sans" w:hAnsi="Open Sans" w:cs="Open Sans"/>
          <w:b/>
          <w:bCs/>
          <w:sz w:val="20"/>
          <w:szCs w:val="20"/>
        </w:rPr>
        <w:t>Collaboration:</w:t>
      </w:r>
      <w:r>
        <w:rPr>
          <w:rFonts w:ascii="Open Sans" w:hAnsi="Open Sans" w:cs="Open Sans"/>
          <w:sz w:val="20"/>
          <w:szCs w:val="20"/>
        </w:rPr>
        <w:t xml:space="preserve"> What is the extent and nature of any collaboration? Does the proposal include a partnership </w:t>
      </w:r>
      <w:r w:rsidR="0041454E">
        <w:rPr>
          <w:rFonts w:ascii="Open Sans" w:hAnsi="Open Sans" w:cs="Open Sans"/>
          <w:sz w:val="20"/>
          <w:szCs w:val="20"/>
        </w:rPr>
        <w:t xml:space="preserve">with </w:t>
      </w:r>
      <w:r w:rsidR="00FD1D48">
        <w:rPr>
          <w:rFonts w:ascii="Open Sans" w:hAnsi="Open Sans" w:cs="Open Sans"/>
          <w:sz w:val="20"/>
          <w:szCs w:val="20"/>
        </w:rPr>
        <w:t>more than one</w:t>
      </w:r>
      <w:r>
        <w:rPr>
          <w:rFonts w:ascii="Open Sans" w:hAnsi="Open Sans" w:cs="Open Sans"/>
          <w:sz w:val="20"/>
          <w:szCs w:val="20"/>
        </w:rPr>
        <w:t xml:space="preserve"> department or office with shared goals for student success?</w:t>
      </w:r>
      <w:r w:rsidR="00EF3F9B">
        <w:rPr>
          <w:rFonts w:ascii="Open Sans" w:hAnsi="Open Sans" w:cs="Open Sans"/>
          <w:sz w:val="20"/>
          <w:szCs w:val="20"/>
        </w:rPr>
        <w:t xml:space="preserve"> </w:t>
      </w:r>
      <w:r w:rsidR="0040003F">
        <w:rPr>
          <w:rFonts w:ascii="Open Sans" w:hAnsi="Open Sans" w:cs="Open Sans"/>
          <w:sz w:val="20"/>
          <w:szCs w:val="20"/>
        </w:rPr>
        <w:t xml:space="preserve">Does the proposal include collaboration with other UW universities, </w:t>
      </w:r>
      <w:r w:rsidR="00B43845">
        <w:rPr>
          <w:rFonts w:ascii="Open Sans" w:hAnsi="Open Sans" w:cs="Open Sans"/>
          <w:sz w:val="20"/>
          <w:szCs w:val="20"/>
        </w:rPr>
        <w:t xml:space="preserve">or other educational or </w:t>
      </w:r>
      <w:r w:rsidR="0040003F">
        <w:rPr>
          <w:rFonts w:ascii="Open Sans" w:hAnsi="Open Sans" w:cs="Open Sans"/>
          <w:sz w:val="20"/>
          <w:szCs w:val="20"/>
        </w:rPr>
        <w:t>community partners</w:t>
      </w:r>
      <w:r w:rsidR="00B43845">
        <w:rPr>
          <w:rFonts w:ascii="Open Sans" w:hAnsi="Open Sans" w:cs="Open Sans"/>
          <w:sz w:val="20"/>
          <w:szCs w:val="20"/>
        </w:rPr>
        <w:t xml:space="preserve">? </w:t>
      </w:r>
      <w:r w:rsidR="00EF3F9B">
        <w:rPr>
          <w:rFonts w:ascii="Open Sans" w:hAnsi="Open Sans" w:cs="Open Sans"/>
          <w:sz w:val="20"/>
          <w:szCs w:val="20"/>
        </w:rPr>
        <w:t>How does collaboration enhance the project</w:t>
      </w:r>
      <w:r w:rsidR="00883368">
        <w:rPr>
          <w:rFonts w:ascii="Open Sans" w:hAnsi="Open Sans" w:cs="Open Sans"/>
          <w:sz w:val="20"/>
          <w:szCs w:val="20"/>
        </w:rPr>
        <w:t xml:space="preserve"> goals and objectives?</w:t>
      </w:r>
    </w:p>
    <w:p w14:paraId="0216DC77" w14:textId="77777777" w:rsidR="003642D4" w:rsidRPr="00880244" w:rsidRDefault="0076457F" w:rsidP="0076457F">
      <w:pPr>
        <w:pStyle w:val="ListParagraph"/>
        <w:numPr>
          <w:ilvl w:val="0"/>
          <w:numId w:val="2"/>
        </w:numPr>
        <w:spacing w:after="0"/>
        <w:rPr>
          <w:rFonts w:ascii="Open Sans" w:hAnsi="Open Sans" w:cs="Open Sans"/>
          <w:b/>
          <w:bCs/>
          <w:sz w:val="20"/>
          <w:szCs w:val="20"/>
        </w:rPr>
      </w:pPr>
      <w:r w:rsidRPr="00880244">
        <w:rPr>
          <w:rFonts w:ascii="Open Sans" w:hAnsi="Open Sans" w:cs="Open Sans"/>
          <w:b/>
          <w:bCs/>
          <w:sz w:val="20"/>
          <w:szCs w:val="20"/>
        </w:rPr>
        <w:t>Sustainability</w:t>
      </w:r>
      <w:r w:rsidR="00880244" w:rsidRPr="00880244">
        <w:rPr>
          <w:rFonts w:ascii="Open Sans" w:hAnsi="Open Sans" w:cs="Open Sans"/>
          <w:b/>
          <w:bCs/>
          <w:sz w:val="20"/>
          <w:szCs w:val="20"/>
        </w:rPr>
        <w:t>:</w:t>
      </w:r>
      <w:r w:rsidR="00880244">
        <w:rPr>
          <w:rFonts w:ascii="Open Sans" w:hAnsi="Open Sans" w:cs="Open Sans"/>
          <w:b/>
          <w:bCs/>
          <w:sz w:val="20"/>
          <w:szCs w:val="20"/>
        </w:rPr>
        <w:t xml:space="preserve"> </w:t>
      </w:r>
      <w:r w:rsidR="00880244">
        <w:rPr>
          <w:rFonts w:ascii="Open Sans" w:hAnsi="Open Sans" w:cs="Open Sans"/>
          <w:sz w:val="20"/>
          <w:szCs w:val="20"/>
        </w:rPr>
        <w:t>How will the project create lasting change or positive outcomes? How is this projec</w:t>
      </w:r>
      <w:r w:rsidR="00584601">
        <w:rPr>
          <w:rFonts w:ascii="Open Sans" w:hAnsi="Open Sans" w:cs="Open Sans"/>
          <w:sz w:val="20"/>
          <w:szCs w:val="20"/>
        </w:rPr>
        <w:t>t, including funding,</w:t>
      </w:r>
      <w:r w:rsidR="00880244">
        <w:rPr>
          <w:rFonts w:ascii="Open Sans" w:hAnsi="Open Sans" w:cs="Open Sans"/>
          <w:sz w:val="20"/>
          <w:szCs w:val="20"/>
        </w:rPr>
        <w:t xml:space="preserve"> sustainable in future years?</w:t>
      </w:r>
    </w:p>
    <w:p w14:paraId="2A86BEC8" w14:textId="77777777" w:rsidR="00880244" w:rsidRDefault="00880244" w:rsidP="00880244">
      <w:pPr>
        <w:spacing w:after="0"/>
        <w:rPr>
          <w:rFonts w:ascii="Open Sans" w:hAnsi="Open Sans" w:cs="Open Sans"/>
          <w:sz w:val="20"/>
          <w:szCs w:val="20"/>
        </w:rPr>
      </w:pPr>
    </w:p>
    <w:p w14:paraId="6527F02C" w14:textId="1E9C85E2" w:rsidR="00880244" w:rsidRDefault="00880244" w:rsidP="00880244">
      <w:pPr>
        <w:spacing w:after="0"/>
        <w:rPr>
          <w:rFonts w:ascii="Open Sans" w:hAnsi="Open Sans" w:cs="Open Sans"/>
          <w:b/>
          <w:bCs/>
          <w:sz w:val="20"/>
          <w:szCs w:val="20"/>
        </w:rPr>
      </w:pPr>
      <w:r w:rsidRPr="00880244">
        <w:rPr>
          <w:rFonts w:ascii="Open Sans" w:hAnsi="Open Sans" w:cs="Open Sans"/>
          <w:b/>
          <w:bCs/>
          <w:sz w:val="20"/>
          <w:szCs w:val="20"/>
        </w:rPr>
        <w:t>Application, Award Notification, and Mini Grant Distribution Schedule:</w:t>
      </w:r>
    </w:p>
    <w:p w14:paraId="7BDF868E" w14:textId="5B30997C" w:rsidR="00880244" w:rsidRPr="00B7605E" w:rsidRDefault="00880244" w:rsidP="00F83997">
      <w:pPr>
        <w:pStyle w:val="ListParagraph"/>
        <w:numPr>
          <w:ilvl w:val="0"/>
          <w:numId w:val="3"/>
        </w:numPr>
        <w:rPr>
          <w:rFonts w:ascii="Open Sans" w:hAnsi="Open Sans" w:cs="Open Sans"/>
          <w:sz w:val="20"/>
          <w:szCs w:val="20"/>
        </w:rPr>
      </w:pPr>
      <w:r w:rsidRPr="00F83997">
        <w:rPr>
          <w:rFonts w:ascii="Open Sans" w:hAnsi="Open Sans" w:cs="Open Sans"/>
          <w:b/>
          <w:bCs/>
          <w:sz w:val="20"/>
          <w:szCs w:val="20"/>
        </w:rPr>
        <w:t>Application Opening</w:t>
      </w:r>
      <w:r w:rsidRPr="00F83997">
        <w:rPr>
          <w:rFonts w:ascii="Open Sans" w:hAnsi="Open Sans" w:cs="Open Sans"/>
          <w:sz w:val="20"/>
          <w:szCs w:val="20"/>
        </w:rPr>
        <w:t>:</w:t>
      </w:r>
      <w:r w:rsidR="00FE6113" w:rsidRPr="00F83997">
        <w:rPr>
          <w:rFonts w:ascii="Open Sans" w:hAnsi="Open Sans" w:cs="Open Sans"/>
          <w:sz w:val="20"/>
          <w:szCs w:val="20"/>
        </w:rPr>
        <w:t xml:space="preserve"> The 202</w:t>
      </w:r>
      <w:r w:rsidR="00681021" w:rsidRPr="00F83997">
        <w:rPr>
          <w:rFonts w:ascii="Open Sans" w:hAnsi="Open Sans" w:cs="Open Sans"/>
          <w:sz w:val="20"/>
          <w:szCs w:val="20"/>
        </w:rPr>
        <w:t>5</w:t>
      </w:r>
      <w:r w:rsidR="00FE6113" w:rsidRPr="00F83997">
        <w:rPr>
          <w:rFonts w:ascii="Open Sans" w:hAnsi="Open Sans" w:cs="Open Sans"/>
          <w:sz w:val="20"/>
          <w:szCs w:val="20"/>
        </w:rPr>
        <w:t>-202</w:t>
      </w:r>
      <w:r w:rsidR="00681021" w:rsidRPr="00F83997">
        <w:rPr>
          <w:rFonts w:ascii="Open Sans" w:hAnsi="Open Sans" w:cs="Open Sans"/>
          <w:sz w:val="20"/>
          <w:szCs w:val="20"/>
        </w:rPr>
        <w:t>6</w:t>
      </w:r>
      <w:r w:rsidR="00FE6113" w:rsidRPr="00F83997">
        <w:rPr>
          <w:rFonts w:ascii="Open Sans" w:hAnsi="Open Sans" w:cs="Open Sans"/>
          <w:sz w:val="20"/>
          <w:szCs w:val="20"/>
        </w:rPr>
        <w:t xml:space="preserve"> mini grant cycle will </w:t>
      </w:r>
      <w:r w:rsidR="00FE6113" w:rsidRPr="00B7605E">
        <w:rPr>
          <w:rFonts w:ascii="Open Sans" w:hAnsi="Open Sans" w:cs="Open Sans"/>
          <w:sz w:val="20"/>
          <w:szCs w:val="20"/>
        </w:rPr>
        <w:t xml:space="preserve">open </w:t>
      </w:r>
      <w:r w:rsidR="004C4416" w:rsidRPr="00B7605E">
        <w:rPr>
          <w:rFonts w:ascii="Open Sans" w:hAnsi="Open Sans" w:cs="Open Sans"/>
          <w:sz w:val="20"/>
          <w:szCs w:val="20"/>
        </w:rPr>
        <w:t>September 2</w:t>
      </w:r>
      <w:r w:rsidR="00F83997" w:rsidRPr="00B7605E">
        <w:rPr>
          <w:rFonts w:ascii="Open Sans" w:hAnsi="Open Sans" w:cs="Open Sans"/>
          <w:sz w:val="20"/>
          <w:szCs w:val="20"/>
        </w:rPr>
        <w:t>, 2025.</w:t>
      </w:r>
    </w:p>
    <w:p w14:paraId="68F39766" w14:textId="033DC71B" w:rsidR="009C30F3" w:rsidRPr="00B7605E" w:rsidRDefault="00880244" w:rsidP="00FE1835">
      <w:pPr>
        <w:pStyle w:val="ListParagraph"/>
        <w:numPr>
          <w:ilvl w:val="0"/>
          <w:numId w:val="3"/>
        </w:numPr>
        <w:spacing w:after="0"/>
        <w:rPr>
          <w:rFonts w:ascii="Open Sans" w:hAnsi="Open Sans" w:cs="Open Sans"/>
          <w:sz w:val="20"/>
          <w:szCs w:val="20"/>
        </w:rPr>
      </w:pPr>
      <w:r w:rsidRPr="00B7605E">
        <w:rPr>
          <w:rFonts w:ascii="Open Sans" w:hAnsi="Open Sans" w:cs="Open Sans"/>
          <w:b/>
          <w:bCs/>
          <w:sz w:val="20"/>
          <w:szCs w:val="20"/>
        </w:rPr>
        <w:t>Application Deadline:</w:t>
      </w:r>
      <w:r w:rsidRPr="00B7605E">
        <w:rPr>
          <w:rFonts w:ascii="Open Sans" w:hAnsi="Open Sans" w:cs="Open Sans"/>
          <w:sz w:val="20"/>
          <w:szCs w:val="20"/>
        </w:rPr>
        <w:t xml:space="preserve"> The deadline for submitting proposals is </w:t>
      </w:r>
      <w:r w:rsidR="005C08BC" w:rsidRPr="00B7605E">
        <w:rPr>
          <w:rFonts w:ascii="Open Sans" w:hAnsi="Open Sans" w:cs="Open Sans"/>
          <w:sz w:val="20"/>
          <w:szCs w:val="20"/>
        </w:rPr>
        <w:t>October 3</w:t>
      </w:r>
      <w:r w:rsidR="009C30F3" w:rsidRPr="002C646F">
        <w:rPr>
          <w:rFonts w:ascii="Open Sans" w:hAnsi="Open Sans" w:cs="Open Sans"/>
          <w:sz w:val="20"/>
          <w:szCs w:val="20"/>
        </w:rPr>
        <w:t>, 2025.</w:t>
      </w:r>
    </w:p>
    <w:p w14:paraId="36A359B2" w14:textId="0D1EC4C5" w:rsidR="00880244" w:rsidRPr="00B7605E" w:rsidRDefault="00716311" w:rsidP="00FE1835">
      <w:pPr>
        <w:pStyle w:val="ListParagraph"/>
        <w:numPr>
          <w:ilvl w:val="0"/>
          <w:numId w:val="3"/>
        </w:numPr>
        <w:spacing w:after="0"/>
        <w:rPr>
          <w:rFonts w:ascii="Open Sans" w:hAnsi="Open Sans" w:cs="Open Sans"/>
          <w:sz w:val="20"/>
          <w:szCs w:val="20"/>
        </w:rPr>
      </w:pPr>
      <w:r>
        <w:rPr>
          <w:rFonts w:ascii="Open Sans" w:hAnsi="Open Sans" w:cs="Open Sans"/>
          <w:sz w:val="20"/>
          <w:szCs w:val="20"/>
        </w:rPr>
        <w:t>One grant p</w:t>
      </w:r>
      <w:r w:rsidR="00880244" w:rsidRPr="00B7605E">
        <w:rPr>
          <w:rFonts w:ascii="Open Sans" w:hAnsi="Open Sans" w:cs="Open Sans"/>
          <w:sz w:val="20"/>
          <w:szCs w:val="20"/>
        </w:rPr>
        <w:t>roposal</w:t>
      </w:r>
      <w:r>
        <w:rPr>
          <w:rFonts w:ascii="Open Sans" w:hAnsi="Open Sans" w:cs="Open Sans"/>
          <w:sz w:val="20"/>
          <w:szCs w:val="20"/>
        </w:rPr>
        <w:t xml:space="preserve"> </w:t>
      </w:r>
      <w:r w:rsidR="00AC15D0">
        <w:rPr>
          <w:rFonts w:ascii="Open Sans" w:hAnsi="Open Sans" w:cs="Open Sans"/>
          <w:sz w:val="20"/>
          <w:szCs w:val="20"/>
        </w:rPr>
        <w:t>may</w:t>
      </w:r>
      <w:r>
        <w:rPr>
          <w:rFonts w:ascii="Open Sans" w:hAnsi="Open Sans" w:cs="Open Sans"/>
          <w:sz w:val="20"/>
          <w:szCs w:val="20"/>
        </w:rPr>
        <w:t xml:space="preserve"> be submitted per university, and applications</w:t>
      </w:r>
      <w:r w:rsidR="00880244" w:rsidRPr="00B7605E">
        <w:rPr>
          <w:rFonts w:ascii="Open Sans" w:hAnsi="Open Sans" w:cs="Open Sans"/>
          <w:sz w:val="20"/>
          <w:szCs w:val="20"/>
        </w:rPr>
        <w:t xml:space="preserve"> must be submitted electronically </w:t>
      </w:r>
      <w:r>
        <w:rPr>
          <w:rFonts w:ascii="Open Sans" w:hAnsi="Open Sans" w:cs="Open Sans"/>
          <w:sz w:val="20"/>
          <w:szCs w:val="20"/>
        </w:rPr>
        <w:t>by your SSAO</w:t>
      </w:r>
      <w:r w:rsidR="0091278E">
        <w:rPr>
          <w:rFonts w:ascii="Open Sans" w:hAnsi="Open Sans" w:cs="Open Sans"/>
          <w:sz w:val="20"/>
          <w:szCs w:val="20"/>
        </w:rPr>
        <w:t xml:space="preserve"> or </w:t>
      </w:r>
      <w:r>
        <w:rPr>
          <w:rFonts w:ascii="Open Sans" w:hAnsi="Open Sans" w:cs="Open Sans"/>
          <w:sz w:val="20"/>
          <w:szCs w:val="20"/>
        </w:rPr>
        <w:t>SSEO.</w:t>
      </w:r>
      <w:r w:rsidR="00AC15D0">
        <w:rPr>
          <w:rFonts w:ascii="Open Sans" w:hAnsi="Open Sans" w:cs="Open Sans"/>
          <w:sz w:val="20"/>
          <w:szCs w:val="20"/>
        </w:rPr>
        <w:t xml:space="preserve"> </w:t>
      </w:r>
      <w:r w:rsidR="00FE1835" w:rsidRPr="00B7605E">
        <w:rPr>
          <w:rFonts w:ascii="Open Sans" w:hAnsi="Open Sans" w:cs="Open Sans"/>
          <w:sz w:val="20"/>
          <w:szCs w:val="20"/>
        </w:rPr>
        <w:t>Applications must conform to the Proposal Requirements listed above.</w:t>
      </w:r>
    </w:p>
    <w:p w14:paraId="671A0945" w14:textId="7C0FFDF8" w:rsidR="00FE1835" w:rsidRPr="00B7605E" w:rsidRDefault="00FE1835" w:rsidP="00FE1835">
      <w:pPr>
        <w:pStyle w:val="ListParagraph"/>
        <w:numPr>
          <w:ilvl w:val="0"/>
          <w:numId w:val="3"/>
        </w:numPr>
        <w:spacing w:after="0"/>
        <w:rPr>
          <w:rFonts w:ascii="Open Sans" w:hAnsi="Open Sans" w:cs="Open Sans"/>
          <w:sz w:val="20"/>
          <w:szCs w:val="20"/>
        </w:rPr>
      </w:pPr>
      <w:r w:rsidRPr="00B7605E">
        <w:rPr>
          <w:rFonts w:ascii="Open Sans" w:hAnsi="Open Sans" w:cs="Open Sans"/>
          <w:b/>
          <w:bCs/>
          <w:sz w:val="20"/>
          <w:szCs w:val="20"/>
        </w:rPr>
        <w:t>Review Process:</w:t>
      </w:r>
      <w:r w:rsidRPr="00B7605E">
        <w:rPr>
          <w:rFonts w:ascii="Open Sans" w:hAnsi="Open Sans" w:cs="Open Sans"/>
          <w:sz w:val="20"/>
          <w:szCs w:val="20"/>
        </w:rPr>
        <w:t xml:space="preserve"> Grant proposals will be reviewed by a team at the Universities of Wisconsin Administration</w:t>
      </w:r>
      <w:r w:rsidR="00D02B85" w:rsidRPr="00B7605E">
        <w:rPr>
          <w:rFonts w:ascii="Open Sans" w:hAnsi="Open Sans" w:cs="Open Sans"/>
          <w:sz w:val="20"/>
          <w:szCs w:val="20"/>
        </w:rPr>
        <w:t xml:space="preserve">, based on the </w:t>
      </w:r>
      <w:r w:rsidR="00DF34C5" w:rsidRPr="00B7605E">
        <w:rPr>
          <w:rFonts w:ascii="Open Sans" w:hAnsi="Open Sans" w:cs="Open Sans"/>
          <w:sz w:val="20"/>
          <w:szCs w:val="20"/>
        </w:rPr>
        <w:t>evaluation</w:t>
      </w:r>
      <w:r w:rsidRPr="00B7605E">
        <w:rPr>
          <w:rFonts w:ascii="Open Sans" w:hAnsi="Open Sans" w:cs="Open Sans"/>
          <w:sz w:val="20"/>
          <w:szCs w:val="20"/>
        </w:rPr>
        <w:t xml:space="preserve"> criteria </w:t>
      </w:r>
      <w:r w:rsidR="00DF34C5" w:rsidRPr="00B7605E">
        <w:rPr>
          <w:rFonts w:ascii="Open Sans" w:hAnsi="Open Sans" w:cs="Open Sans"/>
          <w:sz w:val="20"/>
          <w:szCs w:val="20"/>
        </w:rPr>
        <w:t>listed above</w:t>
      </w:r>
      <w:r w:rsidRPr="00B7605E">
        <w:rPr>
          <w:rFonts w:ascii="Open Sans" w:hAnsi="Open Sans" w:cs="Open Sans"/>
          <w:sz w:val="20"/>
          <w:szCs w:val="20"/>
        </w:rPr>
        <w:t>.</w:t>
      </w:r>
    </w:p>
    <w:p w14:paraId="704D062A" w14:textId="05AD3F34" w:rsidR="00FE1835" w:rsidRPr="00B7605E" w:rsidRDefault="00FE1835" w:rsidP="00FE1835">
      <w:pPr>
        <w:pStyle w:val="ListParagraph"/>
        <w:numPr>
          <w:ilvl w:val="0"/>
          <w:numId w:val="3"/>
        </w:numPr>
        <w:spacing w:after="0"/>
        <w:rPr>
          <w:rFonts w:ascii="Open Sans" w:hAnsi="Open Sans" w:cs="Open Sans"/>
          <w:sz w:val="20"/>
          <w:szCs w:val="20"/>
        </w:rPr>
      </w:pPr>
      <w:r w:rsidRPr="00B7605E">
        <w:rPr>
          <w:rFonts w:ascii="Open Sans" w:hAnsi="Open Sans" w:cs="Open Sans"/>
          <w:b/>
          <w:bCs/>
          <w:sz w:val="20"/>
          <w:szCs w:val="20"/>
        </w:rPr>
        <w:t>Notification:</w:t>
      </w:r>
      <w:r w:rsidRPr="00B7605E">
        <w:rPr>
          <w:rFonts w:ascii="Open Sans" w:hAnsi="Open Sans" w:cs="Open Sans"/>
          <w:sz w:val="20"/>
          <w:szCs w:val="20"/>
        </w:rPr>
        <w:t xml:space="preserve"> Award recipients will be notified </w:t>
      </w:r>
      <w:r w:rsidR="00B4456C" w:rsidRPr="00B7605E">
        <w:rPr>
          <w:rFonts w:ascii="Open Sans" w:hAnsi="Open Sans" w:cs="Open Sans"/>
          <w:sz w:val="20"/>
          <w:szCs w:val="20"/>
        </w:rPr>
        <w:t xml:space="preserve">by </w:t>
      </w:r>
      <w:r w:rsidR="00D15D2E" w:rsidRPr="00B7605E">
        <w:rPr>
          <w:rFonts w:ascii="Open Sans" w:hAnsi="Open Sans" w:cs="Open Sans"/>
          <w:sz w:val="20"/>
          <w:szCs w:val="20"/>
        </w:rPr>
        <w:t xml:space="preserve">October </w:t>
      </w:r>
      <w:r w:rsidR="00405C0D" w:rsidRPr="00B7605E">
        <w:rPr>
          <w:rFonts w:ascii="Open Sans" w:hAnsi="Open Sans" w:cs="Open Sans"/>
          <w:sz w:val="20"/>
          <w:szCs w:val="20"/>
        </w:rPr>
        <w:t>1</w:t>
      </w:r>
      <w:r w:rsidR="00952AE7" w:rsidRPr="00B7605E">
        <w:rPr>
          <w:rFonts w:ascii="Open Sans" w:hAnsi="Open Sans" w:cs="Open Sans"/>
          <w:sz w:val="20"/>
          <w:szCs w:val="20"/>
        </w:rPr>
        <w:t>7</w:t>
      </w:r>
      <w:r w:rsidR="00B4456C" w:rsidRPr="00B7605E">
        <w:rPr>
          <w:rFonts w:ascii="Open Sans" w:hAnsi="Open Sans" w:cs="Open Sans"/>
          <w:sz w:val="20"/>
          <w:szCs w:val="20"/>
        </w:rPr>
        <w:t>, 2025.</w:t>
      </w:r>
    </w:p>
    <w:p w14:paraId="1D679562" w14:textId="69A16830" w:rsidR="00FE1835" w:rsidRDefault="00FE1835" w:rsidP="00FE1835">
      <w:pPr>
        <w:pStyle w:val="ListParagraph"/>
        <w:numPr>
          <w:ilvl w:val="0"/>
          <w:numId w:val="3"/>
        </w:numPr>
        <w:spacing w:after="0"/>
        <w:rPr>
          <w:rFonts w:ascii="Open Sans" w:hAnsi="Open Sans" w:cs="Open Sans"/>
          <w:sz w:val="20"/>
          <w:szCs w:val="20"/>
        </w:rPr>
      </w:pPr>
      <w:r w:rsidRPr="00AC5416">
        <w:rPr>
          <w:rFonts w:ascii="Open Sans" w:hAnsi="Open Sans" w:cs="Open Sans"/>
          <w:b/>
          <w:bCs/>
          <w:sz w:val="20"/>
          <w:szCs w:val="20"/>
        </w:rPr>
        <w:t>Grant Funding Distribution:</w:t>
      </w:r>
      <w:r>
        <w:rPr>
          <w:rFonts w:ascii="Open Sans" w:hAnsi="Open Sans" w:cs="Open Sans"/>
          <w:sz w:val="20"/>
          <w:szCs w:val="20"/>
        </w:rPr>
        <w:t xml:space="preserve"> Once award notifications have been sent, the fund transfer process will commence.</w:t>
      </w:r>
    </w:p>
    <w:p w14:paraId="269B9816" w14:textId="5D09F3BB" w:rsidR="00EA4DF1" w:rsidRDefault="00EA4DF1" w:rsidP="00FE1835">
      <w:pPr>
        <w:pStyle w:val="ListParagraph"/>
        <w:numPr>
          <w:ilvl w:val="0"/>
          <w:numId w:val="3"/>
        </w:numPr>
        <w:spacing w:after="0"/>
        <w:rPr>
          <w:rFonts w:ascii="Open Sans" w:hAnsi="Open Sans" w:cs="Open Sans"/>
          <w:sz w:val="20"/>
          <w:szCs w:val="20"/>
        </w:rPr>
      </w:pPr>
      <w:r>
        <w:rPr>
          <w:rFonts w:ascii="Open Sans" w:hAnsi="Open Sans" w:cs="Open Sans"/>
          <w:b/>
          <w:bCs/>
          <w:sz w:val="20"/>
          <w:szCs w:val="20"/>
        </w:rPr>
        <w:t>Grant Reporting:</w:t>
      </w:r>
      <w:r>
        <w:rPr>
          <w:rFonts w:ascii="Open Sans" w:hAnsi="Open Sans" w:cs="Open Sans"/>
          <w:sz w:val="20"/>
          <w:szCs w:val="20"/>
        </w:rPr>
        <w:t xml:space="preserve"> </w:t>
      </w:r>
      <w:r w:rsidR="009B4F47" w:rsidRPr="009B4F47">
        <w:rPr>
          <w:rFonts w:ascii="Open Sans" w:hAnsi="Open Sans" w:cs="Open Sans"/>
          <w:sz w:val="20"/>
          <w:szCs w:val="20"/>
        </w:rPr>
        <w:t>A</w:t>
      </w:r>
      <w:r w:rsidR="00837FD1">
        <w:rPr>
          <w:rFonts w:ascii="Open Sans" w:hAnsi="Open Sans" w:cs="Open Sans"/>
          <w:sz w:val="20"/>
          <w:szCs w:val="20"/>
        </w:rPr>
        <w:t xml:space="preserve"> progress</w:t>
      </w:r>
      <w:r w:rsidR="009B4F47" w:rsidRPr="009B4F47">
        <w:rPr>
          <w:rFonts w:ascii="Open Sans" w:hAnsi="Open Sans" w:cs="Open Sans"/>
          <w:sz w:val="20"/>
          <w:szCs w:val="20"/>
        </w:rPr>
        <w:t xml:space="preserve"> </w:t>
      </w:r>
      <w:r w:rsidR="00D56D5E">
        <w:rPr>
          <w:rFonts w:ascii="Open Sans" w:hAnsi="Open Sans" w:cs="Open Sans"/>
          <w:sz w:val="20"/>
          <w:szCs w:val="20"/>
        </w:rPr>
        <w:t>report</w:t>
      </w:r>
      <w:r w:rsidR="009B4F47" w:rsidRPr="009B4F47">
        <w:rPr>
          <w:rFonts w:ascii="Open Sans" w:hAnsi="Open Sans" w:cs="Open Sans"/>
          <w:sz w:val="20"/>
          <w:szCs w:val="20"/>
        </w:rPr>
        <w:t xml:space="preserve"> must be submitted to the Office of Enrollment &amp; Student Success </w:t>
      </w:r>
      <w:r w:rsidR="00BF3042">
        <w:rPr>
          <w:rFonts w:ascii="Open Sans" w:hAnsi="Open Sans" w:cs="Open Sans"/>
          <w:sz w:val="20"/>
          <w:szCs w:val="20"/>
        </w:rPr>
        <w:t xml:space="preserve">no later than May </w:t>
      </w:r>
      <w:r w:rsidR="00EC6CBA">
        <w:rPr>
          <w:rFonts w:ascii="Open Sans" w:hAnsi="Open Sans" w:cs="Open Sans"/>
          <w:sz w:val="20"/>
          <w:szCs w:val="20"/>
        </w:rPr>
        <w:t>29</w:t>
      </w:r>
      <w:r w:rsidR="00BF3042">
        <w:rPr>
          <w:rFonts w:ascii="Open Sans" w:hAnsi="Open Sans" w:cs="Open Sans"/>
          <w:sz w:val="20"/>
          <w:szCs w:val="20"/>
        </w:rPr>
        <w:t xml:space="preserve">, </w:t>
      </w:r>
      <w:r w:rsidR="006A167F">
        <w:rPr>
          <w:rFonts w:ascii="Open Sans" w:hAnsi="Open Sans" w:cs="Open Sans"/>
          <w:sz w:val="20"/>
          <w:szCs w:val="20"/>
        </w:rPr>
        <w:t>202</w:t>
      </w:r>
      <w:r w:rsidR="00091201">
        <w:rPr>
          <w:rFonts w:ascii="Open Sans" w:hAnsi="Open Sans" w:cs="Open Sans"/>
          <w:sz w:val="20"/>
          <w:szCs w:val="20"/>
        </w:rPr>
        <w:t>6</w:t>
      </w:r>
      <w:r w:rsidR="00BF3042">
        <w:rPr>
          <w:rFonts w:ascii="Open Sans" w:hAnsi="Open Sans" w:cs="Open Sans"/>
          <w:sz w:val="20"/>
          <w:szCs w:val="20"/>
        </w:rPr>
        <w:t>.</w:t>
      </w:r>
      <w:r w:rsidR="00837FD1">
        <w:rPr>
          <w:rFonts w:ascii="Open Sans" w:hAnsi="Open Sans" w:cs="Open Sans"/>
          <w:sz w:val="20"/>
          <w:szCs w:val="20"/>
        </w:rPr>
        <w:t xml:space="preserve"> A final report of outcomes will be due in December 202</w:t>
      </w:r>
      <w:r w:rsidR="00091201">
        <w:rPr>
          <w:rFonts w:ascii="Open Sans" w:hAnsi="Open Sans" w:cs="Open Sans"/>
          <w:sz w:val="20"/>
          <w:szCs w:val="20"/>
        </w:rPr>
        <w:t>6</w:t>
      </w:r>
      <w:r w:rsidR="00837FD1">
        <w:rPr>
          <w:rFonts w:ascii="Open Sans" w:hAnsi="Open Sans" w:cs="Open Sans"/>
          <w:sz w:val="20"/>
          <w:szCs w:val="20"/>
        </w:rPr>
        <w:t>.</w:t>
      </w:r>
    </w:p>
    <w:p w14:paraId="47F8CCD4" w14:textId="77777777" w:rsidR="004F1097" w:rsidRDefault="004F1097" w:rsidP="004F1097">
      <w:pPr>
        <w:spacing w:after="0"/>
        <w:rPr>
          <w:rFonts w:ascii="Open Sans" w:hAnsi="Open Sans" w:cs="Open Sans"/>
          <w:sz w:val="20"/>
          <w:szCs w:val="20"/>
        </w:rPr>
      </w:pPr>
    </w:p>
    <w:p w14:paraId="01F487AE" w14:textId="25732CD9" w:rsidR="004F1097" w:rsidRPr="004F1097" w:rsidRDefault="004F1097" w:rsidP="004F1097">
      <w:pPr>
        <w:spacing w:after="0"/>
        <w:rPr>
          <w:rFonts w:ascii="Open Sans" w:hAnsi="Open Sans" w:cs="Open Sans"/>
          <w:sz w:val="20"/>
          <w:szCs w:val="20"/>
        </w:rPr>
      </w:pPr>
      <w:r w:rsidRPr="004F1097">
        <w:rPr>
          <w:rFonts w:ascii="Open Sans" w:hAnsi="Open Sans" w:cs="Open Sans"/>
          <w:sz w:val="20"/>
          <w:szCs w:val="20"/>
        </w:rPr>
        <w:t>We look forward to receiving your proposals.</w:t>
      </w:r>
      <w:r>
        <w:rPr>
          <w:rFonts w:ascii="Open Sans" w:hAnsi="Open Sans" w:cs="Open Sans"/>
          <w:sz w:val="20"/>
          <w:szCs w:val="20"/>
        </w:rPr>
        <w:t xml:space="preserve"> </w:t>
      </w:r>
      <w:r w:rsidRPr="004F1097">
        <w:rPr>
          <w:rFonts w:ascii="Open Sans" w:hAnsi="Open Sans" w:cs="Open Sans"/>
          <w:sz w:val="20"/>
          <w:szCs w:val="20"/>
        </w:rPr>
        <w:t>Please</w:t>
      </w:r>
      <w:r>
        <w:rPr>
          <w:rFonts w:ascii="Open Sans" w:hAnsi="Open Sans" w:cs="Open Sans"/>
          <w:sz w:val="20"/>
          <w:szCs w:val="20"/>
        </w:rPr>
        <w:t xml:space="preserve"> feel free to</w:t>
      </w:r>
      <w:r w:rsidRPr="004F1097">
        <w:rPr>
          <w:rFonts w:ascii="Open Sans" w:hAnsi="Open Sans" w:cs="Open Sans"/>
          <w:sz w:val="20"/>
          <w:szCs w:val="20"/>
        </w:rPr>
        <w:t xml:space="preserve"> direct </w:t>
      </w:r>
      <w:r>
        <w:rPr>
          <w:rFonts w:ascii="Open Sans" w:hAnsi="Open Sans" w:cs="Open Sans"/>
          <w:sz w:val="20"/>
          <w:szCs w:val="20"/>
        </w:rPr>
        <w:t xml:space="preserve">any </w:t>
      </w:r>
      <w:r w:rsidRPr="004F1097">
        <w:rPr>
          <w:rFonts w:ascii="Open Sans" w:hAnsi="Open Sans" w:cs="Open Sans"/>
          <w:sz w:val="20"/>
          <w:szCs w:val="20"/>
        </w:rPr>
        <w:t xml:space="preserve">questions to </w:t>
      </w:r>
      <w:r>
        <w:rPr>
          <w:rFonts w:ascii="Open Sans" w:hAnsi="Open Sans" w:cs="Open Sans"/>
          <w:sz w:val="20"/>
          <w:szCs w:val="20"/>
        </w:rPr>
        <w:t xml:space="preserve">Kristen Jasperson at </w:t>
      </w:r>
      <w:hyperlink r:id="rId15" w:history="1">
        <w:r w:rsidRPr="007A4516">
          <w:rPr>
            <w:rStyle w:val="Hyperlink"/>
            <w:rFonts w:ascii="Open Sans" w:hAnsi="Open Sans" w:cs="Open Sans"/>
            <w:sz w:val="20"/>
            <w:szCs w:val="20"/>
          </w:rPr>
          <w:t>kristen.jasperson@wisconsin.edu</w:t>
        </w:r>
      </w:hyperlink>
      <w:r>
        <w:rPr>
          <w:rFonts w:ascii="Open Sans" w:hAnsi="Open Sans" w:cs="Open Sans"/>
          <w:sz w:val="20"/>
          <w:szCs w:val="20"/>
        </w:rPr>
        <w:t xml:space="preserve">. </w:t>
      </w:r>
    </w:p>
    <w:sectPr w:rsidR="004F1097" w:rsidRPr="004F1097" w:rsidSect="000E5767">
      <w:headerReference w:type="first" r:id="rId16"/>
      <w:pgSz w:w="12240" w:h="15840"/>
      <w:pgMar w:top="1296" w:right="1440" w:bottom="1296"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0523" w14:textId="77777777" w:rsidR="00536A98" w:rsidRDefault="00536A98" w:rsidP="00BD203E">
      <w:pPr>
        <w:spacing w:after="0" w:line="240" w:lineRule="auto"/>
      </w:pPr>
      <w:r>
        <w:separator/>
      </w:r>
    </w:p>
  </w:endnote>
  <w:endnote w:type="continuationSeparator" w:id="0">
    <w:p w14:paraId="182EF1EF" w14:textId="77777777" w:rsidR="00536A98" w:rsidRDefault="00536A98" w:rsidP="00BD203E">
      <w:pPr>
        <w:spacing w:after="0" w:line="240" w:lineRule="auto"/>
      </w:pPr>
      <w:r>
        <w:continuationSeparator/>
      </w:r>
    </w:p>
  </w:endnote>
  <w:endnote w:type="continuationNotice" w:id="1">
    <w:p w14:paraId="25EA0830" w14:textId="77777777" w:rsidR="00536A98" w:rsidRDefault="00536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E856" w14:textId="77777777" w:rsidR="00536A98" w:rsidRDefault="00536A98" w:rsidP="00BD203E">
      <w:pPr>
        <w:spacing w:after="0" w:line="240" w:lineRule="auto"/>
      </w:pPr>
      <w:r>
        <w:separator/>
      </w:r>
    </w:p>
  </w:footnote>
  <w:footnote w:type="continuationSeparator" w:id="0">
    <w:p w14:paraId="69703C4A" w14:textId="77777777" w:rsidR="00536A98" w:rsidRDefault="00536A98" w:rsidP="00BD203E">
      <w:pPr>
        <w:spacing w:after="0" w:line="240" w:lineRule="auto"/>
      </w:pPr>
      <w:r>
        <w:continuationSeparator/>
      </w:r>
    </w:p>
  </w:footnote>
  <w:footnote w:type="continuationNotice" w:id="1">
    <w:p w14:paraId="6AE2CB7F" w14:textId="77777777" w:rsidR="00536A98" w:rsidRDefault="00536A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6484" w14:textId="77777777" w:rsidR="00BD203E" w:rsidRDefault="00BD203E" w:rsidP="00BD203E">
    <w:pPr>
      <w:spacing w:after="0"/>
      <w:rPr>
        <w:rFonts w:cstheme="minorHAnsi"/>
        <w:sz w:val="20"/>
        <w:szCs w:val="20"/>
      </w:rPr>
    </w:pPr>
  </w:p>
  <w:tbl>
    <w:tblPr>
      <w:tblStyle w:val="TableGrid"/>
      <w:tblpPr w:vertAnchor="page" w:horzAnchor="margin" w:tblpXSpec="center" w:tblpY="721"/>
      <w:tblW w:w="10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00" w:firstRow="0" w:lastRow="0" w:firstColumn="0" w:lastColumn="0" w:noHBand="1" w:noVBand="1"/>
    </w:tblPr>
    <w:tblGrid>
      <w:gridCol w:w="4230"/>
      <w:gridCol w:w="6120"/>
    </w:tblGrid>
    <w:tr w:rsidR="00BD203E" w14:paraId="14032612" w14:textId="77777777">
      <w:trPr>
        <w:trHeight w:val="1170"/>
      </w:trPr>
      <w:tc>
        <w:tcPr>
          <w:tcW w:w="4230" w:type="dxa"/>
          <w:tcBorders>
            <w:top w:val="nil"/>
            <w:left w:val="nil"/>
            <w:bottom w:val="nil"/>
            <w:right w:val="nil"/>
          </w:tcBorders>
        </w:tcPr>
        <w:p w14:paraId="1A46CCCF" w14:textId="77777777" w:rsidR="00BD203E" w:rsidRPr="00674B2F" w:rsidRDefault="00BD203E" w:rsidP="00BD203E">
          <w:r w:rsidRPr="00BA3E01">
            <w:rPr>
              <w:noProof/>
            </w:rPr>
            <w:drawing>
              <wp:anchor distT="0" distB="0" distL="114300" distR="114300" simplePos="0" relativeHeight="251658240" behindDoc="1" locked="0" layoutInCell="1" allowOverlap="1" wp14:anchorId="3607A01E" wp14:editId="1610A329">
                <wp:simplePos x="0" y="0"/>
                <wp:positionH relativeFrom="margin">
                  <wp:posOffset>-109855</wp:posOffset>
                </wp:positionH>
                <wp:positionV relativeFrom="margin">
                  <wp:posOffset>-242570</wp:posOffset>
                </wp:positionV>
                <wp:extent cx="2859796" cy="1028700"/>
                <wp:effectExtent l="0" t="0" r="0" b="0"/>
                <wp:wrapNone/>
                <wp:docPr id="1" name="Picture 1" descr="Universities of Wiscon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ies of Wisconsin Logo"/>
                        <pic:cNvPicPr>
                          <a:picLocks noChangeAspect="1" noChangeArrowheads="1"/>
                        </pic:cNvPicPr>
                      </pic:nvPicPr>
                      <pic:blipFill>
                        <a:blip r:embed="rId1"/>
                        <a:stretch>
                          <a:fillRect/>
                        </a:stretch>
                      </pic:blipFill>
                      <pic:spPr bwMode="auto">
                        <a:xfrm>
                          <a:off x="0" y="0"/>
                          <a:ext cx="2859796"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6120" w:type="dxa"/>
          <w:tcBorders>
            <w:top w:val="nil"/>
            <w:left w:val="nil"/>
            <w:bottom w:val="nil"/>
            <w:right w:val="nil"/>
          </w:tcBorders>
        </w:tcPr>
        <w:p w14:paraId="292BE529" w14:textId="77777777" w:rsidR="00BD203E" w:rsidRPr="00083D0E" w:rsidRDefault="00BD203E" w:rsidP="00BD203E">
          <w:pPr>
            <w:spacing w:before="120"/>
            <w:jc w:val="right"/>
            <w:rPr>
              <w:rFonts w:cs="Arial"/>
              <w:iCs/>
              <w:sz w:val="14"/>
              <w:szCs w:val="14"/>
            </w:rPr>
          </w:pPr>
          <w:r w:rsidRPr="006A2BF9">
            <w:rPr>
              <w:rFonts w:cs="Arial"/>
              <w:b/>
              <w:bCs/>
              <w:iCs/>
              <w:szCs w:val="18"/>
            </w:rPr>
            <w:t>Office of Enrollment &amp; Student Success</w:t>
          </w:r>
          <w:r w:rsidRPr="002A54D5">
            <w:rPr>
              <w:rFonts w:cs="Arial"/>
              <w:b/>
              <w:bCs/>
              <w:iCs/>
              <w:color w:val="808080" w:themeColor="background1" w:themeShade="80"/>
              <w:szCs w:val="18"/>
            </w:rPr>
            <w:br/>
          </w:r>
          <w:r w:rsidRPr="00083D0E">
            <w:rPr>
              <w:rFonts w:cs="Arial"/>
              <w:iCs/>
              <w:sz w:val="14"/>
              <w:szCs w:val="14"/>
            </w:rPr>
            <w:t>Van Hise Hall, 1220 Linden Drive</w:t>
          </w:r>
          <w:r w:rsidRPr="00083D0E">
            <w:rPr>
              <w:rFonts w:cs="Arial"/>
              <w:iCs/>
              <w:sz w:val="14"/>
              <w:szCs w:val="14"/>
            </w:rPr>
            <w:br/>
            <w:t>Madison, WI  53706</w:t>
          </w:r>
          <w:r w:rsidRPr="00083D0E">
            <w:rPr>
              <w:rFonts w:cs="Arial"/>
              <w:iCs/>
              <w:sz w:val="14"/>
              <w:szCs w:val="14"/>
            </w:rPr>
            <w:br/>
            <w:t>www.wisconsin.edu/offices/enrollment-student-success</w:t>
          </w:r>
        </w:p>
      </w:tc>
    </w:tr>
  </w:tbl>
  <w:p w14:paraId="422BCCBE" w14:textId="77777777" w:rsidR="00E6490C" w:rsidRPr="00E6490C" w:rsidRDefault="00E6490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DA7"/>
    <w:multiLevelType w:val="hybridMultilevel"/>
    <w:tmpl w:val="C7BE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B1703"/>
    <w:multiLevelType w:val="hybridMultilevel"/>
    <w:tmpl w:val="E132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11265"/>
    <w:multiLevelType w:val="hybridMultilevel"/>
    <w:tmpl w:val="4BEE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8500">
    <w:abstractNumId w:val="1"/>
  </w:num>
  <w:num w:numId="2" w16cid:durableId="1191332647">
    <w:abstractNumId w:val="2"/>
  </w:num>
  <w:num w:numId="3" w16cid:durableId="35673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D4"/>
    <w:rsid w:val="000033DE"/>
    <w:rsid w:val="00010C5D"/>
    <w:rsid w:val="00015B1B"/>
    <w:rsid w:val="000171B7"/>
    <w:rsid w:val="0002758F"/>
    <w:rsid w:val="00032D96"/>
    <w:rsid w:val="00044D31"/>
    <w:rsid w:val="00045440"/>
    <w:rsid w:val="0005221D"/>
    <w:rsid w:val="0006042B"/>
    <w:rsid w:val="00065673"/>
    <w:rsid w:val="000666EF"/>
    <w:rsid w:val="000677E4"/>
    <w:rsid w:val="00067AA7"/>
    <w:rsid w:val="00071E44"/>
    <w:rsid w:val="00091201"/>
    <w:rsid w:val="00093950"/>
    <w:rsid w:val="00096373"/>
    <w:rsid w:val="00097AAE"/>
    <w:rsid w:val="000A7254"/>
    <w:rsid w:val="000C159F"/>
    <w:rsid w:val="000C55B7"/>
    <w:rsid w:val="000C65DC"/>
    <w:rsid w:val="000C77C5"/>
    <w:rsid w:val="000D0788"/>
    <w:rsid w:val="000D0C42"/>
    <w:rsid w:val="000D4BC9"/>
    <w:rsid w:val="000D50D9"/>
    <w:rsid w:val="000E5767"/>
    <w:rsid w:val="000F042C"/>
    <w:rsid w:val="00106762"/>
    <w:rsid w:val="00106CED"/>
    <w:rsid w:val="00116F61"/>
    <w:rsid w:val="00117287"/>
    <w:rsid w:val="001251F8"/>
    <w:rsid w:val="0012694A"/>
    <w:rsid w:val="001271F3"/>
    <w:rsid w:val="001420B2"/>
    <w:rsid w:val="001452A2"/>
    <w:rsid w:val="00150EAC"/>
    <w:rsid w:val="00161E32"/>
    <w:rsid w:val="00162979"/>
    <w:rsid w:val="001630F3"/>
    <w:rsid w:val="001930D9"/>
    <w:rsid w:val="001A04A0"/>
    <w:rsid w:val="001A2A29"/>
    <w:rsid w:val="001A765D"/>
    <w:rsid w:val="001B0D05"/>
    <w:rsid w:val="001B18BC"/>
    <w:rsid w:val="001C0DBF"/>
    <w:rsid w:val="001C2FEE"/>
    <w:rsid w:val="001C7A37"/>
    <w:rsid w:val="001D3B49"/>
    <w:rsid w:val="001D3CB2"/>
    <w:rsid w:val="001D60DA"/>
    <w:rsid w:val="001F4C6D"/>
    <w:rsid w:val="00200EA7"/>
    <w:rsid w:val="002031C8"/>
    <w:rsid w:val="00207D09"/>
    <w:rsid w:val="00211F6B"/>
    <w:rsid w:val="00216068"/>
    <w:rsid w:val="002171FE"/>
    <w:rsid w:val="00221039"/>
    <w:rsid w:val="00222434"/>
    <w:rsid w:val="00224EBF"/>
    <w:rsid w:val="00225265"/>
    <w:rsid w:val="00227AE2"/>
    <w:rsid w:val="00244529"/>
    <w:rsid w:val="002447E9"/>
    <w:rsid w:val="00246A32"/>
    <w:rsid w:val="0025610C"/>
    <w:rsid w:val="002661DE"/>
    <w:rsid w:val="002673E8"/>
    <w:rsid w:val="00267F46"/>
    <w:rsid w:val="00270C37"/>
    <w:rsid w:val="00276638"/>
    <w:rsid w:val="00277FD9"/>
    <w:rsid w:val="0029062B"/>
    <w:rsid w:val="002A0B3E"/>
    <w:rsid w:val="002B1CFB"/>
    <w:rsid w:val="002B2627"/>
    <w:rsid w:val="002C646F"/>
    <w:rsid w:val="002C7E5F"/>
    <w:rsid w:val="002E2809"/>
    <w:rsid w:val="002E459C"/>
    <w:rsid w:val="002F0541"/>
    <w:rsid w:val="002F3A48"/>
    <w:rsid w:val="003236CF"/>
    <w:rsid w:val="00326261"/>
    <w:rsid w:val="0033106E"/>
    <w:rsid w:val="00345060"/>
    <w:rsid w:val="00347DD3"/>
    <w:rsid w:val="00351FB7"/>
    <w:rsid w:val="00356642"/>
    <w:rsid w:val="003642D4"/>
    <w:rsid w:val="003775D4"/>
    <w:rsid w:val="00386AA4"/>
    <w:rsid w:val="00391FC5"/>
    <w:rsid w:val="003932EA"/>
    <w:rsid w:val="003953D5"/>
    <w:rsid w:val="00395953"/>
    <w:rsid w:val="003A4B17"/>
    <w:rsid w:val="003B282C"/>
    <w:rsid w:val="003B58A7"/>
    <w:rsid w:val="003C0AA7"/>
    <w:rsid w:val="003C6243"/>
    <w:rsid w:val="003D4ABE"/>
    <w:rsid w:val="003D7A2A"/>
    <w:rsid w:val="003D7FDA"/>
    <w:rsid w:val="003E650A"/>
    <w:rsid w:val="003F61CB"/>
    <w:rsid w:val="003F7E20"/>
    <w:rsid w:val="0040003F"/>
    <w:rsid w:val="00402779"/>
    <w:rsid w:val="00405C0D"/>
    <w:rsid w:val="0041454E"/>
    <w:rsid w:val="0041592E"/>
    <w:rsid w:val="00415DBC"/>
    <w:rsid w:val="00437CFD"/>
    <w:rsid w:val="00452078"/>
    <w:rsid w:val="0045446D"/>
    <w:rsid w:val="004545C5"/>
    <w:rsid w:val="00456E4E"/>
    <w:rsid w:val="004622F7"/>
    <w:rsid w:val="004658AA"/>
    <w:rsid w:val="00470AD3"/>
    <w:rsid w:val="00471591"/>
    <w:rsid w:val="00473959"/>
    <w:rsid w:val="00477086"/>
    <w:rsid w:val="00477EE7"/>
    <w:rsid w:val="0048370D"/>
    <w:rsid w:val="00484E3D"/>
    <w:rsid w:val="0048610E"/>
    <w:rsid w:val="004941C6"/>
    <w:rsid w:val="004A0199"/>
    <w:rsid w:val="004A13FA"/>
    <w:rsid w:val="004A34B3"/>
    <w:rsid w:val="004A7D6C"/>
    <w:rsid w:val="004B4A1E"/>
    <w:rsid w:val="004C4416"/>
    <w:rsid w:val="004D1B43"/>
    <w:rsid w:val="004D2DA3"/>
    <w:rsid w:val="004D4FCF"/>
    <w:rsid w:val="004F1097"/>
    <w:rsid w:val="004F5814"/>
    <w:rsid w:val="005014BA"/>
    <w:rsid w:val="00506DBF"/>
    <w:rsid w:val="00510821"/>
    <w:rsid w:val="005146CD"/>
    <w:rsid w:val="00521DA5"/>
    <w:rsid w:val="00536A98"/>
    <w:rsid w:val="0054144C"/>
    <w:rsid w:val="00553F87"/>
    <w:rsid w:val="00556885"/>
    <w:rsid w:val="005646A7"/>
    <w:rsid w:val="00581ED6"/>
    <w:rsid w:val="005827AF"/>
    <w:rsid w:val="00584601"/>
    <w:rsid w:val="00585F52"/>
    <w:rsid w:val="00590912"/>
    <w:rsid w:val="005911F6"/>
    <w:rsid w:val="005A7202"/>
    <w:rsid w:val="005C08BC"/>
    <w:rsid w:val="005C18FA"/>
    <w:rsid w:val="005C6D50"/>
    <w:rsid w:val="005D6AD7"/>
    <w:rsid w:val="005D7948"/>
    <w:rsid w:val="005E3FD1"/>
    <w:rsid w:val="005E4200"/>
    <w:rsid w:val="005E76FC"/>
    <w:rsid w:val="005F3F91"/>
    <w:rsid w:val="005F6004"/>
    <w:rsid w:val="00604DD8"/>
    <w:rsid w:val="0061674F"/>
    <w:rsid w:val="00622574"/>
    <w:rsid w:val="00624749"/>
    <w:rsid w:val="00651063"/>
    <w:rsid w:val="0065165E"/>
    <w:rsid w:val="006665BB"/>
    <w:rsid w:val="006675F5"/>
    <w:rsid w:val="00681021"/>
    <w:rsid w:val="00682395"/>
    <w:rsid w:val="006873AB"/>
    <w:rsid w:val="006A167F"/>
    <w:rsid w:val="006A27E4"/>
    <w:rsid w:val="006A2BF9"/>
    <w:rsid w:val="006C1D5C"/>
    <w:rsid w:val="006C4559"/>
    <w:rsid w:val="006C6F9E"/>
    <w:rsid w:val="006F0469"/>
    <w:rsid w:val="007076FF"/>
    <w:rsid w:val="0071079E"/>
    <w:rsid w:val="00716311"/>
    <w:rsid w:val="00717923"/>
    <w:rsid w:val="00734EC1"/>
    <w:rsid w:val="0074138A"/>
    <w:rsid w:val="00744CB7"/>
    <w:rsid w:val="0074702F"/>
    <w:rsid w:val="0075014F"/>
    <w:rsid w:val="0076457F"/>
    <w:rsid w:val="00764C0D"/>
    <w:rsid w:val="007717A2"/>
    <w:rsid w:val="007779FB"/>
    <w:rsid w:val="00782AB8"/>
    <w:rsid w:val="00782FCF"/>
    <w:rsid w:val="00790F90"/>
    <w:rsid w:val="007A5A56"/>
    <w:rsid w:val="007B198B"/>
    <w:rsid w:val="007B1DEC"/>
    <w:rsid w:val="007B3B49"/>
    <w:rsid w:val="007B5418"/>
    <w:rsid w:val="007C37BC"/>
    <w:rsid w:val="007E26C2"/>
    <w:rsid w:val="007E6ABB"/>
    <w:rsid w:val="007F5F76"/>
    <w:rsid w:val="007F7649"/>
    <w:rsid w:val="008078AC"/>
    <w:rsid w:val="00816C28"/>
    <w:rsid w:val="008376D1"/>
    <w:rsid w:val="00837FD1"/>
    <w:rsid w:val="00841E03"/>
    <w:rsid w:val="00853859"/>
    <w:rsid w:val="008545D2"/>
    <w:rsid w:val="008624A3"/>
    <w:rsid w:val="008671C9"/>
    <w:rsid w:val="00874880"/>
    <w:rsid w:val="00880244"/>
    <w:rsid w:val="00880C1D"/>
    <w:rsid w:val="00883368"/>
    <w:rsid w:val="00886AE7"/>
    <w:rsid w:val="008A7F8D"/>
    <w:rsid w:val="008B0999"/>
    <w:rsid w:val="008B57D3"/>
    <w:rsid w:val="008B63D9"/>
    <w:rsid w:val="008C27F5"/>
    <w:rsid w:val="008C593D"/>
    <w:rsid w:val="008C7C0B"/>
    <w:rsid w:val="008E1088"/>
    <w:rsid w:val="008F718C"/>
    <w:rsid w:val="00904499"/>
    <w:rsid w:val="00910D2B"/>
    <w:rsid w:val="0091278E"/>
    <w:rsid w:val="009161E9"/>
    <w:rsid w:val="00927ADD"/>
    <w:rsid w:val="00935C48"/>
    <w:rsid w:val="0095136B"/>
    <w:rsid w:val="00952AE7"/>
    <w:rsid w:val="00955DF5"/>
    <w:rsid w:val="0096126A"/>
    <w:rsid w:val="0096366F"/>
    <w:rsid w:val="0097449D"/>
    <w:rsid w:val="00980815"/>
    <w:rsid w:val="00983100"/>
    <w:rsid w:val="009869E4"/>
    <w:rsid w:val="00993156"/>
    <w:rsid w:val="009A6A31"/>
    <w:rsid w:val="009B02EB"/>
    <w:rsid w:val="009B4F47"/>
    <w:rsid w:val="009B5E87"/>
    <w:rsid w:val="009C1965"/>
    <w:rsid w:val="009C30F3"/>
    <w:rsid w:val="009C4EA8"/>
    <w:rsid w:val="009C7DEC"/>
    <w:rsid w:val="009E120E"/>
    <w:rsid w:val="009E2020"/>
    <w:rsid w:val="009F16F9"/>
    <w:rsid w:val="009F204F"/>
    <w:rsid w:val="00A11434"/>
    <w:rsid w:val="00A2497B"/>
    <w:rsid w:val="00A30FA8"/>
    <w:rsid w:val="00A3242E"/>
    <w:rsid w:val="00A475C8"/>
    <w:rsid w:val="00A503AE"/>
    <w:rsid w:val="00A64620"/>
    <w:rsid w:val="00A70D3A"/>
    <w:rsid w:val="00A769C0"/>
    <w:rsid w:val="00A82FF8"/>
    <w:rsid w:val="00A86655"/>
    <w:rsid w:val="00A95E9A"/>
    <w:rsid w:val="00A96F28"/>
    <w:rsid w:val="00AB2214"/>
    <w:rsid w:val="00AB239F"/>
    <w:rsid w:val="00AC15D0"/>
    <w:rsid w:val="00AC5416"/>
    <w:rsid w:val="00AC79FF"/>
    <w:rsid w:val="00AD0258"/>
    <w:rsid w:val="00AD3902"/>
    <w:rsid w:val="00AE5D26"/>
    <w:rsid w:val="00AF4B26"/>
    <w:rsid w:val="00B062C9"/>
    <w:rsid w:val="00B07C71"/>
    <w:rsid w:val="00B23EB0"/>
    <w:rsid w:val="00B27986"/>
    <w:rsid w:val="00B41CDA"/>
    <w:rsid w:val="00B43845"/>
    <w:rsid w:val="00B4456C"/>
    <w:rsid w:val="00B634B8"/>
    <w:rsid w:val="00B67331"/>
    <w:rsid w:val="00B67344"/>
    <w:rsid w:val="00B7605E"/>
    <w:rsid w:val="00B77D4C"/>
    <w:rsid w:val="00B86F65"/>
    <w:rsid w:val="00BA2446"/>
    <w:rsid w:val="00BA46A1"/>
    <w:rsid w:val="00BA76FF"/>
    <w:rsid w:val="00BB29A4"/>
    <w:rsid w:val="00BB2C99"/>
    <w:rsid w:val="00BB2E02"/>
    <w:rsid w:val="00BB3F01"/>
    <w:rsid w:val="00BC32B7"/>
    <w:rsid w:val="00BC79E6"/>
    <w:rsid w:val="00BC7E03"/>
    <w:rsid w:val="00BD203E"/>
    <w:rsid w:val="00BD528F"/>
    <w:rsid w:val="00BD651D"/>
    <w:rsid w:val="00BF1487"/>
    <w:rsid w:val="00BF3042"/>
    <w:rsid w:val="00BF48F4"/>
    <w:rsid w:val="00BF732F"/>
    <w:rsid w:val="00C01D5E"/>
    <w:rsid w:val="00C02D02"/>
    <w:rsid w:val="00C030F6"/>
    <w:rsid w:val="00C12F01"/>
    <w:rsid w:val="00C14508"/>
    <w:rsid w:val="00C15ACB"/>
    <w:rsid w:val="00C171E0"/>
    <w:rsid w:val="00C178A9"/>
    <w:rsid w:val="00C20688"/>
    <w:rsid w:val="00C33385"/>
    <w:rsid w:val="00C51D2B"/>
    <w:rsid w:val="00C768AB"/>
    <w:rsid w:val="00C841FD"/>
    <w:rsid w:val="00C96DC7"/>
    <w:rsid w:val="00CA3B8E"/>
    <w:rsid w:val="00CA6D13"/>
    <w:rsid w:val="00CB3AEB"/>
    <w:rsid w:val="00CB4A13"/>
    <w:rsid w:val="00CB7950"/>
    <w:rsid w:val="00CD73C9"/>
    <w:rsid w:val="00CE359D"/>
    <w:rsid w:val="00CF0457"/>
    <w:rsid w:val="00CF0F13"/>
    <w:rsid w:val="00CF1B11"/>
    <w:rsid w:val="00CF240E"/>
    <w:rsid w:val="00CF7660"/>
    <w:rsid w:val="00D02B85"/>
    <w:rsid w:val="00D06DFE"/>
    <w:rsid w:val="00D15D2E"/>
    <w:rsid w:val="00D2628C"/>
    <w:rsid w:val="00D5307E"/>
    <w:rsid w:val="00D533EB"/>
    <w:rsid w:val="00D56D5E"/>
    <w:rsid w:val="00D62025"/>
    <w:rsid w:val="00D73528"/>
    <w:rsid w:val="00D77FC0"/>
    <w:rsid w:val="00D8325A"/>
    <w:rsid w:val="00D907C9"/>
    <w:rsid w:val="00D93E9F"/>
    <w:rsid w:val="00DB4339"/>
    <w:rsid w:val="00DB6C60"/>
    <w:rsid w:val="00DC334A"/>
    <w:rsid w:val="00DC423C"/>
    <w:rsid w:val="00DC668D"/>
    <w:rsid w:val="00DE2197"/>
    <w:rsid w:val="00DE4B5E"/>
    <w:rsid w:val="00DF34C5"/>
    <w:rsid w:val="00E23579"/>
    <w:rsid w:val="00E27616"/>
    <w:rsid w:val="00E3492A"/>
    <w:rsid w:val="00E431BE"/>
    <w:rsid w:val="00E45CA0"/>
    <w:rsid w:val="00E52036"/>
    <w:rsid w:val="00E55D77"/>
    <w:rsid w:val="00E578E4"/>
    <w:rsid w:val="00E6490C"/>
    <w:rsid w:val="00E65054"/>
    <w:rsid w:val="00E81FA5"/>
    <w:rsid w:val="00E8324D"/>
    <w:rsid w:val="00E8440B"/>
    <w:rsid w:val="00E93FDB"/>
    <w:rsid w:val="00EA4DF1"/>
    <w:rsid w:val="00EB06D7"/>
    <w:rsid w:val="00EC62D1"/>
    <w:rsid w:val="00EC6623"/>
    <w:rsid w:val="00EC6CBA"/>
    <w:rsid w:val="00ED1676"/>
    <w:rsid w:val="00ED758B"/>
    <w:rsid w:val="00EF3F9B"/>
    <w:rsid w:val="00F04229"/>
    <w:rsid w:val="00F073F0"/>
    <w:rsid w:val="00F25BE0"/>
    <w:rsid w:val="00F5166F"/>
    <w:rsid w:val="00F61CA7"/>
    <w:rsid w:val="00F7174C"/>
    <w:rsid w:val="00F73144"/>
    <w:rsid w:val="00F76061"/>
    <w:rsid w:val="00F778F6"/>
    <w:rsid w:val="00F83997"/>
    <w:rsid w:val="00F95A03"/>
    <w:rsid w:val="00FA13ED"/>
    <w:rsid w:val="00FA2F45"/>
    <w:rsid w:val="00FC0B47"/>
    <w:rsid w:val="00FD1D48"/>
    <w:rsid w:val="00FE1835"/>
    <w:rsid w:val="00FE6113"/>
    <w:rsid w:val="00FF7CA2"/>
    <w:rsid w:val="0189D813"/>
    <w:rsid w:val="0DF197EB"/>
    <w:rsid w:val="295952F7"/>
    <w:rsid w:val="382C012B"/>
    <w:rsid w:val="61992299"/>
    <w:rsid w:val="65765F02"/>
    <w:rsid w:val="7AFA05E8"/>
    <w:rsid w:val="7BC6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19A77"/>
  <w15:chartTrackingRefBased/>
  <w15:docId w15:val="{99BCF9B9-EA69-41FE-8AA0-482C35D1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2D4"/>
    <w:rPr>
      <w:rFonts w:eastAsiaTheme="majorEastAsia" w:cstheme="majorBidi"/>
      <w:color w:val="272727" w:themeColor="text1" w:themeTint="D8"/>
    </w:rPr>
  </w:style>
  <w:style w:type="paragraph" w:styleId="Title">
    <w:name w:val="Title"/>
    <w:basedOn w:val="Normal"/>
    <w:next w:val="Normal"/>
    <w:link w:val="TitleChar"/>
    <w:uiPriority w:val="10"/>
    <w:qFormat/>
    <w:rsid w:val="00364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2D4"/>
    <w:pPr>
      <w:spacing w:before="160"/>
      <w:jc w:val="center"/>
    </w:pPr>
    <w:rPr>
      <w:i/>
      <w:iCs/>
      <w:color w:val="404040" w:themeColor="text1" w:themeTint="BF"/>
    </w:rPr>
  </w:style>
  <w:style w:type="character" w:customStyle="1" w:styleId="QuoteChar">
    <w:name w:val="Quote Char"/>
    <w:basedOn w:val="DefaultParagraphFont"/>
    <w:link w:val="Quote"/>
    <w:uiPriority w:val="29"/>
    <w:rsid w:val="003642D4"/>
    <w:rPr>
      <w:i/>
      <w:iCs/>
      <w:color w:val="404040" w:themeColor="text1" w:themeTint="BF"/>
    </w:rPr>
  </w:style>
  <w:style w:type="paragraph" w:styleId="ListParagraph">
    <w:name w:val="List Paragraph"/>
    <w:basedOn w:val="Normal"/>
    <w:uiPriority w:val="34"/>
    <w:qFormat/>
    <w:rsid w:val="003642D4"/>
    <w:pPr>
      <w:ind w:left="720"/>
      <w:contextualSpacing/>
    </w:pPr>
  </w:style>
  <w:style w:type="character" w:styleId="IntenseEmphasis">
    <w:name w:val="Intense Emphasis"/>
    <w:basedOn w:val="DefaultParagraphFont"/>
    <w:uiPriority w:val="21"/>
    <w:qFormat/>
    <w:rsid w:val="003642D4"/>
    <w:rPr>
      <w:i/>
      <w:iCs/>
      <w:color w:val="0F4761" w:themeColor="accent1" w:themeShade="BF"/>
    </w:rPr>
  </w:style>
  <w:style w:type="paragraph" w:styleId="IntenseQuote">
    <w:name w:val="Intense Quote"/>
    <w:basedOn w:val="Normal"/>
    <w:next w:val="Normal"/>
    <w:link w:val="IntenseQuoteChar"/>
    <w:uiPriority w:val="30"/>
    <w:qFormat/>
    <w:rsid w:val="00364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2D4"/>
    <w:rPr>
      <w:i/>
      <w:iCs/>
      <w:color w:val="0F4761" w:themeColor="accent1" w:themeShade="BF"/>
    </w:rPr>
  </w:style>
  <w:style w:type="character" w:styleId="IntenseReference">
    <w:name w:val="Intense Reference"/>
    <w:basedOn w:val="DefaultParagraphFont"/>
    <w:uiPriority w:val="32"/>
    <w:qFormat/>
    <w:rsid w:val="003642D4"/>
    <w:rPr>
      <w:b/>
      <w:bCs/>
      <w:smallCaps/>
      <w:color w:val="0F4761" w:themeColor="accent1" w:themeShade="BF"/>
      <w:spacing w:val="5"/>
    </w:rPr>
  </w:style>
  <w:style w:type="character" w:styleId="Hyperlink">
    <w:name w:val="Hyperlink"/>
    <w:basedOn w:val="DefaultParagraphFont"/>
    <w:uiPriority w:val="99"/>
    <w:unhideWhenUsed/>
    <w:rsid w:val="004F1097"/>
    <w:rPr>
      <w:color w:val="467886" w:themeColor="hyperlink"/>
      <w:u w:val="single"/>
    </w:rPr>
  </w:style>
  <w:style w:type="character" w:styleId="UnresolvedMention">
    <w:name w:val="Unresolved Mention"/>
    <w:basedOn w:val="DefaultParagraphFont"/>
    <w:uiPriority w:val="99"/>
    <w:semiHidden/>
    <w:unhideWhenUsed/>
    <w:rsid w:val="004F1097"/>
    <w:rPr>
      <w:color w:val="605E5C"/>
      <w:shd w:val="clear" w:color="auto" w:fill="E1DFDD"/>
    </w:rPr>
  </w:style>
  <w:style w:type="paragraph" w:styleId="Header">
    <w:name w:val="header"/>
    <w:basedOn w:val="Normal"/>
    <w:link w:val="HeaderChar"/>
    <w:uiPriority w:val="99"/>
    <w:unhideWhenUsed/>
    <w:rsid w:val="00BD2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3E"/>
  </w:style>
  <w:style w:type="paragraph" w:styleId="Footer">
    <w:name w:val="footer"/>
    <w:basedOn w:val="Normal"/>
    <w:link w:val="FooterChar"/>
    <w:uiPriority w:val="99"/>
    <w:unhideWhenUsed/>
    <w:rsid w:val="00BD2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3E"/>
  </w:style>
  <w:style w:type="table" w:styleId="TableGrid">
    <w:name w:val="Table Grid"/>
    <w:basedOn w:val="TableNormal"/>
    <w:uiPriority w:val="39"/>
    <w:rsid w:val="00BD203E"/>
    <w:pPr>
      <w:spacing w:after="0" w:line="240" w:lineRule="auto"/>
    </w:pPr>
    <w:rPr>
      <w:rFonts w:eastAsiaTheme="minorEastAsia"/>
      <w:kern w:val="0"/>
      <w:sz w:val="18"/>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A64620"/>
  </w:style>
  <w:style w:type="paragraph" w:customStyle="1" w:styleId="Default">
    <w:name w:val="Default"/>
    <w:rsid w:val="00A64620"/>
    <w:pPr>
      <w:autoSpaceDE w:val="0"/>
      <w:autoSpaceDN w:val="0"/>
      <w:adjustRightInd w:val="0"/>
      <w:spacing w:after="0" w:line="240" w:lineRule="auto"/>
    </w:pPr>
    <w:rPr>
      <w:rFonts w:ascii="Open Sans" w:hAnsi="Open Sans" w:cs="Open Sans"/>
      <w:color w:val="000000"/>
      <w:kern w:val="0"/>
      <w:sz w:val="24"/>
      <w:szCs w:val="24"/>
    </w:rPr>
  </w:style>
  <w:style w:type="paragraph" w:styleId="Revision">
    <w:name w:val="Revision"/>
    <w:hidden/>
    <w:uiPriority w:val="99"/>
    <w:semiHidden/>
    <w:rsid w:val="00071E44"/>
    <w:pPr>
      <w:spacing w:after="0" w:line="240" w:lineRule="auto"/>
    </w:pPr>
  </w:style>
  <w:style w:type="character" w:styleId="CommentReference">
    <w:name w:val="annotation reference"/>
    <w:basedOn w:val="DefaultParagraphFont"/>
    <w:uiPriority w:val="99"/>
    <w:semiHidden/>
    <w:unhideWhenUsed/>
    <w:rsid w:val="00071E44"/>
    <w:rPr>
      <w:sz w:val="16"/>
      <w:szCs w:val="16"/>
    </w:rPr>
  </w:style>
  <w:style w:type="paragraph" w:styleId="CommentText">
    <w:name w:val="annotation text"/>
    <w:basedOn w:val="Normal"/>
    <w:link w:val="CommentTextChar"/>
    <w:uiPriority w:val="99"/>
    <w:unhideWhenUsed/>
    <w:rsid w:val="00071E44"/>
    <w:pPr>
      <w:spacing w:line="240" w:lineRule="auto"/>
    </w:pPr>
    <w:rPr>
      <w:sz w:val="20"/>
      <w:szCs w:val="20"/>
    </w:rPr>
  </w:style>
  <w:style w:type="character" w:customStyle="1" w:styleId="CommentTextChar">
    <w:name w:val="Comment Text Char"/>
    <w:basedOn w:val="DefaultParagraphFont"/>
    <w:link w:val="CommentText"/>
    <w:uiPriority w:val="99"/>
    <w:rsid w:val="00071E44"/>
    <w:rPr>
      <w:sz w:val="20"/>
      <w:szCs w:val="20"/>
    </w:rPr>
  </w:style>
  <w:style w:type="paragraph" w:styleId="CommentSubject">
    <w:name w:val="annotation subject"/>
    <w:basedOn w:val="CommentText"/>
    <w:next w:val="CommentText"/>
    <w:link w:val="CommentSubjectChar"/>
    <w:uiPriority w:val="99"/>
    <w:semiHidden/>
    <w:unhideWhenUsed/>
    <w:rsid w:val="00071E44"/>
    <w:rPr>
      <w:b/>
      <w:bCs/>
    </w:rPr>
  </w:style>
  <w:style w:type="character" w:customStyle="1" w:styleId="CommentSubjectChar">
    <w:name w:val="Comment Subject Char"/>
    <w:basedOn w:val="CommentTextChar"/>
    <w:link w:val="CommentSubject"/>
    <w:uiPriority w:val="99"/>
    <w:semiHidden/>
    <w:rsid w:val="00071E44"/>
    <w:rPr>
      <w:b/>
      <w:bCs/>
      <w:sz w:val="20"/>
      <w:szCs w:val="20"/>
    </w:rPr>
  </w:style>
  <w:style w:type="character" w:customStyle="1" w:styleId="cf01">
    <w:name w:val="cf01"/>
    <w:basedOn w:val="DefaultParagraphFont"/>
    <w:rsid w:val="00DB43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sconsin.edu/student-success-leadership-groups/senior-strategic-enrollment-offic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sconsin.edu/student-success-leadership-groups/senior-student-affairs-offic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consin.edu/president/download/StrategicPlan2023-28.pdf" TargetMode="External"/><Relationship Id="rId5" Type="http://schemas.openxmlformats.org/officeDocument/2006/relationships/numbering" Target="numbering.xml"/><Relationship Id="rId15" Type="http://schemas.openxmlformats.org/officeDocument/2006/relationships/hyperlink" Target="mailto:kristen.jasperson@wisconsin.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sconsin.edu/president/download/StrategicPlan2023-2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1F9088B3B4974AAB53FC782F7B5ABC" ma:contentTypeVersion="5" ma:contentTypeDescription="Create a new document." ma:contentTypeScope="" ma:versionID="59f7c77f65dcce4a8acedf87e3e423ab">
  <xsd:schema xmlns:xsd="http://www.w3.org/2001/XMLSchema" xmlns:xs="http://www.w3.org/2001/XMLSchema" xmlns:p="http://schemas.microsoft.com/office/2006/metadata/properties" xmlns:ns2="8cd9e7a6-a73b-4e7a-a053-e70e4164d579" xmlns:ns3="c8bf5b32-2bfb-49c9-aebb-9f1b4a45846a" xmlns:ns4="e093e355-c945-4473-9c5d-2835a4da0d94" xmlns:ns5="0662cd8e-359e-4689-9ba4-e6a1b7b5d468" targetNamespace="http://schemas.microsoft.com/office/2006/metadata/properties" ma:root="true" ma:fieldsID="98f2437469fce709fb677cdf342518fd" ns2:_="" ns3:_="" ns4:_="" ns5:_="">
    <xsd:import namespace="8cd9e7a6-a73b-4e7a-a053-e70e4164d579"/>
    <xsd:import namespace="c8bf5b32-2bfb-49c9-aebb-9f1b4a45846a"/>
    <xsd:import namespace="e093e355-c945-4473-9c5d-2835a4da0d94"/>
    <xsd:import namespace="0662cd8e-359e-4689-9ba4-e6a1b7b5d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7a6-a73b-4e7a-a053-e70e4164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f5b32-2bfb-49c9-aebb-9f1b4a4584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3e355-c945-4473-9c5d-2835a4da0d94"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1b505c-90bb-442f-9a03-28747e7cb26d"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2cd8e-359e-4689-9ba4-e6a1b7b5d46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a552b9-7155-4858-8b22-2b71bb8e9ae0}" ma:internalName="TaxCatchAll" ma:showField="CatchAllData" ma:web="0662cd8e-359e-4689-9ba4-e6a1b7b5d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e355-c945-4473-9c5d-2835a4da0d94">
      <Terms xmlns="http://schemas.microsoft.com/office/infopath/2007/PartnerControls"/>
    </lcf76f155ced4ddcb4097134ff3c332f>
    <TaxCatchAll xmlns="0662cd8e-359e-4689-9ba4-e6a1b7b5d468" xsi:nil="true"/>
    <SharedWithUsers xmlns="c8bf5b32-2bfb-49c9-aebb-9f1b4a45846a">
      <UserInfo>
        <DisplayName>Amon, Julie</DisplayName>
        <AccountId>48</AccountId>
        <AccountType/>
      </UserInfo>
      <UserInfo>
        <DisplayName>Achter, John</DisplayName>
        <AccountId>36</AccountId>
        <AccountType/>
      </UserInfo>
    </SharedWithUsers>
  </documentManagement>
</p:properties>
</file>

<file path=customXml/itemProps1.xml><?xml version="1.0" encoding="utf-8"?>
<ds:datastoreItem xmlns:ds="http://schemas.openxmlformats.org/officeDocument/2006/customXml" ds:itemID="{898798F3-C9B5-4BCA-A95D-6DC9C75C4F6F}">
  <ds:schemaRefs>
    <ds:schemaRef ds:uri="http://schemas.openxmlformats.org/officeDocument/2006/bibliography"/>
  </ds:schemaRefs>
</ds:datastoreItem>
</file>

<file path=customXml/itemProps2.xml><?xml version="1.0" encoding="utf-8"?>
<ds:datastoreItem xmlns:ds="http://schemas.openxmlformats.org/officeDocument/2006/customXml" ds:itemID="{538402DC-8823-4226-B1F1-8C9FE78C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7a6-a73b-4e7a-a053-e70e4164d579"/>
    <ds:schemaRef ds:uri="c8bf5b32-2bfb-49c9-aebb-9f1b4a45846a"/>
    <ds:schemaRef ds:uri="e093e355-c945-4473-9c5d-2835a4da0d94"/>
    <ds:schemaRef ds:uri="0662cd8e-359e-4689-9ba4-e6a1b7b5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F4236-62EF-4DDB-8051-1337E58C678D}">
  <ds:schemaRefs>
    <ds:schemaRef ds:uri="http://schemas.microsoft.com/sharepoint/v3/contenttype/forms"/>
  </ds:schemaRefs>
</ds:datastoreItem>
</file>

<file path=customXml/itemProps4.xml><?xml version="1.0" encoding="utf-8"?>
<ds:datastoreItem xmlns:ds="http://schemas.openxmlformats.org/officeDocument/2006/customXml" ds:itemID="{77ACFF2F-2D14-490F-A5C2-DD29BEB2250C}">
  <ds:schemaRefs>
    <ds:schemaRef ds:uri="http://schemas.microsoft.com/office/2006/metadata/properties"/>
    <ds:schemaRef ds:uri="http://schemas.microsoft.com/office/infopath/2007/PartnerControls"/>
    <ds:schemaRef ds:uri="e093e355-c945-4473-9c5d-2835a4da0d94"/>
    <ds:schemaRef ds:uri="0662cd8e-359e-4689-9ba4-e6a1b7b5d468"/>
    <ds:schemaRef ds:uri="c8bf5b32-2bfb-49c9-aebb-9f1b4a4584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5067</Characters>
  <Application>Microsoft Office Word</Application>
  <DocSecurity>4</DocSecurity>
  <Lines>42</Lines>
  <Paragraphs>11</Paragraphs>
  <ScaleCrop>false</ScaleCrop>
  <Company>University of Wisconsin System Administration</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 Kristen</dc:creator>
  <cp:keywords/>
  <dc:description/>
  <cp:lastModifiedBy>Jasperson, Kristen</cp:lastModifiedBy>
  <cp:revision>2</cp:revision>
  <cp:lastPrinted>2024-06-11T13:37:00Z</cp:lastPrinted>
  <dcterms:created xsi:type="dcterms:W3CDTF">2025-08-28T13:03:00Z</dcterms:created>
  <dcterms:modified xsi:type="dcterms:W3CDTF">2025-08-28T13:03:00Z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0x010100071F9088B3B4974AAB53FC782F7B5ABC</vt:lpwstr>
  </property>
  <property fmtid="{D5CDD505-2E9C-101B-9397-08002B2CF9AE}" pid="3" name="MediaServiceImageTags">
    <vt:lpwstr/>
  </property>
</Properties>
</file>