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6675" w14:textId="00055D89" w:rsidR="006043DF" w:rsidRPr="005A2681" w:rsidRDefault="006043DF" w:rsidP="006043DF">
      <w:pPr>
        <w:pStyle w:val="NoSpacing"/>
        <w:jc w:val="center"/>
        <w:rPr>
          <w:b/>
          <w:bCs/>
          <w:noProof/>
          <w:sz w:val="24"/>
          <w:szCs w:val="36"/>
        </w:rPr>
      </w:pPr>
      <w:r w:rsidRPr="005A2681">
        <w:rPr>
          <w:b/>
          <w:bCs/>
          <w:noProof/>
          <w:sz w:val="24"/>
          <w:szCs w:val="36"/>
        </w:rPr>
        <w:t>President’s Advisory Committee on Mental Health and Well-being</w:t>
      </w:r>
    </w:p>
    <w:p w14:paraId="01783C27" w14:textId="5B510C8B" w:rsidR="006043DF" w:rsidRPr="005A2681" w:rsidRDefault="006043DF" w:rsidP="006043DF">
      <w:pPr>
        <w:pStyle w:val="NoSpacing"/>
        <w:jc w:val="center"/>
        <w:rPr>
          <w:b/>
          <w:bCs/>
          <w:noProof/>
          <w:sz w:val="22"/>
          <w:szCs w:val="32"/>
        </w:rPr>
      </w:pPr>
    </w:p>
    <w:p w14:paraId="5F7F5A66" w14:textId="0ECEDBB6" w:rsidR="006043DF" w:rsidRPr="005A2681" w:rsidRDefault="006E1284" w:rsidP="006E1284">
      <w:pPr>
        <w:pStyle w:val="NoSpacing"/>
        <w:rPr>
          <w:rFonts w:ascii="Open Sans" w:hAnsi="Open Sans" w:cs="Open Sans"/>
          <w:sz w:val="20"/>
          <w:szCs w:val="20"/>
          <w:shd w:val="clear" w:color="auto" w:fill="FFFFFF"/>
        </w:rPr>
      </w:pPr>
      <w:r w:rsidRPr="005A2681">
        <w:rPr>
          <w:b/>
          <w:bCs/>
          <w:noProof/>
          <w:sz w:val="20"/>
          <w:szCs w:val="28"/>
        </w:rPr>
        <w:t xml:space="preserve">Background: 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>At the urging of Senior Student Affairs Officers during the 2018-19 academic year</w:t>
      </w:r>
      <w:r w:rsidR="003C5F63">
        <w:rPr>
          <w:rFonts w:ascii="Open Sans" w:hAnsi="Open Sans" w:cs="Open Sans"/>
          <w:sz w:val="20"/>
          <w:szCs w:val="20"/>
          <w:shd w:val="clear" w:color="auto" w:fill="FFFFFF"/>
        </w:rPr>
        <w:t>,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 and following a </w:t>
      </w:r>
      <w:hyperlink r:id="rId11" w:history="1">
        <w:r w:rsidR="00C50C72" w:rsidRPr="005A2681">
          <w:rPr>
            <w:rStyle w:val="Hyperlink"/>
            <w:rFonts w:ascii="Open Sans" w:hAnsi="Open Sans" w:cs="Open Sans"/>
            <w:color w:val="auto"/>
            <w:sz w:val="20"/>
            <w:szCs w:val="20"/>
            <w:shd w:val="clear" w:color="auto" w:fill="FFFFFF"/>
          </w:rPr>
          <w:t>presentation to the Universities of Wisconsin Board of Regents in April 2019</w:t>
        </w:r>
      </w:hyperlink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, former President Ray Cross established the Student Behavioral Health Initiative and charged three workgroups with developing recommendations to address the growing influence of </w:t>
      </w:r>
      <w:r w:rsidR="00EF656C">
        <w:rPr>
          <w:rFonts w:ascii="Open Sans" w:hAnsi="Open Sans" w:cs="Open Sans"/>
          <w:sz w:val="20"/>
          <w:szCs w:val="20"/>
          <w:shd w:val="clear" w:color="auto" w:fill="FFFFFF"/>
        </w:rPr>
        <w:t>mental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 health issues on the personal and academic lives of students. Counseling, </w:t>
      </w:r>
      <w:r w:rsidR="00EF656C">
        <w:rPr>
          <w:rFonts w:ascii="Open Sans" w:hAnsi="Open Sans" w:cs="Open Sans"/>
          <w:sz w:val="20"/>
          <w:szCs w:val="20"/>
          <w:shd w:val="clear" w:color="auto" w:fill="FFFFFF"/>
        </w:rPr>
        <w:t>h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ealth, and other </w:t>
      </w:r>
      <w:r w:rsidR="00EF656C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F24848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cademic and </w:t>
      </w:r>
      <w:r w:rsidR="00EF656C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tudent </w:t>
      </w:r>
      <w:r w:rsidR="00EF656C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ffairs professionals representing all 13 UW universities participated in the workgroups during Summer/Fall 2019 and completed reports summarizing their recommendations in Spring 2020. The overarching goal of the initiative </w:t>
      </w:r>
      <w:r w:rsidR="00372BA6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 xml:space="preserve"> to improve the emotional health and well</w:t>
      </w:r>
      <w:r w:rsidR="007E35DD">
        <w:rPr>
          <w:rFonts w:ascii="Open Sans" w:hAnsi="Open Sans" w:cs="Open Sans"/>
          <w:sz w:val="20"/>
          <w:szCs w:val="20"/>
          <w:shd w:val="clear" w:color="auto" w:fill="FFFFFF"/>
        </w:rPr>
        <w:t>-</w:t>
      </w:r>
      <w:r w:rsidR="00C50C72" w:rsidRPr="005A2681">
        <w:rPr>
          <w:rFonts w:ascii="Open Sans" w:hAnsi="Open Sans" w:cs="Open Sans"/>
          <w:sz w:val="20"/>
          <w:szCs w:val="20"/>
          <w:shd w:val="clear" w:color="auto" w:fill="FFFFFF"/>
        </w:rPr>
        <w:t>being of students, in service to their personal and academic goals.</w:t>
      </w:r>
    </w:p>
    <w:p w14:paraId="508FDF47" w14:textId="77777777" w:rsidR="00F24848" w:rsidRPr="005A2681" w:rsidRDefault="00F24848" w:rsidP="006E1284">
      <w:pPr>
        <w:pStyle w:val="NoSpacing"/>
        <w:rPr>
          <w:sz w:val="20"/>
          <w:szCs w:val="20"/>
        </w:rPr>
      </w:pPr>
    </w:p>
    <w:p w14:paraId="47702B1F" w14:textId="0EC2EF4F" w:rsidR="00B70ECB" w:rsidRPr="005A2681" w:rsidRDefault="004E6D03" w:rsidP="007D0813">
      <w:pPr>
        <w:pStyle w:val="NoSpacing"/>
        <w:rPr>
          <w:sz w:val="20"/>
          <w:szCs w:val="20"/>
        </w:rPr>
      </w:pPr>
      <w:r w:rsidRPr="005A2681">
        <w:rPr>
          <w:sz w:val="20"/>
          <w:szCs w:val="20"/>
        </w:rPr>
        <w:t xml:space="preserve">The workgroups adopted </w:t>
      </w:r>
      <w:r w:rsidR="00F2114C">
        <w:rPr>
          <w:sz w:val="20"/>
          <w:szCs w:val="20"/>
        </w:rPr>
        <w:t>a</w:t>
      </w:r>
      <w:r w:rsidRPr="005A2681">
        <w:rPr>
          <w:sz w:val="20"/>
          <w:szCs w:val="20"/>
        </w:rPr>
        <w:t xml:space="preserve"> comprehensive public health framework </w:t>
      </w:r>
      <w:r w:rsidR="00372BA6" w:rsidRPr="005A2681">
        <w:rPr>
          <w:sz w:val="20"/>
          <w:szCs w:val="20"/>
        </w:rPr>
        <w:t>to guide the work</w:t>
      </w:r>
      <w:r w:rsidR="00372BA6">
        <w:rPr>
          <w:sz w:val="20"/>
          <w:szCs w:val="20"/>
        </w:rPr>
        <w:t>,</w:t>
      </w:r>
      <w:r w:rsidR="00372BA6" w:rsidRPr="005A2681">
        <w:rPr>
          <w:sz w:val="20"/>
          <w:szCs w:val="20"/>
        </w:rPr>
        <w:t xml:space="preserve"> </w:t>
      </w:r>
      <w:r w:rsidR="00F24848" w:rsidRPr="005A2681">
        <w:rPr>
          <w:sz w:val="20"/>
          <w:szCs w:val="20"/>
        </w:rPr>
        <w:t>represented below</w:t>
      </w:r>
      <w:r w:rsidR="00ED3A20" w:rsidRPr="005A2681">
        <w:rPr>
          <w:sz w:val="20"/>
          <w:szCs w:val="20"/>
        </w:rPr>
        <w:t>:</w:t>
      </w:r>
      <w:r w:rsidRPr="005A2681">
        <w:rPr>
          <w:sz w:val="20"/>
          <w:szCs w:val="20"/>
        </w:rPr>
        <w:t xml:space="preserve"> </w:t>
      </w:r>
    </w:p>
    <w:p w14:paraId="134363CD" w14:textId="1BD48DFE" w:rsidR="007D0813" w:rsidRPr="005A2681" w:rsidRDefault="007D0813" w:rsidP="007D0813">
      <w:pPr>
        <w:pStyle w:val="NoSpacing"/>
        <w:rPr>
          <w:sz w:val="20"/>
          <w:szCs w:val="20"/>
        </w:rPr>
      </w:pPr>
    </w:p>
    <w:p w14:paraId="38AE9AC8" w14:textId="2012DFC7" w:rsidR="007D0813" w:rsidRPr="005A2681" w:rsidRDefault="00AD4ABB" w:rsidP="00AD4ABB">
      <w:pPr>
        <w:pStyle w:val="NoSpacing"/>
        <w:jc w:val="center"/>
        <w:rPr>
          <w:noProof/>
          <w:sz w:val="20"/>
          <w:szCs w:val="20"/>
        </w:rPr>
      </w:pPr>
      <w:r w:rsidRPr="005A2681">
        <w:rPr>
          <w:noProof/>
        </w:rPr>
        <w:drawing>
          <wp:inline distT="0" distB="0" distL="0" distR="0" wp14:anchorId="0F1F97D5" wp14:editId="66CC8BB9">
            <wp:extent cx="3798651" cy="2132595"/>
            <wp:effectExtent l="0" t="0" r="0" b="1270"/>
            <wp:docPr id="1781256173" name="Picture 1" descr="A diagram showing three levels of intervention:&#10;1) Universal Prevention/Mental Health Promotion&#10;2) Early Intervention&#10;3) Treatment &amp; Crisis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56173" name="Picture 1" descr="A diagram showing three levels of intervention:&#10;1) Universal Prevention/Mental Health Promotion&#10;2) Early Intervention&#10;3) Treatment &amp; Crisis Respon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0120" cy="216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93668" w14:textId="77777777" w:rsidR="00AD4ABB" w:rsidRPr="005A2681" w:rsidRDefault="00AD4ABB" w:rsidP="00AD4ABB">
      <w:pPr>
        <w:pStyle w:val="NoSpacing"/>
        <w:rPr>
          <w:noProof/>
          <w:sz w:val="20"/>
          <w:szCs w:val="20"/>
        </w:rPr>
      </w:pPr>
    </w:p>
    <w:p w14:paraId="2883BCBC" w14:textId="6D7B985C" w:rsidR="00AD4ABB" w:rsidRDefault="00AD4ABB" w:rsidP="00AD4ABB">
      <w:pPr>
        <w:pStyle w:val="NoSpacing"/>
        <w:rPr>
          <w:noProof/>
          <w:sz w:val="20"/>
          <w:szCs w:val="20"/>
        </w:rPr>
      </w:pPr>
      <w:r w:rsidRPr="005A2681">
        <w:rPr>
          <w:noProof/>
          <w:sz w:val="20"/>
          <w:szCs w:val="20"/>
        </w:rPr>
        <w:t>Since</w:t>
      </w:r>
      <w:r w:rsidR="004B3A58" w:rsidRPr="005A2681">
        <w:rPr>
          <w:noProof/>
          <w:sz w:val="20"/>
          <w:szCs w:val="20"/>
        </w:rPr>
        <w:t xml:space="preserve"> </w:t>
      </w:r>
      <w:r w:rsidR="002A6A55">
        <w:rPr>
          <w:noProof/>
          <w:sz w:val="20"/>
          <w:szCs w:val="20"/>
        </w:rPr>
        <w:t xml:space="preserve">Fall </w:t>
      </w:r>
      <w:r w:rsidR="004B3A58" w:rsidRPr="005A2681">
        <w:rPr>
          <w:noProof/>
          <w:sz w:val="20"/>
          <w:szCs w:val="20"/>
        </w:rPr>
        <w:t>2020, the init</w:t>
      </w:r>
      <w:r w:rsidR="00980CA0">
        <w:rPr>
          <w:noProof/>
          <w:sz w:val="20"/>
          <w:szCs w:val="20"/>
        </w:rPr>
        <w:t>ia</w:t>
      </w:r>
      <w:r w:rsidR="004B3A58" w:rsidRPr="005A2681">
        <w:rPr>
          <w:noProof/>
          <w:sz w:val="20"/>
          <w:szCs w:val="20"/>
        </w:rPr>
        <w:t xml:space="preserve">tive has carried out many of the </w:t>
      </w:r>
      <w:r w:rsidR="00EF4C16" w:rsidRPr="005A2681">
        <w:rPr>
          <w:noProof/>
          <w:sz w:val="20"/>
          <w:szCs w:val="20"/>
        </w:rPr>
        <w:t>workgroup recommendations</w:t>
      </w:r>
      <w:r w:rsidR="002A6A55">
        <w:rPr>
          <w:noProof/>
          <w:sz w:val="20"/>
          <w:szCs w:val="20"/>
        </w:rPr>
        <w:t>,</w:t>
      </w:r>
      <w:r w:rsidR="00EF4C16" w:rsidRPr="005A2681">
        <w:rPr>
          <w:noProof/>
          <w:sz w:val="20"/>
          <w:szCs w:val="20"/>
        </w:rPr>
        <w:t xml:space="preserve"> which are outlined in </w:t>
      </w:r>
      <w:r w:rsidR="00F0115A">
        <w:rPr>
          <w:noProof/>
          <w:sz w:val="20"/>
          <w:szCs w:val="20"/>
        </w:rPr>
        <w:t>this</w:t>
      </w:r>
      <w:r w:rsidR="00EF4C16" w:rsidRPr="005A2681">
        <w:rPr>
          <w:noProof/>
          <w:sz w:val="20"/>
          <w:szCs w:val="20"/>
        </w:rPr>
        <w:t xml:space="preserve"> </w:t>
      </w:r>
      <w:hyperlink r:id="rId13" w:history="1">
        <w:r w:rsidR="00EF4C16" w:rsidRPr="005A2681">
          <w:rPr>
            <w:rStyle w:val="Hyperlink"/>
            <w:noProof/>
            <w:color w:val="auto"/>
            <w:sz w:val="20"/>
            <w:szCs w:val="20"/>
          </w:rPr>
          <w:t>Activity Summary</w:t>
        </w:r>
      </w:hyperlink>
      <w:r w:rsidR="00EF4C16" w:rsidRPr="005A2681">
        <w:rPr>
          <w:noProof/>
          <w:sz w:val="20"/>
          <w:szCs w:val="20"/>
        </w:rPr>
        <w:t xml:space="preserve">. </w:t>
      </w:r>
      <w:r w:rsidR="0053112D" w:rsidRPr="005A2681">
        <w:rPr>
          <w:noProof/>
          <w:sz w:val="20"/>
          <w:szCs w:val="20"/>
        </w:rPr>
        <w:t>The work has been achieved through engagement with key campus stakeholders</w:t>
      </w:r>
      <w:r w:rsidR="00852931">
        <w:rPr>
          <w:noProof/>
          <w:sz w:val="20"/>
          <w:szCs w:val="20"/>
        </w:rPr>
        <w:t xml:space="preserve"> and coordinating </w:t>
      </w:r>
      <w:r w:rsidR="0053112D" w:rsidRPr="005A2681">
        <w:rPr>
          <w:noProof/>
          <w:sz w:val="20"/>
          <w:szCs w:val="20"/>
        </w:rPr>
        <w:t>support from Universities of Wisconsin Administration</w:t>
      </w:r>
      <w:r w:rsidR="00852931">
        <w:rPr>
          <w:noProof/>
          <w:sz w:val="20"/>
          <w:szCs w:val="20"/>
        </w:rPr>
        <w:t>.</w:t>
      </w:r>
    </w:p>
    <w:p w14:paraId="2BAC373B" w14:textId="1E117925" w:rsidR="00852931" w:rsidRDefault="00852931" w:rsidP="00AD4ABB">
      <w:pPr>
        <w:pStyle w:val="NoSpacing"/>
        <w:rPr>
          <w:noProof/>
          <w:sz w:val="20"/>
          <w:szCs w:val="20"/>
        </w:rPr>
      </w:pPr>
    </w:p>
    <w:p w14:paraId="7064C0C8" w14:textId="3B59E46F" w:rsidR="00852931" w:rsidRDefault="00852931" w:rsidP="00AD4ABB">
      <w:pPr>
        <w:pStyle w:val="NoSpacing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As </w:t>
      </w:r>
      <w:r w:rsidR="00103357">
        <w:rPr>
          <w:noProof/>
          <w:sz w:val="20"/>
          <w:szCs w:val="20"/>
        </w:rPr>
        <w:t xml:space="preserve">the initiative has progressed and </w:t>
      </w:r>
      <w:r>
        <w:rPr>
          <w:noProof/>
          <w:sz w:val="20"/>
          <w:szCs w:val="20"/>
        </w:rPr>
        <w:t xml:space="preserve">the </w:t>
      </w:r>
      <w:r w:rsidR="003A78A8">
        <w:rPr>
          <w:noProof/>
          <w:sz w:val="20"/>
          <w:szCs w:val="20"/>
        </w:rPr>
        <w:t>mental health and well-being needs of students</w:t>
      </w:r>
      <w:r>
        <w:rPr>
          <w:noProof/>
          <w:sz w:val="20"/>
          <w:szCs w:val="20"/>
        </w:rPr>
        <w:t xml:space="preserve"> </w:t>
      </w:r>
      <w:r w:rsidR="00103357">
        <w:rPr>
          <w:noProof/>
          <w:sz w:val="20"/>
          <w:szCs w:val="20"/>
        </w:rPr>
        <w:t xml:space="preserve">have </w:t>
      </w:r>
      <w:r w:rsidR="00FC1DAD">
        <w:rPr>
          <w:noProof/>
          <w:sz w:val="20"/>
          <w:szCs w:val="20"/>
        </w:rPr>
        <w:t>continue</w:t>
      </w:r>
      <w:r w:rsidR="00103357">
        <w:rPr>
          <w:noProof/>
          <w:sz w:val="20"/>
          <w:szCs w:val="20"/>
        </w:rPr>
        <w:t>d</w:t>
      </w:r>
      <w:r w:rsidR="00FC1DAD">
        <w:rPr>
          <w:noProof/>
          <w:sz w:val="20"/>
          <w:szCs w:val="20"/>
        </w:rPr>
        <w:t xml:space="preserve"> to </w:t>
      </w:r>
      <w:r w:rsidR="00AF5655">
        <w:rPr>
          <w:noProof/>
          <w:sz w:val="20"/>
          <w:szCs w:val="20"/>
        </w:rPr>
        <w:t>evolve</w:t>
      </w:r>
      <w:r w:rsidR="003A78A8">
        <w:rPr>
          <w:noProof/>
          <w:sz w:val="20"/>
          <w:szCs w:val="20"/>
        </w:rPr>
        <w:t xml:space="preserve">, </w:t>
      </w:r>
      <w:r w:rsidR="00723DB8">
        <w:rPr>
          <w:noProof/>
          <w:sz w:val="20"/>
          <w:szCs w:val="20"/>
        </w:rPr>
        <w:t xml:space="preserve">the need to </w:t>
      </w:r>
      <w:r w:rsidR="00FC1DAD">
        <w:rPr>
          <w:noProof/>
          <w:sz w:val="20"/>
          <w:szCs w:val="20"/>
        </w:rPr>
        <w:t xml:space="preserve">establish </w:t>
      </w:r>
      <w:r w:rsidR="00AC1B84">
        <w:rPr>
          <w:noProof/>
          <w:sz w:val="20"/>
          <w:szCs w:val="20"/>
        </w:rPr>
        <w:t xml:space="preserve">a sustainable foundation for </w:t>
      </w:r>
      <w:r w:rsidR="000272A4">
        <w:rPr>
          <w:noProof/>
          <w:sz w:val="20"/>
          <w:szCs w:val="20"/>
        </w:rPr>
        <w:t xml:space="preserve">ongoing </w:t>
      </w:r>
      <w:r w:rsidR="00033F77">
        <w:rPr>
          <w:noProof/>
          <w:sz w:val="20"/>
          <w:szCs w:val="20"/>
        </w:rPr>
        <w:t>support</w:t>
      </w:r>
      <w:r w:rsidR="0054046D">
        <w:rPr>
          <w:noProof/>
          <w:sz w:val="20"/>
          <w:szCs w:val="20"/>
        </w:rPr>
        <w:t xml:space="preserve">, </w:t>
      </w:r>
      <w:r w:rsidR="00033F77">
        <w:rPr>
          <w:noProof/>
          <w:sz w:val="20"/>
          <w:szCs w:val="20"/>
        </w:rPr>
        <w:t>guidance</w:t>
      </w:r>
      <w:r w:rsidR="0054046D">
        <w:rPr>
          <w:noProof/>
          <w:sz w:val="20"/>
          <w:szCs w:val="20"/>
        </w:rPr>
        <w:t>, and accountability</w:t>
      </w:r>
      <w:r w:rsidR="00033F77">
        <w:rPr>
          <w:noProof/>
          <w:sz w:val="20"/>
          <w:szCs w:val="20"/>
        </w:rPr>
        <w:t xml:space="preserve"> for </w:t>
      </w:r>
      <w:r w:rsidR="00825F98">
        <w:rPr>
          <w:noProof/>
          <w:sz w:val="20"/>
          <w:szCs w:val="20"/>
        </w:rPr>
        <w:t>mental health and well-being</w:t>
      </w:r>
      <w:r w:rsidR="00033F77">
        <w:rPr>
          <w:noProof/>
          <w:sz w:val="20"/>
          <w:szCs w:val="20"/>
        </w:rPr>
        <w:t xml:space="preserve"> efforts</w:t>
      </w:r>
      <w:r w:rsidR="00723DB8">
        <w:rPr>
          <w:noProof/>
          <w:sz w:val="20"/>
          <w:szCs w:val="20"/>
        </w:rPr>
        <w:t xml:space="preserve"> has become apparent.</w:t>
      </w:r>
      <w:r w:rsidR="00AB3373">
        <w:rPr>
          <w:noProof/>
          <w:sz w:val="20"/>
          <w:szCs w:val="20"/>
        </w:rPr>
        <w:t xml:space="preserve"> The establishment of a President’s Advisory Committee on Mental Health and Well-being attempts to </w:t>
      </w:r>
      <w:r w:rsidR="00403559">
        <w:rPr>
          <w:noProof/>
          <w:sz w:val="20"/>
          <w:szCs w:val="20"/>
        </w:rPr>
        <w:t>provide that foundation</w:t>
      </w:r>
      <w:r w:rsidR="00410837">
        <w:rPr>
          <w:noProof/>
          <w:sz w:val="20"/>
          <w:szCs w:val="20"/>
        </w:rPr>
        <w:t>.</w:t>
      </w:r>
    </w:p>
    <w:p w14:paraId="74D2D694" w14:textId="77777777" w:rsidR="00410837" w:rsidRDefault="00410837" w:rsidP="00AD4ABB">
      <w:pPr>
        <w:pStyle w:val="NoSpacing"/>
        <w:rPr>
          <w:noProof/>
          <w:sz w:val="20"/>
          <w:szCs w:val="20"/>
        </w:rPr>
      </w:pPr>
    </w:p>
    <w:p w14:paraId="10FF052E" w14:textId="4B8979A3" w:rsidR="00DA098E" w:rsidRDefault="00410837" w:rsidP="00DA098E">
      <w:pPr>
        <w:pStyle w:val="NoSpacing"/>
        <w:rPr>
          <w:noProof/>
          <w:sz w:val="20"/>
          <w:szCs w:val="20"/>
        </w:rPr>
        <w:sectPr w:rsidR="00DA098E" w:rsidSect="00DA098E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2160" w:right="1296" w:bottom="1152" w:left="1296" w:header="1397" w:footer="58" w:gutter="0"/>
          <w:cols w:space="720"/>
          <w:titlePg/>
          <w:docGrid w:linePitch="360"/>
        </w:sectPr>
      </w:pPr>
      <w:r w:rsidRPr="005357F3">
        <w:rPr>
          <w:b/>
          <w:bCs/>
          <w:noProof/>
          <w:sz w:val="20"/>
          <w:szCs w:val="20"/>
        </w:rPr>
        <w:t>Charge:</w:t>
      </w:r>
      <w:r w:rsidR="00D10B9B">
        <w:rPr>
          <w:b/>
          <w:bCs/>
          <w:noProof/>
          <w:sz w:val="20"/>
          <w:szCs w:val="20"/>
        </w:rPr>
        <w:t xml:space="preserve"> </w:t>
      </w:r>
      <w:r w:rsidR="00CE3C78">
        <w:rPr>
          <w:noProof/>
          <w:sz w:val="20"/>
          <w:szCs w:val="20"/>
        </w:rPr>
        <w:t>T</w:t>
      </w:r>
      <w:r w:rsidR="008737D6" w:rsidRPr="008737D6">
        <w:rPr>
          <w:noProof/>
          <w:sz w:val="20"/>
          <w:szCs w:val="20"/>
        </w:rPr>
        <w:t xml:space="preserve">he purpose of the </w:t>
      </w:r>
      <w:r w:rsidR="00CE3C78">
        <w:rPr>
          <w:noProof/>
          <w:sz w:val="20"/>
          <w:szCs w:val="20"/>
        </w:rPr>
        <w:t xml:space="preserve">President’s Advisory Committee on Mental Health and Well-being </w:t>
      </w:r>
      <w:r w:rsidR="008737D6" w:rsidRPr="008737D6">
        <w:rPr>
          <w:noProof/>
          <w:sz w:val="20"/>
          <w:szCs w:val="20"/>
        </w:rPr>
        <w:t xml:space="preserve">is to engage in critical discourse related to effective and impactful provision of equitable systemwide support for students’ mental health and well-being. The committee will rely on subject matter expertise of members to review </w:t>
      </w:r>
      <w:r w:rsidR="008D4F0F">
        <w:rPr>
          <w:noProof/>
          <w:sz w:val="20"/>
          <w:szCs w:val="20"/>
        </w:rPr>
        <w:t xml:space="preserve">and provide feedback on ongoing </w:t>
      </w:r>
      <w:r w:rsidR="00636CDA">
        <w:rPr>
          <w:noProof/>
          <w:sz w:val="20"/>
          <w:szCs w:val="20"/>
        </w:rPr>
        <w:t xml:space="preserve">and new </w:t>
      </w:r>
      <w:r w:rsidR="00823605">
        <w:rPr>
          <w:noProof/>
          <w:sz w:val="20"/>
          <w:szCs w:val="20"/>
        </w:rPr>
        <w:t>intiatives</w:t>
      </w:r>
      <w:r w:rsidR="00E14BE1">
        <w:rPr>
          <w:noProof/>
          <w:sz w:val="20"/>
          <w:szCs w:val="20"/>
        </w:rPr>
        <w:t xml:space="preserve"> to ensure they are</w:t>
      </w:r>
      <w:r w:rsidR="00823605">
        <w:rPr>
          <w:noProof/>
          <w:sz w:val="20"/>
          <w:szCs w:val="20"/>
        </w:rPr>
        <w:t xml:space="preserve"> </w:t>
      </w:r>
      <w:r w:rsidR="00E14BE1" w:rsidRPr="008737D6">
        <w:rPr>
          <w:noProof/>
          <w:sz w:val="20"/>
          <w:szCs w:val="20"/>
        </w:rPr>
        <w:t>evidence-based</w:t>
      </w:r>
      <w:r w:rsidR="00E14BE1">
        <w:rPr>
          <w:noProof/>
          <w:sz w:val="20"/>
          <w:szCs w:val="20"/>
        </w:rPr>
        <w:t>,</w:t>
      </w:r>
      <w:r w:rsidR="00E14BE1" w:rsidRPr="008737D6">
        <w:rPr>
          <w:noProof/>
          <w:sz w:val="20"/>
          <w:szCs w:val="20"/>
        </w:rPr>
        <w:t xml:space="preserve"> </w:t>
      </w:r>
      <w:r w:rsidR="008737D6" w:rsidRPr="008737D6">
        <w:rPr>
          <w:noProof/>
          <w:sz w:val="20"/>
          <w:szCs w:val="20"/>
        </w:rPr>
        <w:t>culturally relevant</w:t>
      </w:r>
      <w:r w:rsidR="00E14BE1">
        <w:rPr>
          <w:noProof/>
          <w:sz w:val="20"/>
          <w:szCs w:val="20"/>
        </w:rPr>
        <w:t>,</w:t>
      </w:r>
      <w:r w:rsidR="008737D6" w:rsidRPr="008737D6">
        <w:rPr>
          <w:noProof/>
          <w:sz w:val="20"/>
          <w:szCs w:val="20"/>
        </w:rPr>
        <w:t xml:space="preserve"> and inclusive</w:t>
      </w:r>
      <w:r w:rsidR="001D22B5">
        <w:rPr>
          <w:noProof/>
          <w:sz w:val="20"/>
          <w:szCs w:val="20"/>
        </w:rPr>
        <w:t xml:space="preserve">. </w:t>
      </w:r>
      <w:r w:rsidR="008D639B">
        <w:rPr>
          <w:noProof/>
          <w:sz w:val="20"/>
          <w:szCs w:val="20"/>
        </w:rPr>
        <w:t xml:space="preserve">The committee </w:t>
      </w:r>
      <w:r w:rsidR="00582897">
        <w:rPr>
          <w:noProof/>
          <w:sz w:val="20"/>
          <w:szCs w:val="20"/>
        </w:rPr>
        <w:t>may</w:t>
      </w:r>
      <w:r w:rsidR="008D639B">
        <w:rPr>
          <w:noProof/>
          <w:sz w:val="20"/>
          <w:szCs w:val="20"/>
        </w:rPr>
        <w:t xml:space="preserve"> also </w:t>
      </w:r>
      <w:r w:rsidR="00C32BE2">
        <w:rPr>
          <w:noProof/>
          <w:sz w:val="20"/>
          <w:szCs w:val="20"/>
        </w:rPr>
        <w:t xml:space="preserve">review and </w:t>
      </w:r>
      <w:r w:rsidR="008D639B">
        <w:rPr>
          <w:noProof/>
          <w:sz w:val="20"/>
          <w:szCs w:val="20"/>
        </w:rPr>
        <w:t>recommend innovative</w:t>
      </w:r>
      <w:r w:rsidR="008737D6" w:rsidRPr="008737D6">
        <w:rPr>
          <w:noProof/>
          <w:sz w:val="20"/>
          <w:szCs w:val="20"/>
        </w:rPr>
        <w:t xml:space="preserve"> and promising practice</w:t>
      </w:r>
      <w:r w:rsidR="004357CE">
        <w:rPr>
          <w:noProof/>
          <w:sz w:val="20"/>
          <w:szCs w:val="20"/>
        </w:rPr>
        <w:t xml:space="preserve">s that </w:t>
      </w:r>
      <w:r w:rsidR="00582897">
        <w:rPr>
          <w:noProof/>
          <w:sz w:val="20"/>
          <w:szCs w:val="20"/>
        </w:rPr>
        <w:t>could</w:t>
      </w:r>
      <w:r w:rsidR="004357CE">
        <w:rPr>
          <w:noProof/>
          <w:sz w:val="20"/>
          <w:szCs w:val="20"/>
        </w:rPr>
        <w:t xml:space="preserve"> </w:t>
      </w:r>
      <w:r w:rsidR="00BB2A36">
        <w:rPr>
          <w:noProof/>
          <w:sz w:val="20"/>
          <w:szCs w:val="20"/>
        </w:rPr>
        <w:t>provide benefit to students across</w:t>
      </w:r>
      <w:r w:rsidR="008737D6" w:rsidRPr="008737D6">
        <w:rPr>
          <w:noProof/>
          <w:sz w:val="20"/>
          <w:szCs w:val="20"/>
        </w:rPr>
        <w:t xml:space="preserve"> </w:t>
      </w:r>
      <w:r w:rsidR="003D343B">
        <w:rPr>
          <w:noProof/>
          <w:sz w:val="20"/>
          <w:szCs w:val="20"/>
        </w:rPr>
        <w:t>the Universities of Wisconsin</w:t>
      </w:r>
      <w:r w:rsidR="008737D6" w:rsidRPr="008737D6">
        <w:rPr>
          <w:noProof/>
          <w:sz w:val="20"/>
          <w:szCs w:val="20"/>
        </w:rPr>
        <w:t>.</w:t>
      </w:r>
      <w:r w:rsidR="00804237">
        <w:rPr>
          <w:noProof/>
          <w:sz w:val="20"/>
          <w:szCs w:val="20"/>
        </w:rPr>
        <w:br w:type="page"/>
      </w:r>
    </w:p>
    <w:p w14:paraId="54C7C024" w14:textId="47E6B97D" w:rsidR="00897278" w:rsidRPr="00897278" w:rsidRDefault="00410837" w:rsidP="005802B6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lastRenderedPageBreak/>
        <w:t>Roles and Responsibilities</w:t>
      </w:r>
      <w:r w:rsidR="00D10B9B">
        <w:rPr>
          <w:b/>
          <w:bCs/>
          <w:noProof/>
          <w:sz w:val="20"/>
          <w:szCs w:val="20"/>
        </w:rPr>
        <w:t>:</w:t>
      </w:r>
    </w:p>
    <w:p w14:paraId="1A8B9E3F" w14:textId="2BA66BCA" w:rsidR="00907E1E" w:rsidRPr="005F7480" w:rsidRDefault="00907E1E" w:rsidP="00907E1E">
      <w:pPr>
        <w:pStyle w:val="NoSpacing"/>
        <w:numPr>
          <w:ilvl w:val="0"/>
          <w:numId w:val="22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Review existing activities and provide feedback and recommendations for improvemen</w:t>
      </w:r>
      <w:r w:rsidR="00582897">
        <w:rPr>
          <w:noProof/>
          <w:sz w:val="20"/>
          <w:szCs w:val="20"/>
        </w:rPr>
        <w:t>t</w:t>
      </w:r>
      <w:r w:rsidR="007F6829">
        <w:rPr>
          <w:noProof/>
          <w:sz w:val="20"/>
          <w:szCs w:val="20"/>
        </w:rPr>
        <w:t xml:space="preserve"> and scaling.</w:t>
      </w:r>
    </w:p>
    <w:p w14:paraId="12A717F3" w14:textId="4A531345" w:rsidR="005F7480" w:rsidRPr="005F7480" w:rsidRDefault="007957FD" w:rsidP="005F7480">
      <w:pPr>
        <w:pStyle w:val="NoSpacing"/>
        <w:numPr>
          <w:ilvl w:val="0"/>
          <w:numId w:val="22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Review and recommend</w:t>
      </w:r>
      <w:r w:rsidR="0058322F">
        <w:rPr>
          <w:noProof/>
          <w:sz w:val="20"/>
          <w:szCs w:val="20"/>
        </w:rPr>
        <w:t xml:space="preserve"> </w:t>
      </w:r>
      <w:r w:rsidR="005F7480" w:rsidRPr="005F7480">
        <w:rPr>
          <w:noProof/>
          <w:sz w:val="20"/>
          <w:szCs w:val="20"/>
        </w:rPr>
        <w:t>effective</w:t>
      </w:r>
      <w:r w:rsidR="00C54B60">
        <w:rPr>
          <w:noProof/>
          <w:sz w:val="20"/>
          <w:szCs w:val="20"/>
        </w:rPr>
        <w:t xml:space="preserve">, </w:t>
      </w:r>
      <w:r w:rsidR="00C54B60" w:rsidRPr="005F7480">
        <w:rPr>
          <w:noProof/>
          <w:sz w:val="20"/>
          <w:szCs w:val="20"/>
        </w:rPr>
        <w:t>equitabl</w:t>
      </w:r>
      <w:r w:rsidR="00C54B60">
        <w:rPr>
          <w:noProof/>
          <w:sz w:val="20"/>
          <w:szCs w:val="20"/>
        </w:rPr>
        <w:t>e</w:t>
      </w:r>
      <w:r w:rsidR="00C54B60" w:rsidRPr="005F7480">
        <w:rPr>
          <w:noProof/>
          <w:sz w:val="20"/>
          <w:szCs w:val="20"/>
        </w:rPr>
        <w:t xml:space="preserve"> </w:t>
      </w:r>
      <w:r w:rsidR="005F7480" w:rsidRPr="005F7480">
        <w:rPr>
          <w:noProof/>
          <w:sz w:val="20"/>
          <w:szCs w:val="20"/>
        </w:rPr>
        <w:t>practices to address students’ mental health</w:t>
      </w:r>
      <w:r w:rsidR="00C54B60">
        <w:rPr>
          <w:noProof/>
          <w:sz w:val="20"/>
          <w:szCs w:val="20"/>
        </w:rPr>
        <w:t xml:space="preserve"> and well-being</w:t>
      </w:r>
      <w:r w:rsidR="005F7480" w:rsidRPr="005F7480">
        <w:rPr>
          <w:noProof/>
          <w:sz w:val="20"/>
          <w:szCs w:val="20"/>
        </w:rPr>
        <w:t xml:space="preserve"> systemwide.</w:t>
      </w:r>
    </w:p>
    <w:p w14:paraId="2F4E92D4" w14:textId="6D197135" w:rsidR="005F7480" w:rsidRPr="005F7480" w:rsidRDefault="005F7480" w:rsidP="005F7480">
      <w:pPr>
        <w:pStyle w:val="NoSpacing"/>
        <w:numPr>
          <w:ilvl w:val="0"/>
          <w:numId w:val="22"/>
        </w:numPr>
        <w:rPr>
          <w:noProof/>
          <w:sz w:val="20"/>
          <w:szCs w:val="20"/>
        </w:rPr>
      </w:pPr>
      <w:r w:rsidRPr="005F7480">
        <w:rPr>
          <w:noProof/>
          <w:sz w:val="20"/>
          <w:szCs w:val="20"/>
        </w:rPr>
        <w:t>Identify policy</w:t>
      </w:r>
      <w:r w:rsidR="00164795">
        <w:rPr>
          <w:noProof/>
          <w:sz w:val="20"/>
          <w:szCs w:val="20"/>
        </w:rPr>
        <w:t xml:space="preserve"> and</w:t>
      </w:r>
      <w:r w:rsidRPr="005F7480">
        <w:rPr>
          <w:noProof/>
          <w:sz w:val="20"/>
          <w:szCs w:val="20"/>
        </w:rPr>
        <w:t xml:space="preserve"> process roadblocks, and make recommendations for improvement.</w:t>
      </w:r>
    </w:p>
    <w:p w14:paraId="7463A8C7" w14:textId="14D5CEAB" w:rsidR="005F7480" w:rsidRDefault="005F7480" w:rsidP="005F7480">
      <w:pPr>
        <w:pStyle w:val="NoSpacing"/>
        <w:numPr>
          <w:ilvl w:val="0"/>
          <w:numId w:val="22"/>
        </w:numPr>
        <w:rPr>
          <w:noProof/>
          <w:sz w:val="20"/>
          <w:szCs w:val="20"/>
        </w:rPr>
      </w:pPr>
      <w:r w:rsidRPr="005F7480">
        <w:rPr>
          <w:noProof/>
          <w:sz w:val="20"/>
          <w:szCs w:val="20"/>
        </w:rPr>
        <w:t xml:space="preserve">Identify </w:t>
      </w:r>
      <w:r w:rsidR="00164795" w:rsidRPr="005F7480">
        <w:rPr>
          <w:noProof/>
          <w:sz w:val="20"/>
          <w:szCs w:val="20"/>
        </w:rPr>
        <w:t xml:space="preserve">existing </w:t>
      </w:r>
      <w:r w:rsidR="00164795">
        <w:rPr>
          <w:noProof/>
          <w:sz w:val="20"/>
          <w:szCs w:val="20"/>
        </w:rPr>
        <w:t xml:space="preserve">and promising </w:t>
      </w:r>
      <w:r w:rsidR="00164795" w:rsidRPr="005F7480">
        <w:rPr>
          <w:noProof/>
          <w:sz w:val="20"/>
          <w:szCs w:val="20"/>
        </w:rPr>
        <w:t xml:space="preserve">resources </w:t>
      </w:r>
      <w:r w:rsidR="00164795">
        <w:rPr>
          <w:noProof/>
          <w:sz w:val="20"/>
          <w:szCs w:val="20"/>
        </w:rPr>
        <w:t>and</w:t>
      </w:r>
      <w:r w:rsidRPr="005F7480">
        <w:rPr>
          <w:noProof/>
          <w:sz w:val="20"/>
          <w:szCs w:val="20"/>
        </w:rPr>
        <w:t xml:space="preserve"> partnerships</w:t>
      </w:r>
      <w:r w:rsidR="00164795">
        <w:rPr>
          <w:noProof/>
          <w:sz w:val="20"/>
          <w:szCs w:val="20"/>
        </w:rPr>
        <w:t xml:space="preserve"> to support student mental health and well-being</w:t>
      </w:r>
      <w:r w:rsidRPr="005F7480">
        <w:rPr>
          <w:noProof/>
          <w:sz w:val="20"/>
          <w:szCs w:val="20"/>
        </w:rPr>
        <w:t>.</w:t>
      </w:r>
    </w:p>
    <w:p w14:paraId="6A5E8518" w14:textId="6988A9B7" w:rsidR="00736C54" w:rsidRPr="005F7480" w:rsidRDefault="00407202" w:rsidP="005F7480">
      <w:pPr>
        <w:pStyle w:val="NoSpacing"/>
        <w:numPr>
          <w:ilvl w:val="0"/>
          <w:numId w:val="22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736C54">
        <w:rPr>
          <w:noProof/>
          <w:sz w:val="20"/>
          <w:szCs w:val="20"/>
        </w:rPr>
        <w:t xml:space="preserve">erve as liaison </w:t>
      </w:r>
      <w:r>
        <w:rPr>
          <w:noProof/>
          <w:sz w:val="20"/>
          <w:szCs w:val="20"/>
        </w:rPr>
        <w:t xml:space="preserve">for </w:t>
      </w:r>
      <w:r w:rsidR="00F7746A">
        <w:rPr>
          <w:noProof/>
          <w:sz w:val="20"/>
          <w:szCs w:val="20"/>
        </w:rPr>
        <w:t xml:space="preserve">two-way communication </w:t>
      </w:r>
      <w:r w:rsidR="00736C54">
        <w:rPr>
          <w:noProof/>
          <w:sz w:val="20"/>
          <w:szCs w:val="20"/>
        </w:rPr>
        <w:t>between the advisory committee and</w:t>
      </w:r>
      <w:r>
        <w:rPr>
          <w:noProof/>
          <w:sz w:val="20"/>
          <w:szCs w:val="20"/>
        </w:rPr>
        <w:t xml:space="preserve"> committee members’</w:t>
      </w:r>
      <w:r w:rsidR="00736C54">
        <w:rPr>
          <w:noProof/>
          <w:sz w:val="20"/>
          <w:szCs w:val="20"/>
        </w:rPr>
        <w:t xml:space="preserve"> respective communities of practice.</w:t>
      </w:r>
    </w:p>
    <w:p w14:paraId="52F2A400" w14:textId="77777777" w:rsidR="00410837" w:rsidRDefault="00410837" w:rsidP="00AD4ABB">
      <w:pPr>
        <w:pStyle w:val="NoSpacing"/>
        <w:rPr>
          <w:noProof/>
          <w:sz w:val="20"/>
          <w:szCs w:val="20"/>
        </w:rPr>
      </w:pPr>
    </w:p>
    <w:p w14:paraId="7745A6FF" w14:textId="707047BE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t>Scope:</w:t>
      </w:r>
    </w:p>
    <w:p w14:paraId="07F97C6A" w14:textId="2EEDD6C3" w:rsidR="0028308E" w:rsidRDefault="0028308E" w:rsidP="007957FD">
      <w:pPr>
        <w:pStyle w:val="NoSpacing"/>
        <w:numPr>
          <w:ilvl w:val="0"/>
          <w:numId w:val="23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A holistic, public-health </w:t>
      </w:r>
      <w:r w:rsidR="00CE0C92">
        <w:rPr>
          <w:noProof/>
          <w:sz w:val="20"/>
          <w:szCs w:val="20"/>
        </w:rPr>
        <w:t>framework undergirds committee efforts</w:t>
      </w:r>
      <w:r w:rsidR="00E526B4">
        <w:rPr>
          <w:noProof/>
          <w:sz w:val="20"/>
          <w:szCs w:val="20"/>
        </w:rPr>
        <w:t xml:space="preserve">. </w:t>
      </w:r>
      <w:r w:rsidR="003E2566">
        <w:rPr>
          <w:noProof/>
          <w:sz w:val="20"/>
          <w:szCs w:val="20"/>
        </w:rPr>
        <w:t xml:space="preserve">The committee is especially encouraged to focus on </w:t>
      </w:r>
      <w:r w:rsidR="005A3629">
        <w:rPr>
          <w:noProof/>
          <w:sz w:val="20"/>
          <w:szCs w:val="20"/>
        </w:rPr>
        <w:t xml:space="preserve">upstream efforts that </w:t>
      </w:r>
      <w:r w:rsidR="00E86878">
        <w:rPr>
          <w:noProof/>
          <w:sz w:val="20"/>
          <w:szCs w:val="20"/>
        </w:rPr>
        <w:t>promote</w:t>
      </w:r>
      <w:r w:rsidR="001316E0">
        <w:rPr>
          <w:noProof/>
          <w:sz w:val="20"/>
          <w:szCs w:val="20"/>
        </w:rPr>
        <w:t xml:space="preserve"> well-being to </w:t>
      </w:r>
      <w:r w:rsidR="00000B5B">
        <w:rPr>
          <w:noProof/>
          <w:sz w:val="20"/>
          <w:szCs w:val="20"/>
        </w:rPr>
        <w:t>the broadest range of</w:t>
      </w:r>
      <w:r w:rsidR="001316E0">
        <w:rPr>
          <w:noProof/>
          <w:sz w:val="20"/>
          <w:szCs w:val="20"/>
        </w:rPr>
        <w:t xml:space="preserve"> students.</w:t>
      </w:r>
    </w:p>
    <w:p w14:paraId="4253E8FF" w14:textId="272D17DF" w:rsidR="00410837" w:rsidRDefault="00605DC0" w:rsidP="007957FD">
      <w:pPr>
        <w:pStyle w:val="NoSpacing"/>
        <w:numPr>
          <w:ilvl w:val="0"/>
          <w:numId w:val="23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The </w:t>
      </w:r>
      <w:r w:rsidR="00DB3BBC">
        <w:rPr>
          <w:noProof/>
          <w:sz w:val="20"/>
          <w:szCs w:val="20"/>
        </w:rPr>
        <w:t>focus of the</w:t>
      </w:r>
      <w:r w:rsidR="000C1A06">
        <w:rPr>
          <w:noProof/>
          <w:sz w:val="20"/>
          <w:szCs w:val="20"/>
        </w:rPr>
        <w:t xml:space="preserve"> behavioral health initiative, and thus this</w:t>
      </w:r>
      <w:r w:rsidR="00DB3BBC">
        <w:rPr>
          <w:noProof/>
          <w:sz w:val="20"/>
          <w:szCs w:val="20"/>
        </w:rPr>
        <w:t xml:space="preserve"> advisory committee</w:t>
      </w:r>
      <w:r w:rsidR="000C1A06">
        <w:rPr>
          <w:noProof/>
          <w:sz w:val="20"/>
          <w:szCs w:val="20"/>
        </w:rPr>
        <w:t>,</w:t>
      </w:r>
      <w:r w:rsidR="00DB3BBC">
        <w:rPr>
          <w:noProof/>
          <w:sz w:val="20"/>
          <w:szCs w:val="20"/>
        </w:rPr>
        <w:t xml:space="preserve"> should be on efforts that support all </w:t>
      </w:r>
      <w:r w:rsidR="00AB3447">
        <w:rPr>
          <w:noProof/>
          <w:sz w:val="20"/>
          <w:szCs w:val="20"/>
        </w:rPr>
        <w:t xml:space="preserve">or most </w:t>
      </w:r>
      <w:r w:rsidR="000C1A06">
        <w:rPr>
          <w:noProof/>
          <w:sz w:val="20"/>
          <w:szCs w:val="20"/>
        </w:rPr>
        <w:t xml:space="preserve">UW </w:t>
      </w:r>
      <w:r w:rsidR="00DB3BBC">
        <w:rPr>
          <w:noProof/>
          <w:sz w:val="20"/>
          <w:szCs w:val="20"/>
        </w:rPr>
        <w:t>universities</w:t>
      </w:r>
      <w:r w:rsidR="005C0245">
        <w:rPr>
          <w:noProof/>
          <w:sz w:val="20"/>
          <w:szCs w:val="20"/>
        </w:rPr>
        <w:t xml:space="preserve">. </w:t>
      </w:r>
    </w:p>
    <w:p w14:paraId="15D538A7" w14:textId="6DE35ADB" w:rsidR="00DB3BBC" w:rsidRDefault="000C1A06" w:rsidP="007957FD">
      <w:pPr>
        <w:pStyle w:val="NoSpacing"/>
        <w:numPr>
          <w:ilvl w:val="0"/>
          <w:numId w:val="23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When reviewing or recommending projects </w:t>
      </w:r>
      <w:r w:rsidR="0016329F">
        <w:rPr>
          <w:noProof/>
          <w:sz w:val="20"/>
          <w:szCs w:val="20"/>
        </w:rPr>
        <w:t>at</w:t>
      </w:r>
      <w:r>
        <w:rPr>
          <w:noProof/>
          <w:sz w:val="20"/>
          <w:szCs w:val="20"/>
        </w:rPr>
        <w:t xml:space="preserve"> </w:t>
      </w:r>
      <w:r w:rsidR="00DB3BBC">
        <w:rPr>
          <w:noProof/>
          <w:sz w:val="20"/>
          <w:szCs w:val="20"/>
        </w:rPr>
        <w:t>individual universities</w:t>
      </w:r>
      <w:r>
        <w:rPr>
          <w:noProof/>
          <w:sz w:val="20"/>
          <w:szCs w:val="20"/>
        </w:rPr>
        <w:t>, the committee will</w:t>
      </w:r>
      <w:r w:rsidR="00AB3447">
        <w:rPr>
          <w:noProof/>
          <w:sz w:val="20"/>
          <w:szCs w:val="20"/>
        </w:rPr>
        <w:t xml:space="preserve"> </w:t>
      </w:r>
      <w:r w:rsidR="00F64840">
        <w:rPr>
          <w:noProof/>
          <w:sz w:val="20"/>
          <w:szCs w:val="20"/>
        </w:rPr>
        <w:t>consider the extent to which successful projects could be</w:t>
      </w:r>
      <w:r w:rsidR="00AB3447">
        <w:rPr>
          <w:noProof/>
          <w:sz w:val="20"/>
          <w:szCs w:val="20"/>
        </w:rPr>
        <w:t xml:space="preserve"> scale</w:t>
      </w:r>
      <w:r w:rsidR="00F64840">
        <w:rPr>
          <w:noProof/>
          <w:sz w:val="20"/>
          <w:szCs w:val="20"/>
        </w:rPr>
        <w:t>d</w:t>
      </w:r>
      <w:r w:rsidR="00AB3447">
        <w:rPr>
          <w:noProof/>
          <w:sz w:val="20"/>
          <w:szCs w:val="20"/>
        </w:rPr>
        <w:t xml:space="preserve"> </w:t>
      </w:r>
      <w:r w:rsidR="00F64840">
        <w:rPr>
          <w:noProof/>
          <w:sz w:val="20"/>
          <w:szCs w:val="20"/>
        </w:rPr>
        <w:t xml:space="preserve">at </w:t>
      </w:r>
      <w:r w:rsidR="00AB3447">
        <w:rPr>
          <w:noProof/>
          <w:sz w:val="20"/>
          <w:szCs w:val="20"/>
        </w:rPr>
        <w:t xml:space="preserve">other </w:t>
      </w:r>
      <w:r w:rsidR="00F64840">
        <w:rPr>
          <w:noProof/>
          <w:sz w:val="20"/>
          <w:szCs w:val="20"/>
        </w:rPr>
        <w:t xml:space="preserve">UW </w:t>
      </w:r>
      <w:r w:rsidR="00AB3447">
        <w:rPr>
          <w:noProof/>
          <w:sz w:val="20"/>
          <w:szCs w:val="20"/>
        </w:rPr>
        <w:t>universities</w:t>
      </w:r>
      <w:r w:rsidR="00163B18">
        <w:rPr>
          <w:noProof/>
          <w:sz w:val="20"/>
          <w:szCs w:val="20"/>
        </w:rPr>
        <w:t>.</w:t>
      </w:r>
    </w:p>
    <w:p w14:paraId="7A7E265E" w14:textId="77777777" w:rsidR="00410837" w:rsidRDefault="00410837" w:rsidP="00AD4ABB">
      <w:pPr>
        <w:pStyle w:val="NoSpacing"/>
        <w:rPr>
          <w:noProof/>
          <w:sz w:val="20"/>
          <w:szCs w:val="20"/>
        </w:rPr>
      </w:pPr>
    </w:p>
    <w:p w14:paraId="209A361A" w14:textId="1D0A4345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t>Duration and Time Commitment</w:t>
      </w:r>
      <w:r w:rsidR="00D10B9B">
        <w:rPr>
          <w:b/>
          <w:bCs/>
          <w:noProof/>
          <w:sz w:val="20"/>
          <w:szCs w:val="20"/>
        </w:rPr>
        <w:t>:</w:t>
      </w:r>
    </w:p>
    <w:p w14:paraId="4A717ED0" w14:textId="62ECDE57" w:rsidR="00506757" w:rsidRDefault="00EC0ADF" w:rsidP="00EC0ADF">
      <w:pPr>
        <w:pStyle w:val="NoSpacing"/>
        <w:numPr>
          <w:ilvl w:val="0"/>
          <w:numId w:val="24"/>
        </w:numPr>
        <w:rPr>
          <w:noProof/>
          <w:sz w:val="20"/>
          <w:szCs w:val="20"/>
        </w:rPr>
      </w:pPr>
      <w:r w:rsidRPr="00EC0ADF">
        <w:rPr>
          <w:noProof/>
          <w:sz w:val="20"/>
          <w:szCs w:val="20"/>
        </w:rPr>
        <w:t xml:space="preserve">The </w:t>
      </w:r>
      <w:r>
        <w:rPr>
          <w:noProof/>
          <w:sz w:val="20"/>
          <w:szCs w:val="20"/>
        </w:rPr>
        <w:t>commi</w:t>
      </w:r>
      <w:r w:rsidR="0072672E">
        <w:rPr>
          <w:noProof/>
          <w:sz w:val="20"/>
          <w:szCs w:val="20"/>
        </w:rPr>
        <w:t>ttee will</w:t>
      </w:r>
      <w:r w:rsidR="00EF5BB5">
        <w:rPr>
          <w:noProof/>
          <w:sz w:val="20"/>
          <w:szCs w:val="20"/>
        </w:rPr>
        <w:t xml:space="preserve"> meet </w:t>
      </w:r>
      <w:r w:rsidR="00070B11">
        <w:rPr>
          <w:noProof/>
          <w:sz w:val="20"/>
          <w:szCs w:val="20"/>
        </w:rPr>
        <w:t>three times per year (</w:t>
      </w:r>
      <w:r w:rsidR="00A55B66">
        <w:rPr>
          <w:noProof/>
          <w:sz w:val="20"/>
          <w:szCs w:val="20"/>
        </w:rPr>
        <w:t>e.g.,</w:t>
      </w:r>
      <w:r w:rsidR="00070B11">
        <w:rPr>
          <w:noProof/>
          <w:sz w:val="20"/>
          <w:szCs w:val="20"/>
        </w:rPr>
        <w:t xml:space="preserve"> September, January, and May)</w:t>
      </w:r>
      <w:r w:rsidR="001016EB">
        <w:rPr>
          <w:noProof/>
          <w:sz w:val="20"/>
          <w:szCs w:val="20"/>
        </w:rPr>
        <w:t xml:space="preserve">, </w:t>
      </w:r>
      <w:r w:rsidR="001016EB" w:rsidRPr="00506757">
        <w:rPr>
          <w:noProof/>
          <w:sz w:val="20"/>
          <w:szCs w:val="20"/>
        </w:rPr>
        <w:t>beginning Fall 2024</w:t>
      </w:r>
      <w:r w:rsidR="001016EB">
        <w:rPr>
          <w:noProof/>
          <w:sz w:val="20"/>
          <w:szCs w:val="20"/>
        </w:rPr>
        <w:t>.</w:t>
      </w:r>
    </w:p>
    <w:p w14:paraId="05DAE4B1" w14:textId="7D591B11" w:rsidR="00DB3BBC" w:rsidRPr="00506757" w:rsidRDefault="00506757">
      <w:pPr>
        <w:pStyle w:val="NoSpacing"/>
        <w:numPr>
          <w:ilvl w:val="0"/>
          <w:numId w:val="24"/>
        </w:numPr>
        <w:rPr>
          <w:noProof/>
          <w:sz w:val="20"/>
          <w:szCs w:val="20"/>
        </w:rPr>
      </w:pPr>
      <w:r w:rsidRPr="00506757">
        <w:rPr>
          <w:noProof/>
          <w:sz w:val="20"/>
          <w:szCs w:val="20"/>
        </w:rPr>
        <w:t>Meetings will generally be</w:t>
      </w:r>
      <w:r>
        <w:rPr>
          <w:noProof/>
          <w:sz w:val="20"/>
          <w:szCs w:val="20"/>
        </w:rPr>
        <w:t xml:space="preserve"> </w:t>
      </w:r>
      <w:r w:rsidR="004A4B36" w:rsidRPr="00506757">
        <w:rPr>
          <w:noProof/>
          <w:sz w:val="20"/>
          <w:szCs w:val="20"/>
        </w:rPr>
        <w:t>via Zoom</w:t>
      </w:r>
      <w:r w:rsidR="00DC19F7" w:rsidRPr="00506757">
        <w:rPr>
          <w:noProof/>
          <w:sz w:val="20"/>
          <w:szCs w:val="20"/>
        </w:rPr>
        <w:t xml:space="preserve"> or Teams</w:t>
      </w:r>
      <w:r w:rsidR="001063F0" w:rsidRPr="00506757">
        <w:rPr>
          <w:noProof/>
          <w:sz w:val="20"/>
          <w:szCs w:val="20"/>
        </w:rPr>
        <w:t>,</w:t>
      </w:r>
      <w:r>
        <w:rPr>
          <w:noProof/>
          <w:sz w:val="20"/>
          <w:szCs w:val="20"/>
        </w:rPr>
        <w:t xml:space="preserve"> w</w:t>
      </w:r>
      <w:r w:rsidR="00A6056C">
        <w:rPr>
          <w:noProof/>
          <w:sz w:val="20"/>
          <w:szCs w:val="20"/>
        </w:rPr>
        <w:t>ith one in-person meeting considered each year</w:t>
      </w:r>
      <w:r w:rsidR="001063F0" w:rsidRPr="00506757">
        <w:rPr>
          <w:noProof/>
          <w:sz w:val="20"/>
          <w:szCs w:val="20"/>
        </w:rPr>
        <w:t>.</w:t>
      </w:r>
    </w:p>
    <w:p w14:paraId="5A90C340" w14:textId="2DB9FDE0" w:rsidR="008679D4" w:rsidRPr="00EC0ADF" w:rsidRDefault="00E56231" w:rsidP="00EC0ADF">
      <w:pPr>
        <w:pStyle w:val="NoSpacing"/>
        <w:numPr>
          <w:ilvl w:val="0"/>
          <w:numId w:val="2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Additional meetings or workgroups may be scheduled, depending on need</w:t>
      </w:r>
      <w:r w:rsidR="00897278">
        <w:rPr>
          <w:noProof/>
          <w:sz w:val="20"/>
          <w:szCs w:val="20"/>
        </w:rPr>
        <w:t>.</w:t>
      </w:r>
    </w:p>
    <w:p w14:paraId="1BB22A37" w14:textId="77777777" w:rsidR="00DB3BBC" w:rsidRDefault="00DB3BBC" w:rsidP="00AD4ABB">
      <w:pPr>
        <w:pStyle w:val="NoSpacing"/>
        <w:rPr>
          <w:b/>
          <w:bCs/>
          <w:noProof/>
          <w:sz w:val="20"/>
          <w:szCs w:val="20"/>
        </w:rPr>
      </w:pPr>
    </w:p>
    <w:p w14:paraId="3CD89097" w14:textId="398418A4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t>Meeting Times and Dates</w:t>
      </w:r>
      <w:r w:rsidR="00D10B9B">
        <w:rPr>
          <w:b/>
          <w:bCs/>
          <w:noProof/>
          <w:sz w:val="20"/>
          <w:szCs w:val="20"/>
        </w:rPr>
        <w:t>:</w:t>
      </w:r>
    </w:p>
    <w:p w14:paraId="46A3E0DD" w14:textId="51379538" w:rsidR="00410837" w:rsidRDefault="00736C54" w:rsidP="00736C54">
      <w:pPr>
        <w:pStyle w:val="NoSpacing"/>
        <w:numPr>
          <w:ilvl w:val="0"/>
          <w:numId w:val="25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Specific meeting dates and times will be determined bas</w:t>
      </w:r>
      <w:r w:rsidR="00582897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>d on the committee’s membership and availability</w:t>
      </w:r>
      <w:r w:rsidR="007C7830">
        <w:rPr>
          <w:noProof/>
          <w:sz w:val="20"/>
          <w:szCs w:val="20"/>
        </w:rPr>
        <w:t>.</w:t>
      </w:r>
    </w:p>
    <w:p w14:paraId="3A811A41" w14:textId="5677B7F4" w:rsidR="00410837" w:rsidRPr="007C7830" w:rsidRDefault="007C7830">
      <w:pPr>
        <w:pStyle w:val="NoSpacing"/>
        <w:numPr>
          <w:ilvl w:val="0"/>
          <w:numId w:val="25"/>
        </w:numPr>
        <w:rPr>
          <w:noProof/>
          <w:sz w:val="20"/>
          <w:szCs w:val="20"/>
        </w:rPr>
      </w:pPr>
      <w:r w:rsidRPr="007C7830">
        <w:rPr>
          <w:noProof/>
          <w:sz w:val="20"/>
          <w:szCs w:val="20"/>
        </w:rPr>
        <w:t>Virtual meetings will be recorded and made available to committee members. Alternative methods for providing feedback and perspective will be made available.</w:t>
      </w:r>
    </w:p>
    <w:p w14:paraId="7032F0FE" w14:textId="77777777" w:rsidR="00410837" w:rsidRDefault="00410837" w:rsidP="00AD4ABB">
      <w:pPr>
        <w:pStyle w:val="NoSpacing"/>
        <w:rPr>
          <w:noProof/>
          <w:sz w:val="20"/>
          <w:szCs w:val="20"/>
        </w:rPr>
      </w:pPr>
    </w:p>
    <w:p w14:paraId="5C07FE4D" w14:textId="39537CF1" w:rsidR="004B5BFF" w:rsidRDefault="004B5BFF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Executive Sponsors: </w:t>
      </w:r>
      <w:r w:rsidR="00F15C5A" w:rsidRPr="005E1A1D">
        <w:rPr>
          <w:noProof/>
          <w:sz w:val="20"/>
          <w:szCs w:val="20"/>
        </w:rPr>
        <w:t>The</w:t>
      </w:r>
      <w:r w:rsidR="005E1A1D">
        <w:rPr>
          <w:noProof/>
          <w:sz w:val="20"/>
          <w:szCs w:val="20"/>
        </w:rPr>
        <w:t xml:space="preserve"> executive sponsors </w:t>
      </w:r>
      <w:r w:rsidR="00A93EE2">
        <w:rPr>
          <w:noProof/>
          <w:sz w:val="20"/>
          <w:szCs w:val="20"/>
        </w:rPr>
        <w:t>will</w:t>
      </w:r>
      <w:r w:rsidR="005650A9">
        <w:rPr>
          <w:noProof/>
          <w:sz w:val="20"/>
          <w:szCs w:val="20"/>
        </w:rPr>
        <w:t xml:space="preserve"> support </w:t>
      </w:r>
      <w:r w:rsidR="00115AA9">
        <w:rPr>
          <w:noProof/>
          <w:sz w:val="20"/>
          <w:szCs w:val="20"/>
        </w:rPr>
        <w:t>the committee through</w:t>
      </w:r>
      <w:r w:rsidR="005E1A1D">
        <w:rPr>
          <w:noProof/>
          <w:sz w:val="20"/>
          <w:szCs w:val="20"/>
        </w:rPr>
        <w:t xml:space="preserve"> </w:t>
      </w:r>
      <w:r w:rsidR="00DA65BC">
        <w:rPr>
          <w:noProof/>
          <w:sz w:val="20"/>
          <w:szCs w:val="20"/>
        </w:rPr>
        <w:t>review</w:t>
      </w:r>
      <w:r w:rsidR="00115AA9">
        <w:rPr>
          <w:noProof/>
          <w:sz w:val="20"/>
          <w:szCs w:val="20"/>
        </w:rPr>
        <w:t>ing</w:t>
      </w:r>
      <w:r w:rsidR="005E1A1D">
        <w:rPr>
          <w:noProof/>
          <w:sz w:val="20"/>
          <w:szCs w:val="20"/>
        </w:rPr>
        <w:t xml:space="preserve"> and approv</w:t>
      </w:r>
      <w:r w:rsidR="00115AA9">
        <w:rPr>
          <w:noProof/>
          <w:sz w:val="20"/>
          <w:szCs w:val="20"/>
        </w:rPr>
        <w:t>ing</w:t>
      </w:r>
      <w:r w:rsidR="005E1A1D">
        <w:rPr>
          <w:noProof/>
          <w:sz w:val="20"/>
          <w:szCs w:val="20"/>
        </w:rPr>
        <w:t xml:space="preserve"> membership</w:t>
      </w:r>
      <w:r w:rsidR="005650A9">
        <w:rPr>
          <w:noProof/>
          <w:sz w:val="20"/>
          <w:szCs w:val="20"/>
        </w:rPr>
        <w:t xml:space="preserve"> and </w:t>
      </w:r>
      <w:r w:rsidR="00EA2016">
        <w:rPr>
          <w:noProof/>
          <w:sz w:val="20"/>
          <w:szCs w:val="20"/>
        </w:rPr>
        <w:t xml:space="preserve">receiving reports and recommendations from the committee to inform </w:t>
      </w:r>
      <w:r w:rsidR="00513386">
        <w:rPr>
          <w:noProof/>
          <w:sz w:val="20"/>
          <w:szCs w:val="20"/>
        </w:rPr>
        <w:t>system-level decision-making.</w:t>
      </w:r>
    </w:p>
    <w:p w14:paraId="3A7FE564" w14:textId="5FA34BD7" w:rsidR="004B5BFF" w:rsidRPr="00556F11" w:rsidRDefault="004B5BFF" w:rsidP="004B5BFF">
      <w:pPr>
        <w:pStyle w:val="NoSpacing"/>
        <w:numPr>
          <w:ilvl w:val="0"/>
          <w:numId w:val="28"/>
        </w:numPr>
        <w:rPr>
          <w:noProof/>
          <w:sz w:val="20"/>
          <w:szCs w:val="20"/>
        </w:rPr>
      </w:pPr>
      <w:r w:rsidRPr="00556F11">
        <w:rPr>
          <w:noProof/>
          <w:sz w:val="20"/>
          <w:szCs w:val="20"/>
        </w:rPr>
        <w:t>Senior Student Affairs Officers</w:t>
      </w:r>
    </w:p>
    <w:p w14:paraId="07AC39C4" w14:textId="77777777" w:rsidR="0002651F" w:rsidRDefault="0002651F" w:rsidP="004B5BFF">
      <w:pPr>
        <w:pStyle w:val="NoSpacing"/>
        <w:numPr>
          <w:ilvl w:val="0"/>
          <w:numId w:val="28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Associate Vice President for Enrollment &amp; Student Success</w:t>
      </w:r>
    </w:p>
    <w:p w14:paraId="5A819649" w14:textId="634A607E" w:rsidR="00556F11" w:rsidRPr="00556F11" w:rsidRDefault="0002651F" w:rsidP="004B5BFF">
      <w:pPr>
        <w:pStyle w:val="NoSpacing"/>
        <w:numPr>
          <w:ilvl w:val="0"/>
          <w:numId w:val="28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Sr. Director </w:t>
      </w:r>
      <w:r w:rsidR="00DA65BC">
        <w:rPr>
          <w:noProof/>
          <w:sz w:val="20"/>
          <w:szCs w:val="20"/>
        </w:rPr>
        <w:t xml:space="preserve">of </w:t>
      </w:r>
      <w:r w:rsidR="00556F11" w:rsidRPr="00556F11">
        <w:rPr>
          <w:noProof/>
          <w:sz w:val="20"/>
          <w:szCs w:val="20"/>
        </w:rPr>
        <w:t>Student Success</w:t>
      </w:r>
      <w:r w:rsidR="00DA65BC">
        <w:rPr>
          <w:noProof/>
          <w:sz w:val="20"/>
          <w:szCs w:val="20"/>
        </w:rPr>
        <w:t xml:space="preserve"> &amp; Wellbeing</w:t>
      </w:r>
    </w:p>
    <w:p w14:paraId="23160B99" w14:textId="77777777" w:rsidR="00556F11" w:rsidRDefault="00556F11" w:rsidP="00AD4ABB">
      <w:pPr>
        <w:pStyle w:val="NoSpacing"/>
        <w:rPr>
          <w:b/>
          <w:bCs/>
          <w:noProof/>
          <w:sz w:val="20"/>
          <w:szCs w:val="20"/>
        </w:rPr>
      </w:pPr>
    </w:p>
    <w:p w14:paraId="274EC1DC" w14:textId="77777777" w:rsidR="00D440EB" w:rsidRDefault="00D440EB">
      <w:pPr>
        <w:spacing w:after="0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br w:type="page"/>
      </w:r>
    </w:p>
    <w:p w14:paraId="54AA7519" w14:textId="3B397BCA" w:rsidR="00410837" w:rsidRPr="007C7830" w:rsidRDefault="00410837" w:rsidP="00804237">
      <w:pPr>
        <w:pStyle w:val="NoSpacing"/>
        <w:spacing w:after="120"/>
        <w:rPr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lastRenderedPageBreak/>
        <w:t>Membership:</w:t>
      </w:r>
      <w:r w:rsidR="007C7830">
        <w:rPr>
          <w:noProof/>
          <w:sz w:val="20"/>
          <w:szCs w:val="20"/>
        </w:rPr>
        <w:t xml:space="preserve"> Membership will </w:t>
      </w:r>
      <w:r w:rsidR="00DA630F">
        <w:rPr>
          <w:noProof/>
          <w:sz w:val="20"/>
          <w:szCs w:val="20"/>
        </w:rPr>
        <w:t xml:space="preserve">comprise subject matter experts representing the following functional areas </w:t>
      </w:r>
      <w:r w:rsidR="003E7049">
        <w:rPr>
          <w:noProof/>
          <w:sz w:val="20"/>
          <w:szCs w:val="20"/>
        </w:rPr>
        <w:t>across the Universities of Wisconsin</w:t>
      </w:r>
      <w:r w:rsidR="00CF0FF2">
        <w:rPr>
          <w:noProof/>
          <w:sz w:val="20"/>
          <w:szCs w:val="20"/>
        </w:rPr>
        <w:t xml:space="preserve">, with attention to ensuring that </w:t>
      </w:r>
      <w:r w:rsidR="004E3F06">
        <w:rPr>
          <w:noProof/>
          <w:sz w:val="20"/>
          <w:szCs w:val="20"/>
        </w:rPr>
        <w:t>every</w:t>
      </w:r>
      <w:r w:rsidR="00CF0FF2">
        <w:rPr>
          <w:noProof/>
          <w:sz w:val="20"/>
          <w:szCs w:val="20"/>
        </w:rPr>
        <w:t xml:space="preserve"> </w:t>
      </w:r>
      <w:r w:rsidR="004D3AAF">
        <w:rPr>
          <w:noProof/>
          <w:sz w:val="20"/>
          <w:szCs w:val="20"/>
        </w:rPr>
        <w:t xml:space="preserve">university </w:t>
      </w:r>
      <w:r w:rsidR="004E3F06">
        <w:rPr>
          <w:noProof/>
          <w:sz w:val="20"/>
          <w:szCs w:val="20"/>
        </w:rPr>
        <w:t>is represented</w:t>
      </w:r>
      <w:r w:rsidR="002E253D">
        <w:rPr>
          <w:noProof/>
          <w:sz w:val="20"/>
          <w:szCs w:val="20"/>
        </w:rPr>
        <w:t>. Members will be nominated</w:t>
      </w:r>
      <w:r w:rsidR="00763201">
        <w:rPr>
          <w:noProof/>
          <w:sz w:val="20"/>
          <w:szCs w:val="20"/>
        </w:rPr>
        <w:t xml:space="preserve"> by campus leadership to serve two-year terms</w:t>
      </w:r>
      <w:r w:rsidR="00F02CF8">
        <w:rPr>
          <w:noProof/>
          <w:sz w:val="20"/>
          <w:szCs w:val="20"/>
        </w:rPr>
        <w:t>. Continuous membershi</w:t>
      </w:r>
      <w:r w:rsidR="00406640">
        <w:rPr>
          <w:noProof/>
          <w:sz w:val="20"/>
          <w:szCs w:val="20"/>
        </w:rPr>
        <w:t>p will not exceed 3 terms</w:t>
      </w:r>
      <w:r w:rsidR="003E7049">
        <w:rPr>
          <w:noProof/>
          <w:sz w:val="20"/>
          <w:szCs w:val="20"/>
        </w:rPr>
        <w:t>:</w:t>
      </w:r>
    </w:p>
    <w:p w14:paraId="5933E900" w14:textId="5EC889DE" w:rsidR="00410837" w:rsidRDefault="003E7049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Student membership, preferably student leaders</w:t>
      </w:r>
      <w:r w:rsidR="00E62247">
        <w:rPr>
          <w:noProof/>
          <w:sz w:val="20"/>
          <w:szCs w:val="20"/>
        </w:rPr>
        <w:t xml:space="preserve"> </w:t>
      </w:r>
      <w:r w:rsidR="001D1763">
        <w:rPr>
          <w:noProof/>
          <w:sz w:val="20"/>
          <w:szCs w:val="20"/>
        </w:rPr>
        <w:t xml:space="preserve">serving in peer-health roles, </w:t>
      </w:r>
      <w:r w:rsidR="00E62247">
        <w:rPr>
          <w:noProof/>
          <w:sz w:val="20"/>
          <w:szCs w:val="20"/>
        </w:rPr>
        <w:t>student organizations focused on student health and well-being, or pre-professional health students (2)</w:t>
      </w:r>
    </w:p>
    <w:p w14:paraId="33E91886" w14:textId="150B35F6" w:rsidR="001D1763" w:rsidRDefault="001D1763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Counseling </w:t>
      </w:r>
      <w:r w:rsidR="00873F7C">
        <w:rPr>
          <w:noProof/>
          <w:sz w:val="20"/>
          <w:szCs w:val="20"/>
        </w:rPr>
        <w:t>center directors</w:t>
      </w:r>
      <w:r w:rsidR="00AE604D">
        <w:rPr>
          <w:noProof/>
          <w:sz w:val="20"/>
          <w:szCs w:val="20"/>
        </w:rPr>
        <w:t xml:space="preserve"> or professional staff</w:t>
      </w:r>
      <w:r w:rsidR="00873F7C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(2)</w:t>
      </w:r>
    </w:p>
    <w:p w14:paraId="4DA116E0" w14:textId="5D424E36" w:rsidR="001D1763" w:rsidRDefault="001D1763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Health </w:t>
      </w:r>
      <w:r w:rsidR="00873F7C">
        <w:rPr>
          <w:noProof/>
          <w:sz w:val="20"/>
          <w:szCs w:val="20"/>
        </w:rPr>
        <w:t xml:space="preserve">center directors </w:t>
      </w:r>
      <w:r w:rsidR="00AE604D">
        <w:rPr>
          <w:noProof/>
          <w:sz w:val="20"/>
          <w:szCs w:val="20"/>
        </w:rPr>
        <w:t xml:space="preserve">or professional staff </w:t>
      </w:r>
      <w:r>
        <w:rPr>
          <w:noProof/>
          <w:sz w:val="20"/>
          <w:szCs w:val="20"/>
        </w:rPr>
        <w:t>(2)</w:t>
      </w:r>
    </w:p>
    <w:p w14:paraId="287DD354" w14:textId="1D7B7F26" w:rsidR="006A232E" w:rsidRDefault="006A232E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Dean of </w:t>
      </w:r>
      <w:r w:rsidR="00E17696">
        <w:rPr>
          <w:noProof/>
          <w:sz w:val="20"/>
          <w:szCs w:val="20"/>
        </w:rPr>
        <w:t>s</w:t>
      </w:r>
      <w:r>
        <w:rPr>
          <w:noProof/>
          <w:sz w:val="20"/>
          <w:szCs w:val="20"/>
        </w:rPr>
        <w:t>tudents/student conduct (2)</w:t>
      </w:r>
    </w:p>
    <w:p w14:paraId="31955BC4" w14:textId="4CF13E6F" w:rsidR="00F83A2D" w:rsidRDefault="00F83A2D" w:rsidP="00F83A2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Health promotion professional (</w:t>
      </w:r>
      <w:r w:rsidR="00181DF4">
        <w:rPr>
          <w:noProof/>
          <w:sz w:val="20"/>
          <w:szCs w:val="20"/>
        </w:rPr>
        <w:t>2</w:t>
      </w:r>
      <w:r>
        <w:rPr>
          <w:noProof/>
          <w:sz w:val="20"/>
          <w:szCs w:val="20"/>
        </w:rPr>
        <w:t>)</w:t>
      </w:r>
    </w:p>
    <w:p w14:paraId="31CA99E2" w14:textId="77777777" w:rsidR="00F83A2D" w:rsidRDefault="00F83A2D" w:rsidP="00F83A2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Disability/accessibility services director or professional (1)</w:t>
      </w:r>
    </w:p>
    <w:p w14:paraId="3B5E6259" w14:textId="77777777" w:rsidR="00F83A2D" w:rsidRDefault="00F83A2D" w:rsidP="00F83A2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Faculty in a mental health and well-being related field (1)</w:t>
      </w:r>
    </w:p>
    <w:p w14:paraId="2EEFB3C5" w14:textId="77777777" w:rsidR="00F83A2D" w:rsidRDefault="00F83A2D" w:rsidP="00F83A2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Faculty rep from shared governance (1)</w:t>
      </w:r>
    </w:p>
    <w:p w14:paraId="390BE9D9" w14:textId="77777777" w:rsidR="00F83A2D" w:rsidRDefault="00F83A2D" w:rsidP="00F83A2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Academic advisor/success coach (1)</w:t>
      </w:r>
    </w:p>
    <w:p w14:paraId="35BCE1CC" w14:textId="77777777" w:rsidR="00927475" w:rsidRDefault="00927475" w:rsidP="00927475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Student basic needs coordinator (1)</w:t>
      </w:r>
    </w:p>
    <w:p w14:paraId="09808D8D" w14:textId="058EEDBD" w:rsidR="001D1763" w:rsidRDefault="000146C9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</w:t>
      </w:r>
      <w:r w:rsidR="00411FC1">
        <w:rPr>
          <w:noProof/>
          <w:sz w:val="20"/>
          <w:szCs w:val="20"/>
        </w:rPr>
        <w:t xml:space="preserve">lcohol/drug prevention </w:t>
      </w:r>
      <w:r>
        <w:rPr>
          <w:noProof/>
          <w:sz w:val="20"/>
          <w:szCs w:val="20"/>
        </w:rPr>
        <w:t xml:space="preserve">coordinator </w:t>
      </w:r>
      <w:r w:rsidR="00EC4584">
        <w:rPr>
          <w:noProof/>
          <w:sz w:val="20"/>
          <w:szCs w:val="20"/>
        </w:rPr>
        <w:t>(</w:t>
      </w:r>
      <w:r w:rsidR="003873E8">
        <w:rPr>
          <w:noProof/>
          <w:sz w:val="20"/>
          <w:szCs w:val="20"/>
        </w:rPr>
        <w:t>1</w:t>
      </w:r>
      <w:r w:rsidR="00EC4584">
        <w:rPr>
          <w:noProof/>
          <w:sz w:val="20"/>
          <w:szCs w:val="20"/>
        </w:rPr>
        <w:t>)</w:t>
      </w:r>
    </w:p>
    <w:p w14:paraId="41F854CE" w14:textId="089034AF" w:rsidR="00C925C8" w:rsidRDefault="00C925C8" w:rsidP="00E42EF4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Ath</w:t>
      </w:r>
      <w:r w:rsidR="00E36D12">
        <w:rPr>
          <w:noProof/>
          <w:sz w:val="20"/>
          <w:szCs w:val="20"/>
        </w:rPr>
        <w:t>letic director</w:t>
      </w:r>
      <w:r w:rsidR="009313C6">
        <w:rPr>
          <w:noProof/>
          <w:sz w:val="20"/>
          <w:szCs w:val="20"/>
        </w:rPr>
        <w:t xml:space="preserve">, coach, trainer, or </w:t>
      </w:r>
      <w:r w:rsidR="00B95BA7">
        <w:rPr>
          <w:noProof/>
          <w:sz w:val="20"/>
          <w:szCs w:val="20"/>
        </w:rPr>
        <w:t>other professional</w:t>
      </w:r>
      <w:r w:rsidR="00E36D12">
        <w:rPr>
          <w:noProof/>
          <w:sz w:val="20"/>
          <w:szCs w:val="20"/>
        </w:rPr>
        <w:t xml:space="preserve"> (1)</w:t>
      </w:r>
    </w:p>
    <w:p w14:paraId="65766AAD" w14:textId="306E0C9D" w:rsidR="003873E8" w:rsidRDefault="003873E8" w:rsidP="00E42EF4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University recreatio</w:t>
      </w:r>
      <w:r w:rsidR="0093531C">
        <w:rPr>
          <w:noProof/>
          <w:sz w:val="20"/>
          <w:szCs w:val="20"/>
        </w:rPr>
        <w:t>n</w:t>
      </w:r>
      <w:r w:rsidR="00E36D12">
        <w:rPr>
          <w:noProof/>
          <w:sz w:val="20"/>
          <w:szCs w:val="20"/>
        </w:rPr>
        <w:t xml:space="preserve"> pr</w:t>
      </w:r>
      <w:r w:rsidR="00F83A2D">
        <w:rPr>
          <w:noProof/>
          <w:sz w:val="20"/>
          <w:szCs w:val="20"/>
        </w:rPr>
        <w:t xml:space="preserve">ofessional </w:t>
      </w:r>
      <w:r>
        <w:rPr>
          <w:noProof/>
          <w:sz w:val="20"/>
          <w:szCs w:val="20"/>
        </w:rPr>
        <w:t xml:space="preserve">(1) </w:t>
      </w:r>
    </w:p>
    <w:p w14:paraId="250E4625" w14:textId="77777777" w:rsidR="003A4DFC" w:rsidRDefault="003A4DFC" w:rsidP="00E42EF4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Student involvement/leadership professional (1)</w:t>
      </w:r>
    </w:p>
    <w:p w14:paraId="22789E6B" w14:textId="635A94E0" w:rsidR="00E42EF4" w:rsidRDefault="00E42EF4" w:rsidP="00E42EF4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Gender-based violence prevention education </w:t>
      </w:r>
      <w:r w:rsidR="00F83A2D">
        <w:rPr>
          <w:noProof/>
          <w:sz w:val="20"/>
          <w:szCs w:val="20"/>
        </w:rPr>
        <w:t xml:space="preserve">professional </w:t>
      </w:r>
      <w:r>
        <w:rPr>
          <w:noProof/>
          <w:sz w:val="20"/>
          <w:szCs w:val="20"/>
        </w:rPr>
        <w:t>(1)</w:t>
      </w:r>
    </w:p>
    <w:p w14:paraId="051BCCA7" w14:textId="19E87048" w:rsidR="00EC4584" w:rsidRDefault="00EC4584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Diversity, </w:t>
      </w:r>
      <w:r w:rsidR="0083427E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quity, </w:t>
      </w:r>
      <w:r w:rsidR="0083427E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nclusion </w:t>
      </w:r>
      <w:r w:rsidR="00157AF0">
        <w:rPr>
          <w:noProof/>
          <w:sz w:val="20"/>
          <w:szCs w:val="20"/>
        </w:rPr>
        <w:t xml:space="preserve">and belonging </w:t>
      </w:r>
      <w:r w:rsidR="00F83A2D">
        <w:rPr>
          <w:noProof/>
          <w:sz w:val="20"/>
          <w:szCs w:val="20"/>
        </w:rPr>
        <w:t xml:space="preserve">professional </w:t>
      </w:r>
      <w:r>
        <w:rPr>
          <w:noProof/>
          <w:sz w:val="20"/>
          <w:szCs w:val="20"/>
        </w:rPr>
        <w:t>(1)</w:t>
      </w:r>
    </w:p>
    <w:p w14:paraId="5C6AA723" w14:textId="4215E1D3" w:rsidR="00E42EF4" w:rsidRDefault="000D7BEA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Admissions/</w:t>
      </w:r>
      <w:r w:rsidR="0083427E">
        <w:rPr>
          <w:noProof/>
          <w:sz w:val="20"/>
          <w:szCs w:val="20"/>
        </w:rPr>
        <w:t>e</w:t>
      </w:r>
      <w:r w:rsidR="00222122">
        <w:rPr>
          <w:noProof/>
          <w:sz w:val="20"/>
          <w:szCs w:val="20"/>
        </w:rPr>
        <w:t>nrollment management</w:t>
      </w:r>
      <w:r>
        <w:rPr>
          <w:noProof/>
          <w:sz w:val="20"/>
          <w:szCs w:val="20"/>
        </w:rPr>
        <w:t xml:space="preserve"> </w:t>
      </w:r>
      <w:r w:rsidR="00F83A2D">
        <w:rPr>
          <w:noProof/>
          <w:sz w:val="20"/>
          <w:szCs w:val="20"/>
        </w:rPr>
        <w:t>professional</w:t>
      </w:r>
      <w:r>
        <w:rPr>
          <w:noProof/>
          <w:sz w:val="20"/>
          <w:szCs w:val="20"/>
        </w:rPr>
        <w:t>(1)</w:t>
      </w:r>
    </w:p>
    <w:p w14:paraId="1602A15B" w14:textId="7C50E0BA" w:rsidR="004732D1" w:rsidRDefault="004732D1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University </w:t>
      </w:r>
      <w:r w:rsidR="0083427E">
        <w:rPr>
          <w:noProof/>
          <w:sz w:val="20"/>
          <w:szCs w:val="20"/>
        </w:rPr>
        <w:t>h</w:t>
      </w:r>
      <w:r>
        <w:rPr>
          <w:noProof/>
          <w:sz w:val="20"/>
          <w:szCs w:val="20"/>
        </w:rPr>
        <w:t>ousing</w:t>
      </w:r>
      <w:r w:rsidR="00F83A2D">
        <w:rPr>
          <w:noProof/>
          <w:sz w:val="20"/>
          <w:szCs w:val="20"/>
        </w:rPr>
        <w:t xml:space="preserve"> professional</w:t>
      </w:r>
      <w:r>
        <w:rPr>
          <w:noProof/>
          <w:sz w:val="20"/>
          <w:szCs w:val="20"/>
        </w:rPr>
        <w:t xml:space="preserve"> (1)</w:t>
      </w:r>
    </w:p>
    <w:p w14:paraId="119A1261" w14:textId="7C19F3F2" w:rsidR="000D7BEA" w:rsidRDefault="000D7BEA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University </w:t>
      </w:r>
      <w:r w:rsidR="0083427E">
        <w:rPr>
          <w:noProof/>
          <w:sz w:val="20"/>
          <w:szCs w:val="20"/>
        </w:rPr>
        <w:t>p</w:t>
      </w:r>
      <w:r>
        <w:rPr>
          <w:noProof/>
          <w:sz w:val="20"/>
          <w:szCs w:val="20"/>
        </w:rPr>
        <w:t>olice (1)</w:t>
      </w:r>
    </w:p>
    <w:p w14:paraId="106DEF5F" w14:textId="650BC204" w:rsidR="00CC14CF" w:rsidRDefault="00CC14CF" w:rsidP="007C7830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Veteran </w:t>
      </w:r>
      <w:r w:rsidR="006E54FC">
        <w:rPr>
          <w:noProof/>
          <w:sz w:val="20"/>
          <w:szCs w:val="20"/>
        </w:rPr>
        <w:t>s</w:t>
      </w:r>
      <w:r>
        <w:rPr>
          <w:noProof/>
          <w:sz w:val="20"/>
          <w:szCs w:val="20"/>
        </w:rPr>
        <w:t>ervices professional (1)</w:t>
      </w:r>
    </w:p>
    <w:p w14:paraId="09F779BD" w14:textId="77777777" w:rsidR="00410837" w:rsidRDefault="00410837" w:rsidP="00AD4ABB">
      <w:pPr>
        <w:pStyle w:val="NoSpacing"/>
        <w:rPr>
          <w:noProof/>
          <w:sz w:val="20"/>
          <w:szCs w:val="20"/>
        </w:rPr>
      </w:pPr>
    </w:p>
    <w:p w14:paraId="3741310B" w14:textId="69E4F6A5" w:rsidR="001B4BAC" w:rsidRPr="00556F11" w:rsidRDefault="00046EDF" w:rsidP="001B4BAC">
      <w:pPr>
        <w:pStyle w:val="NoSpacing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Committee Leadership</w:t>
      </w:r>
      <w:r w:rsidR="001B4BAC">
        <w:rPr>
          <w:b/>
          <w:bCs/>
          <w:noProof/>
          <w:sz w:val="20"/>
          <w:szCs w:val="20"/>
        </w:rPr>
        <w:t xml:space="preserve">: </w:t>
      </w:r>
      <w:r w:rsidR="001B4BAC">
        <w:rPr>
          <w:noProof/>
          <w:sz w:val="20"/>
          <w:szCs w:val="20"/>
        </w:rPr>
        <w:t>T</w:t>
      </w:r>
      <w:r w:rsidR="00EB165C">
        <w:rPr>
          <w:noProof/>
          <w:sz w:val="20"/>
          <w:szCs w:val="20"/>
        </w:rPr>
        <w:t xml:space="preserve">he committee will </w:t>
      </w:r>
      <w:r w:rsidR="00F94922">
        <w:rPr>
          <w:noProof/>
          <w:sz w:val="20"/>
          <w:szCs w:val="20"/>
        </w:rPr>
        <w:t>elect</w:t>
      </w:r>
      <w:r w:rsidR="00C55ED9">
        <w:rPr>
          <w:noProof/>
          <w:sz w:val="20"/>
          <w:szCs w:val="20"/>
        </w:rPr>
        <w:t xml:space="preserve"> two</w:t>
      </w:r>
      <w:r w:rsidR="00EB165C">
        <w:rPr>
          <w:noProof/>
          <w:sz w:val="20"/>
          <w:szCs w:val="20"/>
        </w:rPr>
        <w:t xml:space="preserve"> </w:t>
      </w:r>
      <w:r w:rsidR="00C55ED9">
        <w:rPr>
          <w:noProof/>
          <w:sz w:val="20"/>
          <w:szCs w:val="20"/>
        </w:rPr>
        <w:t>co-chairs</w:t>
      </w:r>
      <w:r w:rsidR="00F94922">
        <w:rPr>
          <w:noProof/>
          <w:sz w:val="20"/>
          <w:szCs w:val="20"/>
        </w:rPr>
        <w:t xml:space="preserve"> at the first meeting of each new academic year</w:t>
      </w:r>
      <w:r w:rsidR="002A5822">
        <w:rPr>
          <w:noProof/>
          <w:sz w:val="20"/>
          <w:szCs w:val="20"/>
        </w:rPr>
        <w:t>, one of whom will be</w:t>
      </w:r>
      <w:r w:rsidR="009877E9">
        <w:rPr>
          <w:noProof/>
          <w:sz w:val="20"/>
          <w:szCs w:val="20"/>
        </w:rPr>
        <w:t xml:space="preserve"> a counseling center director</w:t>
      </w:r>
      <w:r w:rsidR="00826CE5">
        <w:rPr>
          <w:noProof/>
          <w:sz w:val="20"/>
          <w:szCs w:val="20"/>
        </w:rPr>
        <w:t xml:space="preserve"> or professional staff</w:t>
      </w:r>
      <w:r w:rsidR="00F94922">
        <w:rPr>
          <w:noProof/>
          <w:sz w:val="20"/>
          <w:szCs w:val="20"/>
        </w:rPr>
        <w:t>.</w:t>
      </w:r>
      <w:r w:rsidR="00A2112E">
        <w:rPr>
          <w:noProof/>
          <w:sz w:val="20"/>
          <w:szCs w:val="20"/>
        </w:rPr>
        <w:t xml:space="preserve"> The co-chairs should represent di</w:t>
      </w:r>
      <w:r w:rsidR="00DF7BE2">
        <w:rPr>
          <w:noProof/>
          <w:sz w:val="20"/>
          <w:szCs w:val="20"/>
        </w:rPr>
        <w:t xml:space="preserve">stinct subject matter expertise and </w:t>
      </w:r>
      <w:r w:rsidR="003C3765">
        <w:rPr>
          <w:noProof/>
          <w:sz w:val="20"/>
          <w:szCs w:val="20"/>
        </w:rPr>
        <w:t>will</w:t>
      </w:r>
      <w:r w:rsidR="00922237">
        <w:rPr>
          <w:noProof/>
          <w:sz w:val="20"/>
          <w:szCs w:val="20"/>
        </w:rPr>
        <w:t xml:space="preserve"> </w:t>
      </w:r>
      <w:r w:rsidR="00DF7BE2">
        <w:rPr>
          <w:noProof/>
          <w:sz w:val="20"/>
          <w:szCs w:val="20"/>
        </w:rPr>
        <w:t xml:space="preserve">serve no more than </w:t>
      </w:r>
      <w:r w:rsidR="00CF472E">
        <w:rPr>
          <w:noProof/>
          <w:sz w:val="20"/>
          <w:szCs w:val="20"/>
        </w:rPr>
        <w:t>three</w:t>
      </w:r>
      <w:r w:rsidR="00DF7BE2">
        <w:rPr>
          <w:noProof/>
          <w:sz w:val="20"/>
          <w:szCs w:val="20"/>
        </w:rPr>
        <w:t xml:space="preserve"> consecutive </w:t>
      </w:r>
      <w:r w:rsidR="00CF472E">
        <w:rPr>
          <w:noProof/>
          <w:sz w:val="20"/>
          <w:szCs w:val="20"/>
        </w:rPr>
        <w:t>one-year</w:t>
      </w:r>
      <w:r w:rsidR="00DF7BE2">
        <w:rPr>
          <w:noProof/>
          <w:sz w:val="20"/>
          <w:szCs w:val="20"/>
        </w:rPr>
        <w:t xml:space="preserve"> terms.</w:t>
      </w:r>
      <w:r w:rsidR="00F94922">
        <w:rPr>
          <w:noProof/>
          <w:sz w:val="20"/>
          <w:szCs w:val="20"/>
        </w:rPr>
        <w:t xml:space="preserve"> Th</w:t>
      </w:r>
      <w:r w:rsidR="001B4BAC">
        <w:rPr>
          <w:noProof/>
          <w:sz w:val="20"/>
          <w:szCs w:val="20"/>
        </w:rPr>
        <w:t xml:space="preserve">e Sr. Director of </w:t>
      </w:r>
      <w:r w:rsidR="001B4BAC" w:rsidRPr="00556F11">
        <w:rPr>
          <w:noProof/>
          <w:sz w:val="20"/>
          <w:szCs w:val="20"/>
        </w:rPr>
        <w:t>Student Success</w:t>
      </w:r>
      <w:r w:rsidR="001B4BAC">
        <w:rPr>
          <w:noProof/>
          <w:sz w:val="20"/>
          <w:szCs w:val="20"/>
        </w:rPr>
        <w:t xml:space="preserve"> &amp; Wellbeing will serve as convenor </w:t>
      </w:r>
      <w:r w:rsidR="00AD123C">
        <w:rPr>
          <w:noProof/>
          <w:sz w:val="20"/>
          <w:szCs w:val="20"/>
        </w:rPr>
        <w:t xml:space="preserve">for the committee </w:t>
      </w:r>
      <w:r w:rsidR="001B4BAC">
        <w:rPr>
          <w:noProof/>
          <w:sz w:val="20"/>
          <w:szCs w:val="20"/>
        </w:rPr>
        <w:t xml:space="preserve">and </w:t>
      </w:r>
      <w:r w:rsidR="00432D9F">
        <w:rPr>
          <w:noProof/>
          <w:sz w:val="20"/>
          <w:szCs w:val="20"/>
        </w:rPr>
        <w:t>provide</w:t>
      </w:r>
      <w:r w:rsidR="001B4BAC">
        <w:rPr>
          <w:noProof/>
          <w:sz w:val="20"/>
          <w:szCs w:val="20"/>
        </w:rPr>
        <w:t xml:space="preserve"> administrative support </w:t>
      </w:r>
      <w:r w:rsidR="00432D9F">
        <w:rPr>
          <w:noProof/>
          <w:sz w:val="20"/>
          <w:szCs w:val="20"/>
        </w:rPr>
        <w:t>to the co-chairs</w:t>
      </w:r>
      <w:r w:rsidR="001B4BAC">
        <w:rPr>
          <w:noProof/>
          <w:sz w:val="20"/>
          <w:szCs w:val="20"/>
        </w:rPr>
        <w:t xml:space="preserve"> </w:t>
      </w:r>
      <w:r w:rsidR="00AD123C">
        <w:rPr>
          <w:noProof/>
          <w:sz w:val="20"/>
          <w:szCs w:val="20"/>
        </w:rPr>
        <w:t xml:space="preserve">and </w:t>
      </w:r>
      <w:r w:rsidR="001B4BAC">
        <w:rPr>
          <w:noProof/>
          <w:sz w:val="20"/>
          <w:szCs w:val="20"/>
        </w:rPr>
        <w:t>the committee</w:t>
      </w:r>
      <w:r w:rsidR="00432D9F">
        <w:rPr>
          <w:noProof/>
          <w:sz w:val="20"/>
          <w:szCs w:val="20"/>
        </w:rPr>
        <w:t>.</w:t>
      </w:r>
    </w:p>
    <w:p w14:paraId="11F7D58E" w14:textId="77777777" w:rsidR="00046EDF" w:rsidRPr="00046EDF" w:rsidRDefault="00046EDF" w:rsidP="00804237">
      <w:pPr>
        <w:pStyle w:val="NoSpacing"/>
        <w:spacing w:after="120"/>
        <w:rPr>
          <w:noProof/>
          <w:sz w:val="20"/>
          <w:szCs w:val="20"/>
        </w:rPr>
      </w:pPr>
    </w:p>
    <w:p w14:paraId="5FFE8E2F" w14:textId="483AC72D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A759DD">
        <w:rPr>
          <w:b/>
          <w:bCs/>
          <w:noProof/>
          <w:sz w:val="20"/>
          <w:szCs w:val="20"/>
        </w:rPr>
        <w:t>Expectations of Committee Members</w:t>
      </w:r>
      <w:r w:rsidR="00D10B9B" w:rsidRPr="00A759DD">
        <w:rPr>
          <w:b/>
          <w:bCs/>
          <w:noProof/>
          <w:sz w:val="20"/>
          <w:szCs w:val="20"/>
        </w:rPr>
        <w:t>:</w:t>
      </w:r>
    </w:p>
    <w:p w14:paraId="5EA2F809" w14:textId="5C646001" w:rsidR="004F33AC" w:rsidRPr="004F33AC" w:rsidRDefault="004F33AC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 w:rsidRPr="004F33AC">
        <w:rPr>
          <w:noProof/>
          <w:sz w:val="20"/>
          <w:szCs w:val="20"/>
        </w:rPr>
        <w:t>Review materials shared before meetings to ensure substantive discourse related to recommendations and decisions.</w:t>
      </w:r>
    </w:p>
    <w:p w14:paraId="2D1249CC" w14:textId="6C635C4F" w:rsidR="004F33AC" w:rsidRPr="004F33AC" w:rsidRDefault="004F33AC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 w:rsidRPr="004F33AC">
        <w:rPr>
          <w:noProof/>
          <w:sz w:val="20"/>
          <w:szCs w:val="20"/>
        </w:rPr>
        <w:t>Participate in meetings or provide feedback and perspective via alternative methods.</w:t>
      </w:r>
    </w:p>
    <w:p w14:paraId="31A5F512" w14:textId="4F6B5E1A" w:rsidR="004F33AC" w:rsidRPr="004F33AC" w:rsidRDefault="004F33AC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 w:rsidRPr="004F33AC">
        <w:rPr>
          <w:noProof/>
          <w:sz w:val="20"/>
          <w:szCs w:val="20"/>
        </w:rPr>
        <w:t xml:space="preserve">Identify barriers and challenges to supporting students’ mental health </w:t>
      </w:r>
      <w:r w:rsidR="00582897">
        <w:rPr>
          <w:noProof/>
          <w:sz w:val="20"/>
          <w:szCs w:val="20"/>
        </w:rPr>
        <w:t xml:space="preserve">and well-being </w:t>
      </w:r>
      <w:r w:rsidRPr="004F33AC">
        <w:rPr>
          <w:noProof/>
          <w:sz w:val="20"/>
          <w:szCs w:val="20"/>
        </w:rPr>
        <w:t>systemwide and make recommendations for improvement.</w:t>
      </w:r>
    </w:p>
    <w:p w14:paraId="45EE92C6" w14:textId="16ED4DA6" w:rsidR="00410837" w:rsidRDefault="004F33AC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 w:rsidRPr="004F33AC">
        <w:rPr>
          <w:noProof/>
          <w:sz w:val="20"/>
          <w:szCs w:val="20"/>
        </w:rPr>
        <w:t xml:space="preserve">Provide intentional, strategic review of policies and processes that impact students’ ability to be well and succeed at </w:t>
      </w:r>
      <w:r w:rsidR="0037478A">
        <w:rPr>
          <w:noProof/>
          <w:sz w:val="20"/>
          <w:szCs w:val="20"/>
        </w:rPr>
        <w:t>Universities of Wisconsin</w:t>
      </w:r>
      <w:r w:rsidRPr="004F33AC">
        <w:rPr>
          <w:noProof/>
          <w:sz w:val="20"/>
          <w:szCs w:val="20"/>
        </w:rPr>
        <w:t>.</w:t>
      </w:r>
    </w:p>
    <w:p w14:paraId="7771AF46" w14:textId="3E3D482C" w:rsidR="004F33AC" w:rsidRPr="004F33AC" w:rsidRDefault="004F33AC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 w:rsidRPr="004F33AC">
        <w:rPr>
          <w:noProof/>
          <w:sz w:val="20"/>
          <w:szCs w:val="20"/>
        </w:rPr>
        <w:t xml:space="preserve">Identify and </w:t>
      </w:r>
      <w:r w:rsidR="00D70B4C" w:rsidRPr="004F33AC">
        <w:rPr>
          <w:noProof/>
          <w:sz w:val="20"/>
          <w:szCs w:val="20"/>
        </w:rPr>
        <w:t>evaluate</w:t>
      </w:r>
      <w:r w:rsidRPr="004F33AC">
        <w:rPr>
          <w:noProof/>
          <w:sz w:val="20"/>
          <w:szCs w:val="20"/>
        </w:rPr>
        <w:t xml:space="preserve"> promising practices related to inclusive support for mental health and </w:t>
      </w:r>
      <w:r w:rsidR="00C93430">
        <w:rPr>
          <w:noProof/>
          <w:sz w:val="20"/>
          <w:szCs w:val="20"/>
        </w:rPr>
        <w:t>well-being</w:t>
      </w:r>
      <w:r w:rsidRPr="004F33AC">
        <w:rPr>
          <w:noProof/>
          <w:sz w:val="20"/>
          <w:szCs w:val="20"/>
        </w:rPr>
        <w:t xml:space="preserve"> that can be scaled equitably systemwide.</w:t>
      </w:r>
    </w:p>
    <w:p w14:paraId="5F5E08D6" w14:textId="4E9E53CC" w:rsidR="004F33AC" w:rsidRDefault="004F33AC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 w:rsidRPr="004F33AC">
        <w:rPr>
          <w:noProof/>
          <w:sz w:val="20"/>
          <w:szCs w:val="20"/>
        </w:rPr>
        <w:t xml:space="preserve">Consider the value and impact of existing resources and partners and make recommendations </w:t>
      </w:r>
      <w:r w:rsidR="003C10E8">
        <w:rPr>
          <w:noProof/>
          <w:sz w:val="20"/>
          <w:szCs w:val="20"/>
        </w:rPr>
        <w:t>for</w:t>
      </w:r>
      <w:r w:rsidRPr="004F33AC">
        <w:rPr>
          <w:noProof/>
          <w:sz w:val="20"/>
          <w:szCs w:val="20"/>
        </w:rPr>
        <w:t xml:space="preserve"> </w:t>
      </w:r>
      <w:r w:rsidR="00197708">
        <w:rPr>
          <w:noProof/>
          <w:sz w:val="20"/>
          <w:szCs w:val="20"/>
        </w:rPr>
        <w:t>new resources and partners</w:t>
      </w:r>
      <w:r w:rsidRPr="004F33AC">
        <w:rPr>
          <w:noProof/>
          <w:sz w:val="20"/>
          <w:szCs w:val="20"/>
        </w:rPr>
        <w:t>.</w:t>
      </w:r>
    </w:p>
    <w:p w14:paraId="5C75B092" w14:textId="1094F0DE" w:rsidR="00C54423" w:rsidRPr="004F33AC" w:rsidRDefault="00C54423" w:rsidP="002E253D">
      <w:pPr>
        <w:pStyle w:val="NoSpacing"/>
        <w:numPr>
          <w:ilvl w:val="0"/>
          <w:numId w:val="2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Seek input from, and share updates with, </w:t>
      </w:r>
      <w:r w:rsidR="00531C71">
        <w:rPr>
          <w:noProof/>
          <w:sz w:val="20"/>
          <w:szCs w:val="20"/>
        </w:rPr>
        <w:t xml:space="preserve">members’ </w:t>
      </w:r>
      <w:r>
        <w:rPr>
          <w:noProof/>
          <w:sz w:val="20"/>
          <w:szCs w:val="20"/>
        </w:rPr>
        <w:t>communities of practice regarding mental health and well-being topics being discussed by the committee.</w:t>
      </w:r>
    </w:p>
    <w:p w14:paraId="47194CAB" w14:textId="77777777" w:rsidR="00D440EB" w:rsidRDefault="00D440EB">
      <w:pPr>
        <w:spacing w:after="0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br w:type="page"/>
      </w:r>
    </w:p>
    <w:p w14:paraId="7FEB63C5" w14:textId="136FE7B8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lastRenderedPageBreak/>
        <w:t>Resources</w:t>
      </w:r>
      <w:r w:rsidR="00D10B9B">
        <w:rPr>
          <w:b/>
          <w:bCs/>
          <w:noProof/>
          <w:sz w:val="20"/>
          <w:szCs w:val="20"/>
        </w:rPr>
        <w:t>:</w:t>
      </w:r>
    </w:p>
    <w:p w14:paraId="3F7A5383" w14:textId="0E6197D1" w:rsidR="00B9479F" w:rsidRDefault="00B9479F" w:rsidP="00B9479F">
      <w:pPr>
        <w:pStyle w:val="NoSpacing"/>
        <w:numPr>
          <w:ilvl w:val="0"/>
          <w:numId w:val="29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Committee listserv/email list hosted by Universities of Wisconsin</w:t>
      </w:r>
    </w:p>
    <w:p w14:paraId="0967E6AB" w14:textId="4F84129B" w:rsidR="00410837" w:rsidRDefault="00B9479F" w:rsidP="00B9479F">
      <w:pPr>
        <w:pStyle w:val="NoSpacing"/>
        <w:numPr>
          <w:ilvl w:val="0"/>
          <w:numId w:val="29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Microsoft Teams Site hosted by Universities of Wisconsin</w:t>
      </w:r>
    </w:p>
    <w:p w14:paraId="5B364B92" w14:textId="77777777" w:rsidR="00410837" w:rsidRDefault="00410837" w:rsidP="00AD4ABB">
      <w:pPr>
        <w:pStyle w:val="NoSpacing"/>
        <w:rPr>
          <w:noProof/>
          <w:sz w:val="20"/>
          <w:szCs w:val="20"/>
        </w:rPr>
      </w:pPr>
    </w:p>
    <w:p w14:paraId="4FA06107" w14:textId="4DFD9819" w:rsidR="00410837" w:rsidRDefault="00410837" w:rsidP="00AD4ABB">
      <w:pPr>
        <w:pStyle w:val="NoSpacing"/>
        <w:rPr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t>Consultation</w:t>
      </w:r>
      <w:r w:rsidR="00F130DD">
        <w:rPr>
          <w:b/>
          <w:bCs/>
          <w:noProof/>
          <w:sz w:val="20"/>
          <w:szCs w:val="20"/>
        </w:rPr>
        <w:t xml:space="preserve"> and Decision-Making</w:t>
      </w:r>
      <w:r w:rsidRPr="005357F3">
        <w:rPr>
          <w:b/>
          <w:bCs/>
          <w:noProof/>
          <w:sz w:val="20"/>
          <w:szCs w:val="20"/>
        </w:rPr>
        <w:t xml:space="preserve"> Process:</w:t>
      </w:r>
      <w:r w:rsidR="00F038EE">
        <w:rPr>
          <w:b/>
          <w:bCs/>
          <w:noProof/>
          <w:sz w:val="20"/>
          <w:szCs w:val="20"/>
        </w:rPr>
        <w:t xml:space="preserve"> </w:t>
      </w:r>
      <w:r w:rsidR="00983BEF">
        <w:rPr>
          <w:noProof/>
          <w:sz w:val="20"/>
          <w:szCs w:val="20"/>
        </w:rPr>
        <w:t xml:space="preserve">Committee members are expected to seek input from, and share updates with, the respective communities of practice they represent within the Universities of Wisconsin. </w:t>
      </w:r>
      <w:r w:rsidR="00DD6F08">
        <w:rPr>
          <w:noProof/>
          <w:sz w:val="20"/>
          <w:szCs w:val="20"/>
        </w:rPr>
        <w:t>Fe</w:t>
      </w:r>
      <w:r w:rsidR="00983BEF">
        <w:rPr>
          <w:noProof/>
          <w:sz w:val="20"/>
          <w:szCs w:val="20"/>
        </w:rPr>
        <w:t>e</w:t>
      </w:r>
      <w:r w:rsidR="00DD6F08">
        <w:rPr>
          <w:noProof/>
          <w:sz w:val="20"/>
          <w:szCs w:val="20"/>
        </w:rPr>
        <w:t xml:space="preserve">dback and </w:t>
      </w:r>
      <w:r w:rsidR="00DD6F08" w:rsidRPr="00F038EE">
        <w:rPr>
          <w:noProof/>
          <w:sz w:val="20"/>
          <w:szCs w:val="20"/>
        </w:rPr>
        <w:t xml:space="preserve">recommendations </w:t>
      </w:r>
      <w:r w:rsidR="00DD6F08">
        <w:rPr>
          <w:noProof/>
          <w:sz w:val="20"/>
          <w:szCs w:val="20"/>
        </w:rPr>
        <w:t>from</w:t>
      </w:r>
      <w:r w:rsidR="00F038EE" w:rsidRPr="00F038EE">
        <w:rPr>
          <w:noProof/>
          <w:sz w:val="20"/>
          <w:szCs w:val="20"/>
        </w:rPr>
        <w:t xml:space="preserve"> </w:t>
      </w:r>
      <w:r w:rsidR="00D53614">
        <w:rPr>
          <w:noProof/>
          <w:sz w:val="20"/>
          <w:szCs w:val="20"/>
        </w:rPr>
        <w:t xml:space="preserve">the </w:t>
      </w:r>
      <w:r w:rsidR="0087516C">
        <w:rPr>
          <w:noProof/>
          <w:sz w:val="20"/>
          <w:szCs w:val="20"/>
        </w:rPr>
        <w:t>President’s Advisory Committee on Mental Health and Well-being</w:t>
      </w:r>
      <w:r w:rsidR="00F038EE" w:rsidRPr="00F038EE">
        <w:rPr>
          <w:noProof/>
          <w:sz w:val="20"/>
          <w:szCs w:val="20"/>
        </w:rPr>
        <w:t xml:space="preserve"> will be </w:t>
      </w:r>
      <w:r w:rsidR="00F918E1">
        <w:rPr>
          <w:noProof/>
          <w:sz w:val="20"/>
          <w:szCs w:val="20"/>
        </w:rPr>
        <w:t xml:space="preserve">shared with the </w:t>
      </w:r>
      <w:r w:rsidR="00531C71">
        <w:rPr>
          <w:noProof/>
          <w:sz w:val="20"/>
          <w:szCs w:val="20"/>
        </w:rPr>
        <w:t xml:space="preserve">executive </w:t>
      </w:r>
      <w:r w:rsidR="005E403D">
        <w:rPr>
          <w:noProof/>
          <w:sz w:val="20"/>
          <w:szCs w:val="20"/>
        </w:rPr>
        <w:t>sponsors</w:t>
      </w:r>
      <w:r w:rsidR="006A16AB">
        <w:rPr>
          <w:noProof/>
          <w:sz w:val="20"/>
          <w:szCs w:val="20"/>
        </w:rPr>
        <w:t xml:space="preserve"> </w:t>
      </w:r>
      <w:r w:rsidR="007C348A">
        <w:rPr>
          <w:noProof/>
          <w:sz w:val="20"/>
          <w:szCs w:val="20"/>
        </w:rPr>
        <w:t xml:space="preserve">for consideration in planning and implementing systemwide efforts. The executive </w:t>
      </w:r>
      <w:r w:rsidR="00506D67">
        <w:rPr>
          <w:noProof/>
          <w:sz w:val="20"/>
          <w:szCs w:val="20"/>
        </w:rPr>
        <w:t>sponsors</w:t>
      </w:r>
      <w:r w:rsidR="006A16AB">
        <w:rPr>
          <w:noProof/>
          <w:sz w:val="20"/>
          <w:szCs w:val="20"/>
        </w:rPr>
        <w:t xml:space="preserve"> </w:t>
      </w:r>
      <w:r w:rsidR="00B9479F">
        <w:rPr>
          <w:noProof/>
          <w:sz w:val="20"/>
          <w:szCs w:val="20"/>
        </w:rPr>
        <w:t xml:space="preserve">will </w:t>
      </w:r>
      <w:r w:rsidR="00984F46">
        <w:rPr>
          <w:noProof/>
          <w:sz w:val="20"/>
          <w:szCs w:val="20"/>
        </w:rPr>
        <w:t>inform the</w:t>
      </w:r>
      <w:r w:rsidR="00531C71">
        <w:rPr>
          <w:noProof/>
          <w:sz w:val="20"/>
          <w:szCs w:val="20"/>
        </w:rPr>
        <w:t xml:space="preserve"> </w:t>
      </w:r>
      <w:r w:rsidR="00F918E1">
        <w:rPr>
          <w:noProof/>
          <w:sz w:val="20"/>
          <w:szCs w:val="20"/>
        </w:rPr>
        <w:t>Universities of Wisconsin President</w:t>
      </w:r>
      <w:r w:rsidR="00291E33">
        <w:rPr>
          <w:noProof/>
          <w:sz w:val="20"/>
          <w:szCs w:val="20"/>
        </w:rPr>
        <w:t xml:space="preserve"> and </w:t>
      </w:r>
      <w:r w:rsidR="00DD6F08">
        <w:rPr>
          <w:noProof/>
          <w:sz w:val="20"/>
          <w:szCs w:val="20"/>
        </w:rPr>
        <w:t>other senior leadership</w:t>
      </w:r>
      <w:r w:rsidR="00E2040A">
        <w:rPr>
          <w:noProof/>
          <w:sz w:val="20"/>
          <w:szCs w:val="20"/>
        </w:rPr>
        <w:t xml:space="preserve"> </w:t>
      </w:r>
      <w:r w:rsidR="00291E33">
        <w:rPr>
          <w:noProof/>
          <w:sz w:val="20"/>
          <w:szCs w:val="20"/>
        </w:rPr>
        <w:t>at the system and campus level</w:t>
      </w:r>
      <w:r w:rsidR="00185E29">
        <w:rPr>
          <w:noProof/>
          <w:sz w:val="20"/>
          <w:szCs w:val="20"/>
        </w:rPr>
        <w:t xml:space="preserve"> of key </w:t>
      </w:r>
      <w:r w:rsidR="005D5DBA">
        <w:rPr>
          <w:noProof/>
          <w:sz w:val="20"/>
          <w:szCs w:val="20"/>
        </w:rPr>
        <w:t xml:space="preserve">recommendations and </w:t>
      </w:r>
      <w:r w:rsidR="00185E29">
        <w:rPr>
          <w:noProof/>
          <w:sz w:val="20"/>
          <w:szCs w:val="20"/>
        </w:rPr>
        <w:t>decisions</w:t>
      </w:r>
      <w:r w:rsidR="0033228C">
        <w:rPr>
          <w:noProof/>
          <w:sz w:val="20"/>
          <w:szCs w:val="20"/>
        </w:rPr>
        <w:t>.</w:t>
      </w:r>
    </w:p>
    <w:p w14:paraId="234EC863" w14:textId="77777777" w:rsidR="0033228C" w:rsidRDefault="0033228C" w:rsidP="00AD4ABB">
      <w:pPr>
        <w:pStyle w:val="NoSpacing"/>
        <w:rPr>
          <w:noProof/>
          <w:sz w:val="20"/>
          <w:szCs w:val="20"/>
        </w:rPr>
      </w:pPr>
    </w:p>
    <w:p w14:paraId="4C3108A0" w14:textId="335531EB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t>Links</w:t>
      </w:r>
      <w:r w:rsidR="00D10B9B">
        <w:rPr>
          <w:b/>
          <w:bCs/>
          <w:noProof/>
          <w:sz w:val="20"/>
          <w:szCs w:val="20"/>
        </w:rPr>
        <w:t>:</w:t>
      </w:r>
    </w:p>
    <w:p w14:paraId="2C0D5299" w14:textId="62D2F042" w:rsidR="00410837" w:rsidRDefault="00C87A76" w:rsidP="0033228C">
      <w:pPr>
        <w:pStyle w:val="NoSpacing"/>
        <w:numPr>
          <w:ilvl w:val="0"/>
          <w:numId w:val="27"/>
        </w:numPr>
        <w:rPr>
          <w:noProof/>
          <w:sz w:val="20"/>
          <w:szCs w:val="20"/>
        </w:rPr>
      </w:pPr>
      <w:hyperlink r:id="rId18" w:history="1">
        <w:r w:rsidRPr="00C87A76">
          <w:rPr>
            <w:rStyle w:val="Hyperlink"/>
            <w:noProof/>
            <w:sz w:val="20"/>
            <w:szCs w:val="20"/>
          </w:rPr>
          <w:t>Behavioral Health Initiative</w:t>
        </w:r>
      </w:hyperlink>
    </w:p>
    <w:p w14:paraId="3A5302A9" w14:textId="51744A7C" w:rsidR="00C87A76" w:rsidRDefault="00C87A76" w:rsidP="0033228C">
      <w:pPr>
        <w:pStyle w:val="NoSpacing"/>
        <w:numPr>
          <w:ilvl w:val="0"/>
          <w:numId w:val="27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Advisory Committee </w:t>
      </w:r>
      <w:r w:rsidR="00B04260">
        <w:rPr>
          <w:noProof/>
          <w:sz w:val="20"/>
          <w:szCs w:val="20"/>
        </w:rPr>
        <w:t>website (</w:t>
      </w:r>
      <w:r w:rsidR="00A61003">
        <w:rPr>
          <w:noProof/>
          <w:sz w:val="20"/>
          <w:szCs w:val="20"/>
        </w:rPr>
        <w:t>Coming Soon</w:t>
      </w:r>
      <w:r w:rsidR="00B04260">
        <w:rPr>
          <w:noProof/>
          <w:sz w:val="20"/>
          <w:szCs w:val="20"/>
        </w:rPr>
        <w:t>)</w:t>
      </w:r>
    </w:p>
    <w:p w14:paraId="5496883F" w14:textId="77777777" w:rsidR="00DA098E" w:rsidRDefault="00DA098E" w:rsidP="00F73A49">
      <w:pPr>
        <w:pStyle w:val="NoSpacing"/>
        <w:rPr>
          <w:b/>
          <w:bCs/>
          <w:noProof/>
          <w:sz w:val="20"/>
          <w:szCs w:val="20"/>
        </w:rPr>
      </w:pPr>
    </w:p>
    <w:p w14:paraId="48B2FE68" w14:textId="0DEC0F34" w:rsidR="00410837" w:rsidRPr="005357F3" w:rsidRDefault="00410837" w:rsidP="00804237">
      <w:pPr>
        <w:pStyle w:val="NoSpacing"/>
        <w:spacing w:after="120"/>
        <w:rPr>
          <w:b/>
          <w:bCs/>
          <w:noProof/>
          <w:sz w:val="20"/>
          <w:szCs w:val="20"/>
        </w:rPr>
      </w:pPr>
      <w:r w:rsidRPr="005357F3">
        <w:rPr>
          <w:b/>
          <w:bCs/>
          <w:noProof/>
          <w:sz w:val="20"/>
          <w:szCs w:val="20"/>
        </w:rPr>
        <w:t>Universities of Wisconsin Administration Support:</w:t>
      </w:r>
    </w:p>
    <w:p w14:paraId="708B828A" w14:textId="083DAB8E" w:rsidR="00410837" w:rsidRDefault="005357F3" w:rsidP="005357F3">
      <w:pPr>
        <w:pStyle w:val="NoSpacing"/>
        <w:numPr>
          <w:ilvl w:val="0"/>
          <w:numId w:val="21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John Achter</w:t>
      </w:r>
      <w:r w:rsidR="00E1167B">
        <w:rPr>
          <w:noProof/>
          <w:sz w:val="20"/>
          <w:szCs w:val="20"/>
        </w:rPr>
        <w:t>, Sr. Director of Student Success &amp; Wellbeing</w:t>
      </w:r>
      <w:r w:rsidR="00D15B51">
        <w:rPr>
          <w:noProof/>
          <w:sz w:val="20"/>
          <w:szCs w:val="20"/>
        </w:rPr>
        <w:t xml:space="preserve"> (</w:t>
      </w:r>
      <w:hyperlink r:id="rId19" w:history="1">
        <w:r w:rsidR="00D15B51" w:rsidRPr="007B68BB">
          <w:rPr>
            <w:rStyle w:val="Hyperlink"/>
            <w:noProof/>
            <w:sz w:val="20"/>
            <w:szCs w:val="20"/>
          </w:rPr>
          <w:t>john.achter@wisconsin.edu</w:t>
        </w:r>
      </w:hyperlink>
      <w:r w:rsidR="00D15B51">
        <w:rPr>
          <w:noProof/>
          <w:sz w:val="20"/>
          <w:szCs w:val="20"/>
        </w:rPr>
        <w:t>)</w:t>
      </w:r>
    </w:p>
    <w:p w14:paraId="40EC1AA4" w14:textId="34071574" w:rsidR="00D15B51" w:rsidRDefault="00D15B51" w:rsidP="005357F3">
      <w:pPr>
        <w:pStyle w:val="NoSpacing"/>
        <w:numPr>
          <w:ilvl w:val="0"/>
          <w:numId w:val="21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Kristen Jasperson</w:t>
      </w:r>
      <w:r w:rsidR="00E1167B">
        <w:rPr>
          <w:noProof/>
          <w:sz w:val="20"/>
          <w:szCs w:val="20"/>
        </w:rPr>
        <w:t xml:space="preserve">, </w:t>
      </w:r>
      <w:r w:rsidR="007E35DD">
        <w:rPr>
          <w:noProof/>
          <w:sz w:val="20"/>
          <w:szCs w:val="20"/>
        </w:rPr>
        <w:t>Advisor for</w:t>
      </w:r>
      <w:r w:rsidR="00E1167B">
        <w:rPr>
          <w:noProof/>
          <w:sz w:val="20"/>
          <w:szCs w:val="20"/>
        </w:rPr>
        <w:t xml:space="preserve"> Student Success Initiatives</w:t>
      </w:r>
      <w:r>
        <w:rPr>
          <w:noProof/>
          <w:sz w:val="20"/>
          <w:szCs w:val="20"/>
        </w:rPr>
        <w:t xml:space="preserve"> (</w:t>
      </w:r>
      <w:hyperlink r:id="rId20" w:history="1">
        <w:r w:rsidRPr="007B68BB">
          <w:rPr>
            <w:rStyle w:val="Hyperlink"/>
            <w:noProof/>
            <w:sz w:val="20"/>
            <w:szCs w:val="20"/>
          </w:rPr>
          <w:t>kristen.jasperson@wisconsin.edu</w:t>
        </w:r>
      </w:hyperlink>
      <w:r>
        <w:rPr>
          <w:noProof/>
          <w:sz w:val="20"/>
          <w:szCs w:val="20"/>
        </w:rPr>
        <w:t>)</w:t>
      </w:r>
    </w:p>
    <w:p w14:paraId="3402AA72" w14:textId="77777777" w:rsidR="00D15B51" w:rsidRDefault="00D15B51" w:rsidP="00D15B51">
      <w:pPr>
        <w:pStyle w:val="NoSpacing"/>
        <w:rPr>
          <w:noProof/>
          <w:sz w:val="20"/>
          <w:szCs w:val="20"/>
        </w:rPr>
      </w:pPr>
    </w:p>
    <w:p w14:paraId="16295F9F" w14:textId="77777777" w:rsidR="00B04260" w:rsidRDefault="00B04260" w:rsidP="00D15B51">
      <w:pPr>
        <w:pStyle w:val="NoSpacing"/>
        <w:rPr>
          <w:noProof/>
          <w:sz w:val="20"/>
          <w:szCs w:val="20"/>
        </w:rPr>
      </w:pPr>
    </w:p>
    <w:p w14:paraId="0D540B1D" w14:textId="5A535308" w:rsidR="00D15B51" w:rsidRPr="00D10B9B" w:rsidRDefault="00F82550" w:rsidP="00D15B51">
      <w:pPr>
        <w:pStyle w:val="NoSpacing"/>
        <w:rPr>
          <w:noProof/>
          <w:sz w:val="20"/>
          <w:szCs w:val="20"/>
        </w:rPr>
      </w:pPr>
      <w:r w:rsidRPr="00D10B9B">
        <w:rPr>
          <w:noProof/>
          <w:sz w:val="20"/>
          <w:szCs w:val="20"/>
          <w:u w:val="single"/>
        </w:rPr>
        <w:t>Drafted</w:t>
      </w:r>
      <w:r w:rsidR="00D10B9B">
        <w:rPr>
          <w:noProof/>
          <w:sz w:val="20"/>
          <w:szCs w:val="20"/>
        </w:rPr>
        <w:t>: June 2024</w:t>
      </w:r>
    </w:p>
    <w:p w14:paraId="2970C193" w14:textId="1E793A76" w:rsidR="00F82550" w:rsidRDefault="00F82550" w:rsidP="00D15B51">
      <w:pPr>
        <w:pStyle w:val="NoSpacing"/>
        <w:rPr>
          <w:noProof/>
          <w:sz w:val="20"/>
          <w:szCs w:val="20"/>
        </w:rPr>
      </w:pPr>
      <w:r w:rsidRPr="00D10B9B">
        <w:rPr>
          <w:noProof/>
          <w:sz w:val="20"/>
          <w:szCs w:val="20"/>
          <w:u w:val="single"/>
        </w:rPr>
        <w:t>Approved</w:t>
      </w:r>
      <w:r>
        <w:rPr>
          <w:noProof/>
          <w:sz w:val="20"/>
          <w:szCs w:val="20"/>
        </w:rPr>
        <w:t>:</w:t>
      </w:r>
      <w:r w:rsidR="00D10B9B">
        <w:rPr>
          <w:noProof/>
          <w:sz w:val="20"/>
          <w:szCs w:val="20"/>
        </w:rPr>
        <w:t xml:space="preserve"> </w:t>
      </w:r>
      <w:r w:rsidR="000B0DCE">
        <w:rPr>
          <w:noProof/>
          <w:sz w:val="20"/>
          <w:szCs w:val="20"/>
        </w:rPr>
        <w:t>August 2024</w:t>
      </w:r>
    </w:p>
    <w:p w14:paraId="258B0D5A" w14:textId="4C1136F1" w:rsidR="00F82550" w:rsidRPr="005A2681" w:rsidRDefault="00D10B9B" w:rsidP="00D15B51">
      <w:pPr>
        <w:pStyle w:val="NoSpacing"/>
        <w:rPr>
          <w:noProof/>
          <w:sz w:val="20"/>
          <w:szCs w:val="20"/>
        </w:rPr>
      </w:pPr>
      <w:r w:rsidRPr="00D10B9B">
        <w:rPr>
          <w:noProof/>
          <w:sz w:val="20"/>
          <w:szCs w:val="20"/>
          <w:u w:val="single"/>
        </w:rPr>
        <w:t>Review Date</w:t>
      </w:r>
      <w:r>
        <w:rPr>
          <w:noProof/>
          <w:sz w:val="20"/>
          <w:szCs w:val="20"/>
        </w:rPr>
        <w:t>: July 202</w:t>
      </w:r>
      <w:r w:rsidR="00936201">
        <w:rPr>
          <w:noProof/>
          <w:sz w:val="20"/>
          <w:szCs w:val="20"/>
        </w:rPr>
        <w:t>5</w:t>
      </w:r>
    </w:p>
    <w:sectPr w:rsidR="00F82550" w:rsidRPr="005A2681" w:rsidSect="00DA098E">
      <w:headerReference w:type="first" r:id="rId21"/>
      <w:pgSz w:w="12240" w:h="15840"/>
      <w:pgMar w:top="1296" w:right="1296" w:bottom="1152" w:left="1296" w:header="720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382F" w14:textId="77777777" w:rsidR="00F94741" w:rsidRDefault="00F94741" w:rsidP="00674B2F">
      <w:r>
        <w:separator/>
      </w:r>
    </w:p>
  </w:endnote>
  <w:endnote w:type="continuationSeparator" w:id="0">
    <w:p w14:paraId="70FFABA1" w14:textId="77777777" w:rsidR="00F94741" w:rsidRDefault="00F94741" w:rsidP="00674B2F">
      <w:r>
        <w:continuationSeparator/>
      </w:r>
    </w:p>
  </w:endnote>
  <w:endnote w:type="continuationNotice" w:id="1">
    <w:p w14:paraId="08AB2320" w14:textId="77777777" w:rsidR="00F94741" w:rsidRDefault="00F947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is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 Bol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9337983"/>
      <w:docPartObj>
        <w:docPartGallery w:val="Page Numbers (Bottom of Page)"/>
        <w:docPartUnique/>
      </w:docPartObj>
    </w:sdtPr>
    <w:sdtEndPr>
      <w:rPr>
        <w:color w:val="3C3C3C" w:themeColor="background1" w:themeShade="40"/>
        <w:spacing w:val="60"/>
      </w:rPr>
    </w:sdtEndPr>
    <w:sdtContent>
      <w:p w14:paraId="62966B75" w14:textId="22637113" w:rsidR="00952B44" w:rsidRDefault="00952B44">
        <w:pPr>
          <w:pStyle w:val="Footer"/>
          <w:pBdr>
            <w:top w:val="single" w:sz="4" w:space="1" w:color="CDCDCD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2A14B1">
          <w:rPr>
            <w:color w:val="3C3C3C" w:themeColor="background1" w:themeShade="40"/>
            <w:spacing w:val="60"/>
          </w:rPr>
          <w:t>Page</w:t>
        </w:r>
      </w:p>
    </w:sdtContent>
  </w:sdt>
  <w:p w14:paraId="0412A77C" w14:textId="77777777" w:rsidR="00A366E4" w:rsidRDefault="00A366E4" w:rsidP="00A366E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500558"/>
      <w:docPartObj>
        <w:docPartGallery w:val="Page Numbers (Bottom of Page)"/>
        <w:docPartUnique/>
      </w:docPartObj>
    </w:sdtPr>
    <w:sdtEndPr>
      <w:rPr>
        <w:color w:val="3C3C3C" w:themeColor="background1" w:themeShade="40"/>
        <w:spacing w:val="60"/>
      </w:rPr>
    </w:sdtEndPr>
    <w:sdtContent>
      <w:p w14:paraId="01E10A95" w14:textId="77777777" w:rsidR="00B17AAB" w:rsidRDefault="00B17AAB" w:rsidP="00B17AAB">
        <w:pPr>
          <w:pStyle w:val="Footer"/>
          <w:pBdr>
            <w:top w:val="single" w:sz="4" w:space="1" w:color="CDCDCD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  <w:r>
          <w:t xml:space="preserve"> | </w:t>
        </w:r>
        <w:r w:rsidRPr="00B93DDF">
          <w:rPr>
            <w:color w:val="3C3C3C" w:themeColor="background1" w:themeShade="40"/>
            <w:spacing w:val="60"/>
          </w:rPr>
          <w:t>Page</w:t>
        </w:r>
      </w:p>
    </w:sdtContent>
  </w:sdt>
  <w:p w14:paraId="00FA76FD" w14:textId="77777777" w:rsidR="00B17AAB" w:rsidRDefault="00B1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F62D" w14:textId="77777777" w:rsidR="00F94741" w:rsidRDefault="00F94741" w:rsidP="00674B2F">
      <w:r>
        <w:separator/>
      </w:r>
    </w:p>
  </w:footnote>
  <w:footnote w:type="continuationSeparator" w:id="0">
    <w:p w14:paraId="797FF01C" w14:textId="77777777" w:rsidR="00F94741" w:rsidRDefault="00F94741" w:rsidP="00674B2F">
      <w:r>
        <w:continuationSeparator/>
      </w:r>
    </w:p>
  </w:footnote>
  <w:footnote w:type="continuationNotice" w:id="1">
    <w:p w14:paraId="643F3317" w14:textId="77777777" w:rsidR="00F94741" w:rsidRDefault="00F947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9CDD" w14:textId="510DE4B8" w:rsidR="00621081" w:rsidRDefault="00621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1DE4" w14:textId="77777777" w:rsidR="000C6D5F" w:rsidRDefault="000C6D5F" w:rsidP="000C6D5F">
    <w:pPr>
      <w:spacing w:after="0"/>
      <w:rPr>
        <w:rFonts w:cstheme="minorHAnsi"/>
        <w:sz w:val="20"/>
        <w:szCs w:val="20"/>
      </w:rPr>
    </w:pPr>
  </w:p>
  <w:tbl>
    <w:tblPr>
      <w:tblpPr w:vertAnchor="page" w:horzAnchor="margin" w:tblpXSpec="center" w:tblpY="721"/>
      <w:tblW w:w="10350" w:type="dxa"/>
      <w:tblLook w:val="04A0" w:firstRow="1" w:lastRow="0" w:firstColumn="1" w:lastColumn="0" w:noHBand="0" w:noVBand="1"/>
    </w:tblPr>
    <w:tblGrid>
      <w:gridCol w:w="4230"/>
      <w:gridCol w:w="6120"/>
    </w:tblGrid>
    <w:tr w:rsidR="000C6D5F" w14:paraId="6A9DFA6B" w14:textId="77777777" w:rsidTr="00187016">
      <w:trPr>
        <w:trHeight w:val="1170"/>
      </w:trPr>
      <w:tc>
        <w:tcPr>
          <w:tcW w:w="4230" w:type="dxa"/>
        </w:tcPr>
        <w:p w14:paraId="5EB1741D" w14:textId="481BA1DF" w:rsidR="000C6D5F" w:rsidRPr="00674B2F" w:rsidRDefault="006A4738" w:rsidP="000C6D5F">
          <w:r w:rsidRPr="00BA3E01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DE9E37A" wp14:editId="4105C904">
                <wp:simplePos x="0" y="0"/>
                <wp:positionH relativeFrom="margin">
                  <wp:posOffset>-109855</wp:posOffset>
                </wp:positionH>
                <wp:positionV relativeFrom="margin">
                  <wp:posOffset>-242570</wp:posOffset>
                </wp:positionV>
                <wp:extent cx="2859796" cy="1028700"/>
                <wp:effectExtent l="0" t="0" r="0" b="0"/>
                <wp:wrapNone/>
                <wp:docPr id="1" name="Picture 1" descr="Universities of Wisconsin Logo/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Universities of Wisconsin Logo/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</w:tcPr>
        <w:p w14:paraId="58C076E4" w14:textId="06712BDF" w:rsidR="00E30CCE" w:rsidRPr="00083D0E" w:rsidRDefault="00A53E48" w:rsidP="00BF60A6">
          <w:pPr>
            <w:spacing w:before="120"/>
            <w:jc w:val="right"/>
            <w:rPr>
              <w:rFonts w:cs="Arial"/>
              <w:iCs/>
              <w:sz w:val="14"/>
              <w:szCs w:val="14"/>
            </w:rPr>
          </w:pPr>
          <w:r w:rsidRPr="00B93DDF">
            <w:rPr>
              <w:rFonts w:cs="Arial"/>
              <w:b/>
              <w:bCs/>
              <w:iCs/>
              <w:color w:val="3C3C3C" w:themeColor="background1" w:themeShade="40"/>
              <w:szCs w:val="18"/>
            </w:rPr>
            <w:t>O</w:t>
          </w:r>
          <w:r w:rsidR="00400FCD" w:rsidRPr="00B93DDF">
            <w:rPr>
              <w:rFonts w:cs="Arial"/>
              <w:b/>
              <w:bCs/>
              <w:iCs/>
              <w:color w:val="3C3C3C" w:themeColor="background1" w:themeShade="40"/>
              <w:szCs w:val="18"/>
            </w:rPr>
            <w:t>ffice of Enrollment &amp; Student Success</w:t>
          </w:r>
          <w:r w:rsidR="00400FCD" w:rsidRPr="00B93DDF">
            <w:rPr>
              <w:rFonts w:cs="Arial"/>
              <w:b/>
              <w:bCs/>
              <w:iCs/>
              <w:color w:val="3C3C3C" w:themeColor="background1" w:themeShade="40"/>
              <w:szCs w:val="18"/>
            </w:rPr>
            <w:br/>
          </w:r>
          <w:r w:rsidR="00400FCD" w:rsidRPr="00083D0E">
            <w:rPr>
              <w:rFonts w:cs="Arial"/>
              <w:iCs/>
              <w:sz w:val="14"/>
              <w:szCs w:val="14"/>
            </w:rPr>
            <w:t>Van Hise Hall</w:t>
          </w:r>
          <w:r w:rsidR="00E30CCE" w:rsidRPr="00083D0E">
            <w:rPr>
              <w:rFonts w:cs="Arial"/>
              <w:iCs/>
              <w:sz w:val="14"/>
              <w:szCs w:val="14"/>
            </w:rPr>
            <w:t>, 1220 Linden Drive</w:t>
          </w:r>
          <w:r w:rsidR="00E30CCE" w:rsidRPr="00083D0E">
            <w:rPr>
              <w:rFonts w:cs="Arial"/>
              <w:iCs/>
              <w:sz w:val="14"/>
              <w:szCs w:val="14"/>
            </w:rPr>
            <w:br/>
            <w:t>Madison, WI  53706</w:t>
          </w:r>
          <w:r w:rsidR="00E30CCE" w:rsidRPr="00083D0E">
            <w:rPr>
              <w:rFonts w:cs="Arial"/>
              <w:iCs/>
              <w:sz w:val="14"/>
              <w:szCs w:val="14"/>
            </w:rPr>
            <w:br/>
            <w:t>www.</w:t>
          </w:r>
          <w:r w:rsidR="00964FF1" w:rsidRPr="00083D0E">
            <w:rPr>
              <w:rFonts w:cs="Arial"/>
              <w:iCs/>
              <w:sz w:val="14"/>
              <w:szCs w:val="14"/>
            </w:rPr>
            <w:t>wisconsin.edu/offices/enrollment-student-success</w:t>
          </w:r>
        </w:p>
      </w:tc>
    </w:tr>
  </w:tbl>
  <w:p w14:paraId="07943F39" w14:textId="407448DA" w:rsidR="001776D6" w:rsidRPr="000C6D5F" w:rsidRDefault="001776D6" w:rsidP="000C6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C5B9" w14:textId="77777777" w:rsidR="00DA098E" w:rsidRPr="00DA098E" w:rsidRDefault="00DA098E" w:rsidP="00DA0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78E"/>
    <w:multiLevelType w:val="hybridMultilevel"/>
    <w:tmpl w:val="86D40F2E"/>
    <w:lvl w:ilvl="0" w:tplc="2E3035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A45"/>
    <w:multiLevelType w:val="hybridMultilevel"/>
    <w:tmpl w:val="55CC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9BF"/>
    <w:multiLevelType w:val="hybridMultilevel"/>
    <w:tmpl w:val="0B1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7022"/>
    <w:multiLevelType w:val="hybridMultilevel"/>
    <w:tmpl w:val="98022332"/>
    <w:lvl w:ilvl="0" w:tplc="9FEE1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4CD"/>
    <w:multiLevelType w:val="hybridMultilevel"/>
    <w:tmpl w:val="C96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820"/>
    <w:multiLevelType w:val="multilevel"/>
    <w:tmpl w:val="0652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90453"/>
    <w:multiLevelType w:val="hybridMultilevel"/>
    <w:tmpl w:val="391C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707A"/>
    <w:multiLevelType w:val="multilevel"/>
    <w:tmpl w:val="881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41E80"/>
    <w:multiLevelType w:val="hybridMultilevel"/>
    <w:tmpl w:val="89D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0710"/>
    <w:multiLevelType w:val="hybridMultilevel"/>
    <w:tmpl w:val="D7F20BD4"/>
    <w:lvl w:ilvl="0" w:tplc="21982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51C8"/>
    <w:multiLevelType w:val="hybridMultilevel"/>
    <w:tmpl w:val="7590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C71B9"/>
    <w:multiLevelType w:val="hybridMultilevel"/>
    <w:tmpl w:val="4118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05F1D"/>
    <w:multiLevelType w:val="hybridMultilevel"/>
    <w:tmpl w:val="69A0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0D14"/>
    <w:multiLevelType w:val="hybridMultilevel"/>
    <w:tmpl w:val="DFF0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4830"/>
    <w:multiLevelType w:val="hybridMultilevel"/>
    <w:tmpl w:val="4D3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B15272"/>
    <w:multiLevelType w:val="hybridMultilevel"/>
    <w:tmpl w:val="5B30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7743"/>
    <w:multiLevelType w:val="hybridMultilevel"/>
    <w:tmpl w:val="25BC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524F2"/>
    <w:multiLevelType w:val="hybridMultilevel"/>
    <w:tmpl w:val="4186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3F12"/>
    <w:multiLevelType w:val="hybridMultilevel"/>
    <w:tmpl w:val="CFE6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85D1C"/>
    <w:multiLevelType w:val="hybridMultilevel"/>
    <w:tmpl w:val="7598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133BD"/>
    <w:multiLevelType w:val="hybridMultilevel"/>
    <w:tmpl w:val="07E4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728D4"/>
    <w:multiLevelType w:val="hybridMultilevel"/>
    <w:tmpl w:val="192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D0F63"/>
    <w:multiLevelType w:val="hybridMultilevel"/>
    <w:tmpl w:val="1844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F49E6"/>
    <w:multiLevelType w:val="hybridMultilevel"/>
    <w:tmpl w:val="5E60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F24E2"/>
    <w:multiLevelType w:val="hybridMultilevel"/>
    <w:tmpl w:val="8E643FA4"/>
    <w:lvl w:ilvl="0" w:tplc="CE22695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725A76"/>
    <w:multiLevelType w:val="hybridMultilevel"/>
    <w:tmpl w:val="537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24134"/>
    <w:multiLevelType w:val="hybridMultilevel"/>
    <w:tmpl w:val="74F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01008"/>
    <w:multiLevelType w:val="hybridMultilevel"/>
    <w:tmpl w:val="8DA21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00691C"/>
    <w:multiLevelType w:val="hybridMultilevel"/>
    <w:tmpl w:val="4A04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1251">
    <w:abstractNumId w:val="12"/>
  </w:num>
  <w:num w:numId="2" w16cid:durableId="843014738">
    <w:abstractNumId w:val="18"/>
  </w:num>
  <w:num w:numId="3" w16cid:durableId="1303728259">
    <w:abstractNumId w:val="27"/>
  </w:num>
  <w:num w:numId="4" w16cid:durableId="1984234466">
    <w:abstractNumId w:val="22"/>
  </w:num>
  <w:num w:numId="5" w16cid:durableId="1457868600">
    <w:abstractNumId w:val="19"/>
  </w:num>
  <w:num w:numId="6" w16cid:durableId="51081911">
    <w:abstractNumId w:val="23"/>
  </w:num>
  <w:num w:numId="7" w16cid:durableId="1736466488">
    <w:abstractNumId w:val="16"/>
  </w:num>
  <w:num w:numId="8" w16cid:durableId="441850126">
    <w:abstractNumId w:val="14"/>
  </w:num>
  <w:num w:numId="9" w16cid:durableId="1293634914">
    <w:abstractNumId w:val="4"/>
  </w:num>
  <w:num w:numId="10" w16cid:durableId="1463496318">
    <w:abstractNumId w:val="2"/>
  </w:num>
  <w:num w:numId="11" w16cid:durableId="999121304">
    <w:abstractNumId w:val="3"/>
  </w:num>
  <w:num w:numId="12" w16cid:durableId="1526868853">
    <w:abstractNumId w:val="20"/>
  </w:num>
  <w:num w:numId="13" w16cid:durableId="317731784">
    <w:abstractNumId w:val="5"/>
  </w:num>
  <w:num w:numId="14" w16cid:durableId="1669402061">
    <w:abstractNumId w:val="26"/>
  </w:num>
  <w:num w:numId="15" w16cid:durableId="2064213147">
    <w:abstractNumId w:val="9"/>
  </w:num>
  <w:num w:numId="16" w16cid:durableId="1395589412">
    <w:abstractNumId w:val="1"/>
  </w:num>
  <w:num w:numId="17" w16cid:durableId="666249460">
    <w:abstractNumId w:val="24"/>
  </w:num>
  <w:num w:numId="18" w16cid:durableId="1683970683">
    <w:abstractNumId w:val="7"/>
  </w:num>
  <w:num w:numId="19" w16cid:durableId="1596327818">
    <w:abstractNumId w:val="0"/>
  </w:num>
  <w:num w:numId="20" w16cid:durableId="2120637450">
    <w:abstractNumId w:val="13"/>
  </w:num>
  <w:num w:numId="21" w16cid:durableId="1686323188">
    <w:abstractNumId w:val="10"/>
  </w:num>
  <w:num w:numId="22" w16cid:durableId="1300837737">
    <w:abstractNumId w:val="11"/>
  </w:num>
  <w:num w:numId="23" w16cid:durableId="496843083">
    <w:abstractNumId w:val="6"/>
  </w:num>
  <w:num w:numId="24" w16cid:durableId="970483224">
    <w:abstractNumId w:val="28"/>
  </w:num>
  <w:num w:numId="25" w16cid:durableId="641620289">
    <w:abstractNumId w:val="17"/>
  </w:num>
  <w:num w:numId="26" w16cid:durableId="1911381392">
    <w:abstractNumId w:val="8"/>
  </w:num>
  <w:num w:numId="27" w16cid:durableId="685056384">
    <w:abstractNumId w:val="25"/>
  </w:num>
  <w:num w:numId="28" w16cid:durableId="358044936">
    <w:abstractNumId w:val="15"/>
  </w:num>
  <w:num w:numId="29" w16cid:durableId="1496996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2F"/>
    <w:rsid w:val="00000B5B"/>
    <w:rsid w:val="00004735"/>
    <w:rsid w:val="0000619E"/>
    <w:rsid w:val="00013939"/>
    <w:rsid w:val="000146C9"/>
    <w:rsid w:val="000153D7"/>
    <w:rsid w:val="0002651F"/>
    <w:rsid w:val="000272A4"/>
    <w:rsid w:val="00030423"/>
    <w:rsid w:val="00032B6A"/>
    <w:rsid w:val="00033F77"/>
    <w:rsid w:val="00034C9E"/>
    <w:rsid w:val="00044066"/>
    <w:rsid w:val="00046EDF"/>
    <w:rsid w:val="00051655"/>
    <w:rsid w:val="00064B77"/>
    <w:rsid w:val="00064BD7"/>
    <w:rsid w:val="00064F6C"/>
    <w:rsid w:val="00070B11"/>
    <w:rsid w:val="00073623"/>
    <w:rsid w:val="000801AD"/>
    <w:rsid w:val="00082D3C"/>
    <w:rsid w:val="00083D0E"/>
    <w:rsid w:val="00087DB1"/>
    <w:rsid w:val="00091547"/>
    <w:rsid w:val="00092716"/>
    <w:rsid w:val="00094361"/>
    <w:rsid w:val="000A243D"/>
    <w:rsid w:val="000A3E4E"/>
    <w:rsid w:val="000B0D27"/>
    <w:rsid w:val="000B0DCE"/>
    <w:rsid w:val="000B511D"/>
    <w:rsid w:val="000C1A06"/>
    <w:rsid w:val="000C2A5F"/>
    <w:rsid w:val="000C3A4E"/>
    <w:rsid w:val="000C3FDB"/>
    <w:rsid w:val="000C6D5F"/>
    <w:rsid w:val="000D018A"/>
    <w:rsid w:val="000D228F"/>
    <w:rsid w:val="000D40B6"/>
    <w:rsid w:val="000D7BEA"/>
    <w:rsid w:val="000D7EFF"/>
    <w:rsid w:val="000E0940"/>
    <w:rsid w:val="000E40BC"/>
    <w:rsid w:val="000E5596"/>
    <w:rsid w:val="000F13BE"/>
    <w:rsid w:val="000F2C29"/>
    <w:rsid w:val="000F3022"/>
    <w:rsid w:val="000F4596"/>
    <w:rsid w:val="001016EB"/>
    <w:rsid w:val="00103357"/>
    <w:rsid w:val="001063F0"/>
    <w:rsid w:val="00115AA9"/>
    <w:rsid w:val="00117287"/>
    <w:rsid w:val="001246C5"/>
    <w:rsid w:val="001304C9"/>
    <w:rsid w:val="001316E0"/>
    <w:rsid w:val="001336D8"/>
    <w:rsid w:val="00134E2D"/>
    <w:rsid w:val="001403D0"/>
    <w:rsid w:val="001427B3"/>
    <w:rsid w:val="00142E40"/>
    <w:rsid w:val="00144B78"/>
    <w:rsid w:val="001453C6"/>
    <w:rsid w:val="00152DD7"/>
    <w:rsid w:val="00153F10"/>
    <w:rsid w:val="00154C58"/>
    <w:rsid w:val="00157AF0"/>
    <w:rsid w:val="0016329F"/>
    <w:rsid w:val="00163B18"/>
    <w:rsid w:val="00164795"/>
    <w:rsid w:val="001722FE"/>
    <w:rsid w:val="001776D6"/>
    <w:rsid w:val="001801A3"/>
    <w:rsid w:val="00181DF4"/>
    <w:rsid w:val="0018385F"/>
    <w:rsid w:val="00185E29"/>
    <w:rsid w:val="00187016"/>
    <w:rsid w:val="00197708"/>
    <w:rsid w:val="001A1BCC"/>
    <w:rsid w:val="001A70CA"/>
    <w:rsid w:val="001B4BAC"/>
    <w:rsid w:val="001C09D7"/>
    <w:rsid w:val="001C0C62"/>
    <w:rsid w:val="001D1763"/>
    <w:rsid w:val="001D22B5"/>
    <w:rsid w:val="001D6BFD"/>
    <w:rsid w:val="001E055E"/>
    <w:rsid w:val="001E1451"/>
    <w:rsid w:val="001E2284"/>
    <w:rsid w:val="001E3CCB"/>
    <w:rsid w:val="001E7F38"/>
    <w:rsid w:val="001F0767"/>
    <w:rsid w:val="0020214E"/>
    <w:rsid w:val="002062AC"/>
    <w:rsid w:val="00210268"/>
    <w:rsid w:val="00214BBD"/>
    <w:rsid w:val="00222122"/>
    <w:rsid w:val="0022528C"/>
    <w:rsid w:val="00227325"/>
    <w:rsid w:val="00242F62"/>
    <w:rsid w:val="0024406F"/>
    <w:rsid w:val="00251FF8"/>
    <w:rsid w:val="00252899"/>
    <w:rsid w:val="0026240E"/>
    <w:rsid w:val="00264CF2"/>
    <w:rsid w:val="0027179F"/>
    <w:rsid w:val="002725A2"/>
    <w:rsid w:val="00272B67"/>
    <w:rsid w:val="00274794"/>
    <w:rsid w:val="00277DCD"/>
    <w:rsid w:val="00281EDB"/>
    <w:rsid w:val="00281F15"/>
    <w:rsid w:val="0028308E"/>
    <w:rsid w:val="0028475C"/>
    <w:rsid w:val="00286C5D"/>
    <w:rsid w:val="00291E33"/>
    <w:rsid w:val="002A14B1"/>
    <w:rsid w:val="002A54D5"/>
    <w:rsid w:val="002A5822"/>
    <w:rsid w:val="002A6A55"/>
    <w:rsid w:val="002B3D8F"/>
    <w:rsid w:val="002B506B"/>
    <w:rsid w:val="002B5332"/>
    <w:rsid w:val="002C0C7A"/>
    <w:rsid w:val="002C25A0"/>
    <w:rsid w:val="002C3223"/>
    <w:rsid w:val="002C4146"/>
    <w:rsid w:val="002C6475"/>
    <w:rsid w:val="002D18F4"/>
    <w:rsid w:val="002D246F"/>
    <w:rsid w:val="002D2AC4"/>
    <w:rsid w:val="002D48D3"/>
    <w:rsid w:val="002D72B2"/>
    <w:rsid w:val="002E253D"/>
    <w:rsid w:val="002E553F"/>
    <w:rsid w:val="002F0EFE"/>
    <w:rsid w:val="002F4563"/>
    <w:rsid w:val="002F5D12"/>
    <w:rsid w:val="002F648F"/>
    <w:rsid w:val="002F6F7C"/>
    <w:rsid w:val="00304224"/>
    <w:rsid w:val="00326ED6"/>
    <w:rsid w:val="0033228C"/>
    <w:rsid w:val="00333B4F"/>
    <w:rsid w:val="003407E0"/>
    <w:rsid w:val="003409DC"/>
    <w:rsid w:val="0034644D"/>
    <w:rsid w:val="00357C40"/>
    <w:rsid w:val="00372BA6"/>
    <w:rsid w:val="0037478A"/>
    <w:rsid w:val="003873E8"/>
    <w:rsid w:val="00391056"/>
    <w:rsid w:val="00391B16"/>
    <w:rsid w:val="0039224A"/>
    <w:rsid w:val="003930BC"/>
    <w:rsid w:val="003979F5"/>
    <w:rsid w:val="003A169C"/>
    <w:rsid w:val="003A4DFC"/>
    <w:rsid w:val="003A78A8"/>
    <w:rsid w:val="003B16C6"/>
    <w:rsid w:val="003B67E9"/>
    <w:rsid w:val="003C10E8"/>
    <w:rsid w:val="003C3765"/>
    <w:rsid w:val="003C5F63"/>
    <w:rsid w:val="003D343B"/>
    <w:rsid w:val="003D4540"/>
    <w:rsid w:val="003E2566"/>
    <w:rsid w:val="003E311F"/>
    <w:rsid w:val="003E4C05"/>
    <w:rsid w:val="003E7049"/>
    <w:rsid w:val="003F14BD"/>
    <w:rsid w:val="003F2D40"/>
    <w:rsid w:val="003F6A73"/>
    <w:rsid w:val="00400FCD"/>
    <w:rsid w:val="00403559"/>
    <w:rsid w:val="00406640"/>
    <w:rsid w:val="00407202"/>
    <w:rsid w:val="00410837"/>
    <w:rsid w:val="004108F2"/>
    <w:rsid w:val="00411FC1"/>
    <w:rsid w:val="00412DF9"/>
    <w:rsid w:val="00416EDE"/>
    <w:rsid w:val="00423F93"/>
    <w:rsid w:val="004245D4"/>
    <w:rsid w:val="0043140E"/>
    <w:rsid w:val="0043297A"/>
    <w:rsid w:val="00432D9F"/>
    <w:rsid w:val="00433464"/>
    <w:rsid w:val="004357CE"/>
    <w:rsid w:val="00454538"/>
    <w:rsid w:val="00455E9C"/>
    <w:rsid w:val="0046368B"/>
    <w:rsid w:val="00464E0B"/>
    <w:rsid w:val="00465E70"/>
    <w:rsid w:val="004732D1"/>
    <w:rsid w:val="00477838"/>
    <w:rsid w:val="00477D19"/>
    <w:rsid w:val="00482293"/>
    <w:rsid w:val="0048331A"/>
    <w:rsid w:val="00487457"/>
    <w:rsid w:val="004971B0"/>
    <w:rsid w:val="004A024F"/>
    <w:rsid w:val="004A4B36"/>
    <w:rsid w:val="004B0F33"/>
    <w:rsid w:val="004B2344"/>
    <w:rsid w:val="004B3A58"/>
    <w:rsid w:val="004B5BFF"/>
    <w:rsid w:val="004B7454"/>
    <w:rsid w:val="004C0D4D"/>
    <w:rsid w:val="004D3AAF"/>
    <w:rsid w:val="004E2127"/>
    <w:rsid w:val="004E2D21"/>
    <w:rsid w:val="004E3F06"/>
    <w:rsid w:val="004E6D03"/>
    <w:rsid w:val="004F33AC"/>
    <w:rsid w:val="004F58B4"/>
    <w:rsid w:val="00501897"/>
    <w:rsid w:val="00502638"/>
    <w:rsid w:val="00506757"/>
    <w:rsid w:val="005067B5"/>
    <w:rsid w:val="00506D67"/>
    <w:rsid w:val="0051324C"/>
    <w:rsid w:val="00513386"/>
    <w:rsid w:val="00525B71"/>
    <w:rsid w:val="00526A69"/>
    <w:rsid w:val="0053112D"/>
    <w:rsid w:val="00531C71"/>
    <w:rsid w:val="0053204D"/>
    <w:rsid w:val="00532FC9"/>
    <w:rsid w:val="005357F3"/>
    <w:rsid w:val="0054046D"/>
    <w:rsid w:val="00540C04"/>
    <w:rsid w:val="005414AD"/>
    <w:rsid w:val="00542E4F"/>
    <w:rsid w:val="00543BD6"/>
    <w:rsid w:val="00552B17"/>
    <w:rsid w:val="0055488E"/>
    <w:rsid w:val="00556F11"/>
    <w:rsid w:val="00560F57"/>
    <w:rsid w:val="00562449"/>
    <w:rsid w:val="005649AC"/>
    <w:rsid w:val="005650A9"/>
    <w:rsid w:val="005744C7"/>
    <w:rsid w:val="005802B6"/>
    <w:rsid w:val="00582897"/>
    <w:rsid w:val="0058322F"/>
    <w:rsid w:val="00585F52"/>
    <w:rsid w:val="00590105"/>
    <w:rsid w:val="005921D6"/>
    <w:rsid w:val="005922FE"/>
    <w:rsid w:val="005940E6"/>
    <w:rsid w:val="005948F1"/>
    <w:rsid w:val="005A2681"/>
    <w:rsid w:val="005A2B48"/>
    <w:rsid w:val="005A3629"/>
    <w:rsid w:val="005B05FA"/>
    <w:rsid w:val="005C0245"/>
    <w:rsid w:val="005C3B61"/>
    <w:rsid w:val="005D239B"/>
    <w:rsid w:val="005D5DBA"/>
    <w:rsid w:val="005E1A1D"/>
    <w:rsid w:val="005E403D"/>
    <w:rsid w:val="005E5225"/>
    <w:rsid w:val="005F24A0"/>
    <w:rsid w:val="005F641D"/>
    <w:rsid w:val="005F7480"/>
    <w:rsid w:val="006043DF"/>
    <w:rsid w:val="0060523E"/>
    <w:rsid w:val="00605DC0"/>
    <w:rsid w:val="00606610"/>
    <w:rsid w:val="0061080B"/>
    <w:rsid w:val="0061499F"/>
    <w:rsid w:val="00621081"/>
    <w:rsid w:val="00626FA4"/>
    <w:rsid w:val="00631393"/>
    <w:rsid w:val="00636CDA"/>
    <w:rsid w:val="00641A43"/>
    <w:rsid w:val="0064243A"/>
    <w:rsid w:val="00642BE9"/>
    <w:rsid w:val="006523FA"/>
    <w:rsid w:val="00657789"/>
    <w:rsid w:val="00662CFA"/>
    <w:rsid w:val="006703AA"/>
    <w:rsid w:val="00674B2F"/>
    <w:rsid w:val="006A16AB"/>
    <w:rsid w:val="006A17A4"/>
    <w:rsid w:val="006A232E"/>
    <w:rsid w:val="006A2376"/>
    <w:rsid w:val="006A4738"/>
    <w:rsid w:val="006A4F9F"/>
    <w:rsid w:val="006B379C"/>
    <w:rsid w:val="006B3E6B"/>
    <w:rsid w:val="006B4458"/>
    <w:rsid w:val="006C3A3F"/>
    <w:rsid w:val="006C43D8"/>
    <w:rsid w:val="006C5B70"/>
    <w:rsid w:val="006D54B8"/>
    <w:rsid w:val="006E1284"/>
    <w:rsid w:val="006E1844"/>
    <w:rsid w:val="006E1F1E"/>
    <w:rsid w:val="006E54FC"/>
    <w:rsid w:val="006E5ADA"/>
    <w:rsid w:val="006E7088"/>
    <w:rsid w:val="006E720C"/>
    <w:rsid w:val="006F57A5"/>
    <w:rsid w:val="00710D0A"/>
    <w:rsid w:val="00715489"/>
    <w:rsid w:val="00715C7F"/>
    <w:rsid w:val="00717D21"/>
    <w:rsid w:val="007214EB"/>
    <w:rsid w:val="00722877"/>
    <w:rsid w:val="00723DB8"/>
    <w:rsid w:val="0072672E"/>
    <w:rsid w:val="00730254"/>
    <w:rsid w:val="0073434A"/>
    <w:rsid w:val="007363A2"/>
    <w:rsid w:val="00736C54"/>
    <w:rsid w:val="007376A4"/>
    <w:rsid w:val="00743D65"/>
    <w:rsid w:val="00745EAF"/>
    <w:rsid w:val="00757360"/>
    <w:rsid w:val="00761460"/>
    <w:rsid w:val="00763201"/>
    <w:rsid w:val="00765DE9"/>
    <w:rsid w:val="0077797F"/>
    <w:rsid w:val="007957FD"/>
    <w:rsid w:val="007A0ABB"/>
    <w:rsid w:val="007A24AE"/>
    <w:rsid w:val="007B3627"/>
    <w:rsid w:val="007B6911"/>
    <w:rsid w:val="007C348A"/>
    <w:rsid w:val="007C7830"/>
    <w:rsid w:val="007D0813"/>
    <w:rsid w:val="007E35DD"/>
    <w:rsid w:val="007E4CCB"/>
    <w:rsid w:val="007F577D"/>
    <w:rsid w:val="007F6829"/>
    <w:rsid w:val="00804237"/>
    <w:rsid w:val="00804593"/>
    <w:rsid w:val="00810381"/>
    <w:rsid w:val="0081414B"/>
    <w:rsid w:val="00815CE3"/>
    <w:rsid w:val="008208B7"/>
    <w:rsid w:val="008215B0"/>
    <w:rsid w:val="008228C5"/>
    <w:rsid w:val="00823127"/>
    <w:rsid w:val="00823605"/>
    <w:rsid w:val="00825F98"/>
    <w:rsid w:val="00826CE5"/>
    <w:rsid w:val="00827AF7"/>
    <w:rsid w:val="0083427E"/>
    <w:rsid w:val="0083700E"/>
    <w:rsid w:val="00840C8F"/>
    <w:rsid w:val="00842403"/>
    <w:rsid w:val="008476C7"/>
    <w:rsid w:val="008519A4"/>
    <w:rsid w:val="00852931"/>
    <w:rsid w:val="00853F12"/>
    <w:rsid w:val="0086028C"/>
    <w:rsid w:val="00865AFD"/>
    <w:rsid w:val="008672EB"/>
    <w:rsid w:val="008679D4"/>
    <w:rsid w:val="00870B19"/>
    <w:rsid w:val="008737D6"/>
    <w:rsid w:val="00873F7C"/>
    <w:rsid w:val="008744C7"/>
    <w:rsid w:val="0087516C"/>
    <w:rsid w:val="00881A5F"/>
    <w:rsid w:val="00883EBE"/>
    <w:rsid w:val="00893C0D"/>
    <w:rsid w:val="008955ED"/>
    <w:rsid w:val="00897261"/>
    <w:rsid w:val="00897278"/>
    <w:rsid w:val="008A68E1"/>
    <w:rsid w:val="008B5854"/>
    <w:rsid w:val="008B5997"/>
    <w:rsid w:val="008B63FB"/>
    <w:rsid w:val="008B6752"/>
    <w:rsid w:val="008D0727"/>
    <w:rsid w:val="008D4F0F"/>
    <w:rsid w:val="008D504A"/>
    <w:rsid w:val="008D639B"/>
    <w:rsid w:val="008E391F"/>
    <w:rsid w:val="008F2962"/>
    <w:rsid w:val="00900882"/>
    <w:rsid w:val="0090249A"/>
    <w:rsid w:val="00904E24"/>
    <w:rsid w:val="00907E1E"/>
    <w:rsid w:val="00910764"/>
    <w:rsid w:val="0091597C"/>
    <w:rsid w:val="00916819"/>
    <w:rsid w:val="00920A57"/>
    <w:rsid w:val="00922237"/>
    <w:rsid w:val="00926E69"/>
    <w:rsid w:val="00927475"/>
    <w:rsid w:val="009313C6"/>
    <w:rsid w:val="0093531C"/>
    <w:rsid w:val="00936201"/>
    <w:rsid w:val="0094241E"/>
    <w:rsid w:val="0094711E"/>
    <w:rsid w:val="00950CEC"/>
    <w:rsid w:val="00952B44"/>
    <w:rsid w:val="00952E48"/>
    <w:rsid w:val="009533AD"/>
    <w:rsid w:val="00961459"/>
    <w:rsid w:val="00963C95"/>
    <w:rsid w:val="00964FF1"/>
    <w:rsid w:val="00970D7C"/>
    <w:rsid w:val="009743F8"/>
    <w:rsid w:val="00980CA0"/>
    <w:rsid w:val="00982C96"/>
    <w:rsid w:val="00983BEF"/>
    <w:rsid w:val="00984F46"/>
    <w:rsid w:val="009877E9"/>
    <w:rsid w:val="00987F5A"/>
    <w:rsid w:val="00996D54"/>
    <w:rsid w:val="009B16C4"/>
    <w:rsid w:val="009B6A9D"/>
    <w:rsid w:val="009C0492"/>
    <w:rsid w:val="009D4F94"/>
    <w:rsid w:val="009E0C2A"/>
    <w:rsid w:val="009E116E"/>
    <w:rsid w:val="009E27CD"/>
    <w:rsid w:val="009E37A3"/>
    <w:rsid w:val="009F16DC"/>
    <w:rsid w:val="00A054EC"/>
    <w:rsid w:val="00A2112E"/>
    <w:rsid w:val="00A23714"/>
    <w:rsid w:val="00A26955"/>
    <w:rsid w:val="00A30733"/>
    <w:rsid w:val="00A366E4"/>
    <w:rsid w:val="00A44DD2"/>
    <w:rsid w:val="00A46D48"/>
    <w:rsid w:val="00A537DD"/>
    <w:rsid w:val="00A53E48"/>
    <w:rsid w:val="00A55B66"/>
    <w:rsid w:val="00A56C48"/>
    <w:rsid w:val="00A6056C"/>
    <w:rsid w:val="00A61003"/>
    <w:rsid w:val="00A63D9B"/>
    <w:rsid w:val="00A64DF9"/>
    <w:rsid w:val="00A702FC"/>
    <w:rsid w:val="00A70FED"/>
    <w:rsid w:val="00A759DD"/>
    <w:rsid w:val="00A84FD9"/>
    <w:rsid w:val="00A91F8A"/>
    <w:rsid w:val="00A93EE2"/>
    <w:rsid w:val="00A95609"/>
    <w:rsid w:val="00A974C3"/>
    <w:rsid w:val="00AA03A5"/>
    <w:rsid w:val="00AA2B19"/>
    <w:rsid w:val="00AB030B"/>
    <w:rsid w:val="00AB3373"/>
    <w:rsid w:val="00AB3447"/>
    <w:rsid w:val="00AB7A0F"/>
    <w:rsid w:val="00AC1B84"/>
    <w:rsid w:val="00AC2B36"/>
    <w:rsid w:val="00AC2BD3"/>
    <w:rsid w:val="00AC7992"/>
    <w:rsid w:val="00AD123C"/>
    <w:rsid w:val="00AD4ABB"/>
    <w:rsid w:val="00AE4976"/>
    <w:rsid w:val="00AE4F99"/>
    <w:rsid w:val="00AE604D"/>
    <w:rsid w:val="00AF12C6"/>
    <w:rsid w:val="00AF448D"/>
    <w:rsid w:val="00AF5655"/>
    <w:rsid w:val="00B01486"/>
    <w:rsid w:val="00B01CDD"/>
    <w:rsid w:val="00B04260"/>
    <w:rsid w:val="00B117BE"/>
    <w:rsid w:val="00B12C5F"/>
    <w:rsid w:val="00B142E0"/>
    <w:rsid w:val="00B149AA"/>
    <w:rsid w:val="00B17886"/>
    <w:rsid w:val="00B17AAB"/>
    <w:rsid w:val="00B17EB7"/>
    <w:rsid w:val="00B206F8"/>
    <w:rsid w:val="00B21365"/>
    <w:rsid w:val="00B37102"/>
    <w:rsid w:val="00B427BE"/>
    <w:rsid w:val="00B50FDB"/>
    <w:rsid w:val="00B52358"/>
    <w:rsid w:val="00B53159"/>
    <w:rsid w:val="00B57BD9"/>
    <w:rsid w:val="00B64454"/>
    <w:rsid w:val="00B67AA7"/>
    <w:rsid w:val="00B70ECB"/>
    <w:rsid w:val="00B7137A"/>
    <w:rsid w:val="00B7290F"/>
    <w:rsid w:val="00B81AAE"/>
    <w:rsid w:val="00B8342B"/>
    <w:rsid w:val="00B8547B"/>
    <w:rsid w:val="00B87D77"/>
    <w:rsid w:val="00B93DDF"/>
    <w:rsid w:val="00B9479F"/>
    <w:rsid w:val="00B95BA7"/>
    <w:rsid w:val="00B977B9"/>
    <w:rsid w:val="00BA051C"/>
    <w:rsid w:val="00BA23F5"/>
    <w:rsid w:val="00BA29A5"/>
    <w:rsid w:val="00BB2A36"/>
    <w:rsid w:val="00BB4BCF"/>
    <w:rsid w:val="00BC08ED"/>
    <w:rsid w:val="00BC34F0"/>
    <w:rsid w:val="00BD2347"/>
    <w:rsid w:val="00BE172B"/>
    <w:rsid w:val="00BF1967"/>
    <w:rsid w:val="00BF344A"/>
    <w:rsid w:val="00BF5150"/>
    <w:rsid w:val="00BF60A6"/>
    <w:rsid w:val="00C0255C"/>
    <w:rsid w:val="00C05ACD"/>
    <w:rsid w:val="00C166E9"/>
    <w:rsid w:val="00C16987"/>
    <w:rsid w:val="00C32BE2"/>
    <w:rsid w:val="00C50C72"/>
    <w:rsid w:val="00C51F03"/>
    <w:rsid w:val="00C53CB3"/>
    <w:rsid w:val="00C54423"/>
    <w:rsid w:val="00C54B60"/>
    <w:rsid w:val="00C551A0"/>
    <w:rsid w:val="00C55ED9"/>
    <w:rsid w:val="00C561C1"/>
    <w:rsid w:val="00C6365E"/>
    <w:rsid w:val="00C66DE5"/>
    <w:rsid w:val="00C700BC"/>
    <w:rsid w:val="00C7036A"/>
    <w:rsid w:val="00C70F6F"/>
    <w:rsid w:val="00C7330D"/>
    <w:rsid w:val="00C73718"/>
    <w:rsid w:val="00C82079"/>
    <w:rsid w:val="00C85D77"/>
    <w:rsid w:val="00C87A76"/>
    <w:rsid w:val="00C87D82"/>
    <w:rsid w:val="00C91691"/>
    <w:rsid w:val="00C916AD"/>
    <w:rsid w:val="00C925C8"/>
    <w:rsid w:val="00C93430"/>
    <w:rsid w:val="00C9570A"/>
    <w:rsid w:val="00CA1C45"/>
    <w:rsid w:val="00CB0CED"/>
    <w:rsid w:val="00CB20A3"/>
    <w:rsid w:val="00CB5169"/>
    <w:rsid w:val="00CB563A"/>
    <w:rsid w:val="00CC000C"/>
    <w:rsid w:val="00CC14CF"/>
    <w:rsid w:val="00CC5AAF"/>
    <w:rsid w:val="00CC5C24"/>
    <w:rsid w:val="00CD0BA2"/>
    <w:rsid w:val="00CD0C16"/>
    <w:rsid w:val="00CD1E0F"/>
    <w:rsid w:val="00CD2BB3"/>
    <w:rsid w:val="00CE0C92"/>
    <w:rsid w:val="00CE102D"/>
    <w:rsid w:val="00CE3C78"/>
    <w:rsid w:val="00CF0FF2"/>
    <w:rsid w:val="00CF179B"/>
    <w:rsid w:val="00CF472E"/>
    <w:rsid w:val="00D10B9B"/>
    <w:rsid w:val="00D110D3"/>
    <w:rsid w:val="00D15B51"/>
    <w:rsid w:val="00D1732E"/>
    <w:rsid w:val="00D17D03"/>
    <w:rsid w:val="00D23569"/>
    <w:rsid w:val="00D32E83"/>
    <w:rsid w:val="00D33C17"/>
    <w:rsid w:val="00D34652"/>
    <w:rsid w:val="00D42ECF"/>
    <w:rsid w:val="00D440EB"/>
    <w:rsid w:val="00D4558B"/>
    <w:rsid w:val="00D51111"/>
    <w:rsid w:val="00D524D4"/>
    <w:rsid w:val="00D53614"/>
    <w:rsid w:val="00D55273"/>
    <w:rsid w:val="00D57597"/>
    <w:rsid w:val="00D6190B"/>
    <w:rsid w:val="00D67A0F"/>
    <w:rsid w:val="00D70B4C"/>
    <w:rsid w:val="00D74530"/>
    <w:rsid w:val="00D82487"/>
    <w:rsid w:val="00D87912"/>
    <w:rsid w:val="00D93A91"/>
    <w:rsid w:val="00DA098E"/>
    <w:rsid w:val="00DA51FB"/>
    <w:rsid w:val="00DA630F"/>
    <w:rsid w:val="00DA65BC"/>
    <w:rsid w:val="00DA690D"/>
    <w:rsid w:val="00DB3BBC"/>
    <w:rsid w:val="00DC00B5"/>
    <w:rsid w:val="00DC19F7"/>
    <w:rsid w:val="00DC4570"/>
    <w:rsid w:val="00DC5493"/>
    <w:rsid w:val="00DC5671"/>
    <w:rsid w:val="00DC60E8"/>
    <w:rsid w:val="00DD1D17"/>
    <w:rsid w:val="00DD3D94"/>
    <w:rsid w:val="00DD4D3F"/>
    <w:rsid w:val="00DD6F08"/>
    <w:rsid w:val="00DE0E76"/>
    <w:rsid w:val="00DE174E"/>
    <w:rsid w:val="00DE1A9B"/>
    <w:rsid w:val="00DF74DC"/>
    <w:rsid w:val="00DF7BE2"/>
    <w:rsid w:val="00E009C6"/>
    <w:rsid w:val="00E03AD0"/>
    <w:rsid w:val="00E069BB"/>
    <w:rsid w:val="00E10392"/>
    <w:rsid w:val="00E1167B"/>
    <w:rsid w:val="00E11EC9"/>
    <w:rsid w:val="00E12D78"/>
    <w:rsid w:val="00E14BE1"/>
    <w:rsid w:val="00E17696"/>
    <w:rsid w:val="00E2040A"/>
    <w:rsid w:val="00E254F7"/>
    <w:rsid w:val="00E25920"/>
    <w:rsid w:val="00E30CCE"/>
    <w:rsid w:val="00E359CE"/>
    <w:rsid w:val="00E36D12"/>
    <w:rsid w:val="00E42EF4"/>
    <w:rsid w:val="00E526B4"/>
    <w:rsid w:val="00E56231"/>
    <w:rsid w:val="00E563B3"/>
    <w:rsid w:val="00E62247"/>
    <w:rsid w:val="00E706E6"/>
    <w:rsid w:val="00E70D3A"/>
    <w:rsid w:val="00E72B6E"/>
    <w:rsid w:val="00E8127C"/>
    <w:rsid w:val="00E839E9"/>
    <w:rsid w:val="00E83A54"/>
    <w:rsid w:val="00E86878"/>
    <w:rsid w:val="00E90CA9"/>
    <w:rsid w:val="00E922A6"/>
    <w:rsid w:val="00EA1F87"/>
    <w:rsid w:val="00EA2016"/>
    <w:rsid w:val="00EB165C"/>
    <w:rsid w:val="00EB1BF4"/>
    <w:rsid w:val="00EB49EA"/>
    <w:rsid w:val="00EB559A"/>
    <w:rsid w:val="00EC0ADF"/>
    <w:rsid w:val="00EC4584"/>
    <w:rsid w:val="00ED3A20"/>
    <w:rsid w:val="00ED6320"/>
    <w:rsid w:val="00EE67CE"/>
    <w:rsid w:val="00EE7165"/>
    <w:rsid w:val="00EF4C16"/>
    <w:rsid w:val="00EF5BB5"/>
    <w:rsid w:val="00EF656C"/>
    <w:rsid w:val="00F0115A"/>
    <w:rsid w:val="00F02CF8"/>
    <w:rsid w:val="00F038EE"/>
    <w:rsid w:val="00F04756"/>
    <w:rsid w:val="00F07D72"/>
    <w:rsid w:val="00F11217"/>
    <w:rsid w:val="00F12320"/>
    <w:rsid w:val="00F130DD"/>
    <w:rsid w:val="00F13742"/>
    <w:rsid w:val="00F15C5A"/>
    <w:rsid w:val="00F20295"/>
    <w:rsid w:val="00F2114C"/>
    <w:rsid w:val="00F21A3E"/>
    <w:rsid w:val="00F22146"/>
    <w:rsid w:val="00F2301A"/>
    <w:rsid w:val="00F24848"/>
    <w:rsid w:val="00F264A3"/>
    <w:rsid w:val="00F30FC0"/>
    <w:rsid w:val="00F33B12"/>
    <w:rsid w:val="00F3416B"/>
    <w:rsid w:val="00F3425B"/>
    <w:rsid w:val="00F43911"/>
    <w:rsid w:val="00F454A1"/>
    <w:rsid w:val="00F51F3D"/>
    <w:rsid w:val="00F6278A"/>
    <w:rsid w:val="00F642DD"/>
    <w:rsid w:val="00F64840"/>
    <w:rsid w:val="00F70133"/>
    <w:rsid w:val="00F70AA1"/>
    <w:rsid w:val="00F72C93"/>
    <w:rsid w:val="00F73A49"/>
    <w:rsid w:val="00F75983"/>
    <w:rsid w:val="00F7746A"/>
    <w:rsid w:val="00F775F2"/>
    <w:rsid w:val="00F82550"/>
    <w:rsid w:val="00F83A2D"/>
    <w:rsid w:val="00F85F9F"/>
    <w:rsid w:val="00F918E1"/>
    <w:rsid w:val="00F9192B"/>
    <w:rsid w:val="00F94741"/>
    <w:rsid w:val="00F94922"/>
    <w:rsid w:val="00FA08D9"/>
    <w:rsid w:val="00FA4322"/>
    <w:rsid w:val="00FA5C0D"/>
    <w:rsid w:val="00FB07CD"/>
    <w:rsid w:val="00FB5AA6"/>
    <w:rsid w:val="00FC1DAD"/>
    <w:rsid w:val="00FC2AB4"/>
    <w:rsid w:val="00FD0B09"/>
    <w:rsid w:val="00FD3DDE"/>
    <w:rsid w:val="00FD667B"/>
    <w:rsid w:val="00FE3BF0"/>
    <w:rsid w:val="00FE4992"/>
    <w:rsid w:val="00FE7B23"/>
    <w:rsid w:val="00FF0A3C"/>
    <w:rsid w:val="00FF4744"/>
    <w:rsid w:val="00FF658B"/>
    <w:rsid w:val="00FF7E54"/>
    <w:rsid w:val="0D707140"/>
    <w:rsid w:val="2B863236"/>
    <w:rsid w:val="61D58BB7"/>
    <w:rsid w:val="692A5A7C"/>
    <w:rsid w:val="6C7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5D6743"/>
  <w14:defaultImageDpi w14:val="330"/>
  <w15:docId w15:val="{762C0934-A949-4D05-9CBC-65AF54EB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CF"/>
    <w:pPr>
      <w:spacing w:after="12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C4"/>
    <w:pPr>
      <w:keepNext/>
      <w:keepLines/>
      <w:spacing w:before="240" w:after="80"/>
      <w:outlineLvl w:val="0"/>
    </w:pPr>
    <w:rPr>
      <w:rFonts w:ascii="Open Sans" w:eastAsiaTheme="majorEastAsia" w:hAnsi="Open Sans" w:cstheme="majorBidi"/>
      <w:b/>
      <w:bCs/>
      <w:color w:val="0057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6C4"/>
    <w:pPr>
      <w:keepNext/>
      <w:keepLines/>
      <w:spacing w:before="200" w:after="80"/>
      <w:outlineLvl w:val="1"/>
    </w:pPr>
    <w:rPr>
      <w:rFonts w:ascii="Open Sans" w:eastAsiaTheme="majorEastAsia" w:hAnsi="Open Sans" w:cstheme="majorBidi"/>
      <w:bCs/>
      <w:color w:val="005777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16C4"/>
    <w:pPr>
      <w:spacing w:before="100" w:beforeAutospacing="1" w:after="60"/>
      <w:outlineLvl w:val="2"/>
    </w:pPr>
    <w:rPr>
      <w:rFonts w:ascii="Open Sans" w:hAnsi="Open Sans"/>
      <w:b/>
      <w:bCs/>
      <w:color w:val="3F3F3F" w:themeColor="text2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6C4"/>
    <w:rPr>
      <w:rFonts w:ascii="Open Sans" w:hAnsi="Open Sans"/>
      <w:b/>
      <w:bCs/>
      <w:color w:val="3F3F3F" w:themeColor="text2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74B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2F"/>
  </w:style>
  <w:style w:type="paragraph" w:styleId="Footer">
    <w:name w:val="footer"/>
    <w:basedOn w:val="Normal"/>
    <w:link w:val="FooterChar"/>
    <w:uiPriority w:val="99"/>
    <w:unhideWhenUsed/>
    <w:rsid w:val="00674B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2F"/>
  </w:style>
  <w:style w:type="table" w:styleId="TableGrid">
    <w:name w:val="Table Grid"/>
    <w:basedOn w:val="TableNormal"/>
    <w:uiPriority w:val="39"/>
    <w:rsid w:val="00B8547B"/>
    <w:rPr>
      <w:sz w:val="18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246C5"/>
    <w:rPr>
      <w:color w:val="005777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16C4"/>
    <w:rPr>
      <w:rFonts w:ascii="Open Sans" w:eastAsiaTheme="majorEastAsia" w:hAnsi="Open Sans" w:cstheme="majorBidi"/>
      <w:b/>
      <w:bCs/>
      <w:color w:val="005777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FD3DDE"/>
    <w:pPr>
      <w:numPr>
        <w:numId w:val="17"/>
      </w:numPr>
      <w:autoSpaceDE w:val="0"/>
      <w:autoSpaceDN w:val="0"/>
      <w:adjustRightInd w:val="0"/>
      <w:spacing w:after="200"/>
      <w:ind w:left="720"/>
      <w:contextualSpacing/>
    </w:pPr>
    <w:rPr>
      <w:rFonts w:ascii="Open Sans" w:eastAsiaTheme="minorHAnsi" w:hAnsi="Open Sans" w:cs="Times New Roman"/>
      <w:sz w:val="20"/>
      <w:szCs w:val="20"/>
    </w:rPr>
  </w:style>
  <w:style w:type="character" w:customStyle="1" w:styleId="A2">
    <w:name w:val="A2"/>
    <w:uiPriority w:val="99"/>
    <w:rsid w:val="003B67E9"/>
    <w:rPr>
      <w:rFonts w:cs="Weiss"/>
      <w:color w:val="221E1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344"/>
    <w:pPr>
      <w:numPr>
        <w:ilvl w:val="1"/>
      </w:numPr>
      <w:pBdr>
        <w:top w:val="single" w:sz="4" w:space="1" w:color="B5B5B5" w:themeColor="background1" w:themeShade="BF"/>
      </w:pBdr>
      <w:spacing w:before="40" w:after="160"/>
    </w:pPr>
    <w:rPr>
      <w:rFonts w:asciiTheme="majorHAnsi" w:eastAsiaTheme="majorEastAsia" w:hAnsiTheme="majorHAnsi" w:cstheme="majorBidi"/>
      <w:i/>
      <w:color w:val="797979" w:themeColor="background1" w:themeShade="8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2344"/>
    <w:rPr>
      <w:rFonts w:asciiTheme="majorHAnsi" w:eastAsiaTheme="majorEastAsia" w:hAnsiTheme="majorHAnsi" w:cstheme="majorBidi"/>
      <w:i/>
      <w:color w:val="797979" w:themeColor="background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7B"/>
    <w:rPr>
      <w:rFonts w:ascii="Lato" w:hAnsi="Lato" w:cs="Lucida Grande"/>
      <w:color w:val="3C3C3C" w:themeColor="background1" w:themeShade="40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7B"/>
    <w:rPr>
      <w:rFonts w:ascii="Lato" w:hAnsi="Lato" w:cs="Lucida Grande"/>
      <w:color w:val="3C3C3C" w:themeColor="background1" w:themeShade="40"/>
      <w:sz w:val="2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16C4"/>
    <w:rPr>
      <w:rFonts w:ascii="Open Sans" w:eastAsiaTheme="majorEastAsia" w:hAnsi="Open Sans" w:cstheme="majorBidi"/>
      <w:bCs/>
      <w:color w:val="005777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70FED"/>
    <w:pPr>
      <w:pBdr>
        <w:bottom w:val="single" w:sz="8" w:space="4" w:color="005777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FED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D57597"/>
    <w:rPr>
      <w:color w:val="570B22" w:themeColor="followedHyperlink"/>
      <w:u w:val="single"/>
    </w:rPr>
  </w:style>
  <w:style w:type="paragraph" w:styleId="NoSpacing">
    <w:name w:val="No Spacing"/>
    <w:uiPriority w:val="1"/>
    <w:qFormat/>
    <w:rsid w:val="005067B5"/>
    <w:rPr>
      <w:sz w:val="18"/>
    </w:rPr>
  </w:style>
  <w:style w:type="character" w:styleId="Strong">
    <w:name w:val="Strong"/>
    <w:basedOn w:val="DefaultParagraphFont"/>
    <w:uiPriority w:val="22"/>
    <w:qFormat/>
    <w:rsid w:val="00412DF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70FED"/>
    <w:rPr>
      <w:b/>
      <w:bCs/>
      <w:i w:val="0"/>
      <w:iCs/>
      <w:color w:val="005777"/>
    </w:rPr>
  </w:style>
  <w:style w:type="paragraph" w:customStyle="1" w:styleId="SmallCapsCallout">
    <w:name w:val="Small Caps Callout"/>
    <w:basedOn w:val="Normal"/>
    <w:qFormat/>
    <w:rsid w:val="00252899"/>
    <w:pPr>
      <w:spacing w:after="0"/>
    </w:pPr>
    <w:rPr>
      <w:rFonts w:ascii="Open Sans Bold" w:hAnsi="Open Sans Bold"/>
      <w:bCs/>
      <w:caps/>
      <w:color w:val="3C3C3C" w:themeColor="background1" w:themeShade="40"/>
      <w:sz w:val="16"/>
      <w:szCs w:val="18"/>
    </w:rPr>
  </w:style>
  <w:style w:type="paragraph" w:customStyle="1" w:styleId="Normal-nospaceafter">
    <w:name w:val="Normal - no space after"/>
    <w:basedOn w:val="Normal"/>
    <w:qFormat/>
    <w:rsid w:val="00B8547B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8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33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342B"/>
    <w:rPr>
      <w:rFonts w:ascii="Times New Roman" w:hAnsi="Times New Roman" w:cs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A70FED"/>
    <w:rPr>
      <w:i/>
      <w:iCs/>
      <w:color w:val="005777"/>
    </w:rPr>
  </w:style>
  <w:style w:type="paragraph" w:styleId="Quote">
    <w:name w:val="Quote"/>
    <w:basedOn w:val="Normal"/>
    <w:next w:val="Normal"/>
    <w:link w:val="QuoteChar"/>
    <w:uiPriority w:val="29"/>
    <w:qFormat/>
    <w:rsid w:val="00A70FED"/>
    <w:pPr>
      <w:spacing w:before="200" w:after="160"/>
      <w:ind w:left="864" w:right="864"/>
      <w:jc w:val="center"/>
    </w:pPr>
    <w:rPr>
      <w:i/>
      <w:iCs/>
      <w:color w:val="005777"/>
    </w:rPr>
  </w:style>
  <w:style w:type="character" w:customStyle="1" w:styleId="QuoteChar">
    <w:name w:val="Quote Char"/>
    <w:basedOn w:val="DefaultParagraphFont"/>
    <w:link w:val="Quote"/>
    <w:uiPriority w:val="29"/>
    <w:rsid w:val="00A70FED"/>
    <w:rPr>
      <w:i/>
      <w:iCs/>
      <w:color w:val="00577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ED"/>
    <w:pPr>
      <w:pBdr>
        <w:top w:val="single" w:sz="4" w:space="10" w:color="005777"/>
        <w:bottom w:val="single" w:sz="4" w:space="10" w:color="005777"/>
      </w:pBdr>
      <w:spacing w:before="360" w:after="360"/>
      <w:ind w:left="864" w:right="864"/>
      <w:jc w:val="center"/>
    </w:pPr>
    <w:rPr>
      <w:i/>
      <w:iCs/>
      <w:color w:val="00577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ED"/>
    <w:rPr>
      <w:i/>
      <w:iCs/>
      <w:color w:val="005777"/>
      <w:sz w:val="18"/>
    </w:rPr>
  </w:style>
  <w:style w:type="character" w:styleId="SubtleReference">
    <w:name w:val="Subtle Reference"/>
    <w:basedOn w:val="DefaultParagraphFont"/>
    <w:uiPriority w:val="31"/>
    <w:qFormat/>
    <w:rsid w:val="00A70FED"/>
    <w:rPr>
      <w:smallCaps/>
      <w:color w:val="005777"/>
    </w:rPr>
  </w:style>
  <w:style w:type="character" w:styleId="IntenseReference">
    <w:name w:val="Intense Reference"/>
    <w:basedOn w:val="DefaultParagraphFont"/>
    <w:uiPriority w:val="32"/>
    <w:qFormat/>
    <w:rsid w:val="00A70FED"/>
    <w:rPr>
      <w:b/>
      <w:bCs/>
      <w:smallCaps/>
      <w:color w:val="005777"/>
      <w:spacing w:val="5"/>
    </w:rPr>
  </w:style>
  <w:style w:type="character" w:customStyle="1" w:styleId="normaltextrun">
    <w:name w:val="normaltextrun"/>
    <w:basedOn w:val="DefaultParagraphFont"/>
    <w:rsid w:val="001776D6"/>
  </w:style>
  <w:style w:type="paragraph" w:customStyle="1" w:styleId="paragraph">
    <w:name w:val="paragraph"/>
    <w:basedOn w:val="Normal"/>
    <w:rsid w:val="001776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eop">
    <w:name w:val="eop"/>
    <w:basedOn w:val="DefaultParagraphFont"/>
    <w:rsid w:val="001776D6"/>
  </w:style>
  <w:style w:type="character" w:styleId="CommentReference">
    <w:name w:val="annotation reference"/>
    <w:basedOn w:val="DefaultParagraphFont"/>
    <w:uiPriority w:val="99"/>
    <w:semiHidden/>
    <w:unhideWhenUsed/>
    <w:rsid w:val="00C8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sconsin.edu/student-behavioral-health/download/SBH-Summary_Spring-2024.pdf" TargetMode="External"/><Relationship Id="rId18" Type="http://schemas.openxmlformats.org/officeDocument/2006/relationships/hyperlink" Target="https://www.wisconsin.edu/student-behavioral-health/sbh-initiativ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kristen.jasperson@wisconsin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sconsin.edu/regents/download/meeting_materials/2019/april_4-5,_2019/April-4,-2019-(Thursday)-Board-of-Regents-Minut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ohn.achter@wisconsin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Ws">
  <a:themeElements>
    <a:clrScheme name="System-ie">
      <a:dk1>
        <a:srgbClr val="570B22"/>
      </a:dk1>
      <a:lt1>
        <a:srgbClr val="F2F2F2"/>
      </a:lt1>
      <a:dk2>
        <a:srgbClr val="3F3F3F"/>
      </a:dk2>
      <a:lt2>
        <a:srgbClr val="FFFFFF"/>
      </a:lt2>
      <a:accent1>
        <a:srgbClr val="990033"/>
      </a:accent1>
      <a:accent2>
        <a:srgbClr val="CE6632"/>
      </a:accent2>
      <a:accent3>
        <a:srgbClr val="1B4D5F"/>
      </a:accent3>
      <a:accent4>
        <a:srgbClr val="53563A"/>
      </a:accent4>
      <a:accent5>
        <a:srgbClr val="765A82"/>
      </a:accent5>
      <a:accent6>
        <a:srgbClr val="A88842"/>
      </a:accent6>
      <a:hlink>
        <a:srgbClr val="990033"/>
      </a:hlink>
      <a:folHlink>
        <a:srgbClr val="570B22"/>
      </a:folHlink>
    </a:clrScheme>
    <a:fontScheme name="UWSA">
      <a:majorFont>
        <a:latin typeface="Lato"/>
        <a:ea typeface=""/>
        <a:cs typeface=""/>
      </a:majorFont>
      <a:minorFont>
        <a:latin typeface="Open Sans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3C873C40108449437284E6DAC2230" ma:contentTypeVersion="4" ma:contentTypeDescription="Create a new document." ma:contentTypeScope="" ma:versionID="df2c1760591ae5a062b6c5b7b21b0e68">
  <xsd:schema xmlns:xsd="http://www.w3.org/2001/XMLSchema" xmlns:xs="http://www.w3.org/2001/XMLSchema" xmlns:p="http://schemas.microsoft.com/office/2006/metadata/properties" xmlns:ns2="83b1ff23-35b0-40a2-958c-411e7277b3af" targetNamespace="http://schemas.microsoft.com/office/2006/metadata/properties" ma:root="true" ma:fieldsID="15fff4c12a8e2a0d50d48c0efa367998" ns2:_="">
    <xsd:import namespace="83b1ff23-35b0-40a2-958c-411e7277b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ff23-35b0-40a2-958c-411e7277b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ED09E-4957-4E52-8833-39D42B09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8005E-7E87-4FDE-A65E-1090986D8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ff23-35b0-40a2-958c-411e7277b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5533D-B0EC-4650-8029-A46933D93BDF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83b1ff23-35b0-40a2-958c-411e7277b3af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76B786-FB65-4A10-B92D-C941FD9C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7329</Characters>
  <Application>Microsoft Office Word</Application>
  <DocSecurity>2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Links>
    <vt:vector size="30" baseType="variant">
      <vt:variant>
        <vt:i4>8192011</vt:i4>
      </vt:variant>
      <vt:variant>
        <vt:i4>12</vt:i4>
      </vt:variant>
      <vt:variant>
        <vt:i4>0</vt:i4>
      </vt:variant>
      <vt:variant>
        <vt:i4>5</vt:i4>
      </vt:variant>
      <vt:variant>
        <vt:lpwstr>mailto:kristen.jasperson@wisconsin.edu</vt:lpwstr>
      </vt:variant>
      <vt:variant>
        <vt:lpwstr/>
      </vt:variant>
      <vt:variant>
        <vt:i4>5046304</vt:i4>
      </vt:variant>
      <vt:variant>
        <vt:i4>9</vt:i4>
      </vt:variant>
      <vt:variant>
        <vt:i4>0</vt:i4>
      </vt:variant>
      <vt:variant>
        <vt:i4>5</vt:i4>
      </vt:variant>
      <vt:variant>
        <vt:lpwstr>mailto:john.achter@wisconsin.edu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https://www.wisconsin.edu/student-behavioral-health/sbh-initiative/</vt:lpwstr>
      </vt:variant>
      <vt:variant>
        <vt:lpwstr/>
      </vt:variant>
      <vt:variant>
        <vt:i4>1376368</vt:i4>
      </vt:variant>
      <vt:variant>
        <vt:i4>3</vt:i4>
      </vt:variant>
      <vt:variant>
        <vt:i4>0</vt:i4>
      </vt:variant>
      <vt:variant>
        <vt:i4>5</vt:i4>
      </vt:variant>
      <vt:variant>
        <vt:lpwstr>https://www.wisconsin.edu/student-behavioral-health/download/SBH-Summary_Spring-2024.pdf</vt:lpwstr>
      </vt:variant>
      <vt:variant>
        <vt:lpwstr/>
      </vt:variant>
      <vt:variant>
        <vt:i4>655479</vt:i4>
      </vt:variant>
      <vt:variant>
        <vt:i4>0</vt:i4>
      </vt:variant>
      <vt:variant>
        <vt:i4>0</vt:i4>
      </vt:variant>
      <vt:variant>
        <vt:i4>5</vt:i4>
      </vt:variant>
      <vt:variant>
        <vt:lpwstr>https://www.wisconsin.edu/regents/download/meeting_materials/2019/april_4-5,_2019/April-4,-2019-(Thursday)-Board-of-Regents-Minutes.pdf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hlaroi@uwsa.edu</dc:creator>
  <cp:keywords/>
  <dc:description/>
  <cp:lastModifiedBy>Jasperson, Kristen</cp:lastModifiedBy>
  <cp:revision>3</cp:revision>
  <cp:lastPrinted>2023-09-21T22:12:00Z</cp:lastPrinted>
  <dcterms:created xsi:type="dcterms:W3CDTF">2025-02-07T14:22:00Z</dcterms:created>
  <dcterms:modified xsi:type="dcterms:W3CDTF">2025-02-07T14:22:00Z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0x01010071B3C873C40108449437284E6DAC2230</vt:lpwstr>
  </property>
  <property fmtid="{D5CDD505-2E9C-101B-9397-08002B2CF9AE}" pid="3" name="MediaServiceImageTags">
    <vt:lpwstr/>
  </property>
</Properties>
</file>