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BF" w:rsidRPr="00D45915" w:rsidRDefault="00D45915" w:rsidP="00E17A82">
      <w:pPr>
        <w:jc w:val="center"/>
        <w:rPr>
          <w:b/>
          <w:sz w:val="28"/>
          <w:szCs w:val="48"/>
        </w:rPr>
      </w:pPr>
      <w:r>
        <w:rPr>
          <w:b/>
          <w:sz w:val="28"/>
          <w:szCs w:val="48"/>
        </w:rPr>
        <w:t xml:space="preserve">How to Setup a </w:t>
      </w:r>
      <w:r w:rsidR="00E17A82" w:rsidRPr="00D45915">
        <w:rPr>
          <w:b/>
          <w:sz w:val="28"/>
          <w:szCs w:val="48"/>
        </w:rPr>
        <w:t xml:space="preserve">Non-Employee Profile </w:t>
      </w:r>
      <w:r>
        <w:rPr>
          <w:b/>
          <w:sz w:val="28"/>
          <w:szCs w:val="48"/>
        </w:rPr>
        <w:t>in e-Reimbursement</w:t>
      </w:r>
    </w:p>
    <w:p w:rsidR="00A76A7F" w:rsidRDefault="00E17A82" w:rsidP="00E17A82">
      <w:pPr>
        <w:pStyle w:val="ListParagraph"/>
        <w:numPr>
          <w:ilvl w:val="0"/>
          <w:numId w:val="1"/>
        </w:numPr>
      </w:pPr>
      <w:r>
        <w:t>Sign in to SFS</w:t>
      </w:r>
      <w:r w:rsidR="00D45915">
        <w:t>:</w:t>
      </w:r>
    </w:p>
    <w:p w:rsidR="00E17A82" w:rsidRDefault="00A76A7F" w:rsidP="00A76A7F">
      <w:pPr>
        <w:ind w:left="216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24130</wp:posOffset>
            </wp:positionV>
            <wp:extent cx="3568700" cy="2080895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A82" w:rsidRDefault="00E17A82" w:rsidP="00E17A82"/>
    <w:p w:rsidR="00A76A7F" w:rsidRDefault="00A76A7F" w:rsidP="00E17A82"/>
    <w:p w:rsidR="00A76A7F" w:rsidRDefault="00A76A7F" w:rsidP="00E17A82"/>
    <w:p w:rsidR="00A76A7F" w:rsidRDefault="00A76A7F" w:rsidP="00E17A82"/>
    <w:p w:rsidR="00A76A7F" w:rsidRDefault="00A76A7F" w:rsidP="00E17A82"/>
    <w:p w:rsidR="00A76A7F" w:rsidRDefault="00A76A7F" w:rsidP="00E17A82"/>
    <w:p w:rsidR="00530213" w:rsidRDefault="00D45915" w:rsidP="00D45915">
      <w:pPr>
        <w:pStyle w:val="ListParagraph"/>
        <w:numPr>
          <w:ilvl w:val="0"/>
          <w:numId w:val="1"/>
        </w:numPr>
      </w:pPr>
      <w:r>
        <w:t xml:space="preserve">Navigate to: </w:t>
      </w:r>
      <w:r w:rsidR="00E17A82">
        <w:t>Travel and Expenses</w:t>
      </w:r>
      <w:r w:rsidR="00530213">
        <w:t xml:space="preserve"> &gt; Manage Employee Information &gt; </w:t>
      </w:r>
      <w:r w:rsidR="00E17A82">
        <w:t>Update Profile</w:t>
      </w:r>
    </w:p>
    <w:p w:rsidR="00E17A82" w:rsidRPr="00530213" w:rsidRDefault="00530213" w:rsidP="00530213">
      <w:pPr>
        <w:pStyle w:val="ListParagraph"/>
        <w:rPr>
          <w:i/>
        </w:rPr>
      </w:pPr>
      <w:r w:rsidRPr="00530213">
        <w:rPr>
          <w:b/>
          <w:i/>
        </w:rPr>
        <w:t>Note</w:t>
      </w:r>
      <w:r w:rsidRPr="00530213">
        <w:rPr>
          <w:i/>
        </w:rPr>
        <w:t>: Save this as a “Favorite” (My Favorites &gt; Add to Favorites).</w:t>
      </w:r>
    </w:p>
    <w:p w:rsidR="00B21BDE" w:rsidRDefault="00B21BDE" w:rsidP="00E17A82">
      <w:pPr>
        <w:pStyle w:val="ListParagraph"/>
        <w:numPr>
          <w:ilvl w:val="0"/>
          <w:numId w:val="1"/>
        </w:numPr>
      </w:pPr>
      <w:r>
        <w:t>Determine what the new non-employee ID number will be by changing the “Search By” drop-down box to Employee ID.  Enter “NE” plus the individual’s initials (First Middle Last).  If no middle initial is provided on the form, we use the letter “Z”.  Click search.  A list of all non-employee IDs that start with the five letters entered displays.  Choose the next 3-digit number in the list, making a new 8-digit non-employee ID number.  Write this number down.</w:t>
      </w:r>
    </w:p>
    <w:p w:rsidR="003A3816" w:rsidRPr="00E07BA4" w:rsidRDefault="003A3816" w:rsidP="003A3816">
      <w:pPr>
        <w:pStyle w:val="ListParagraph"/>
        <w:rPr>
          <w:b/>
        </w:rPr>
      </w:pPr>
      <w:r w:rsidRPr="00E07BA4">
        <w:rPr>
          <w:b/>
        </w:rPr>
        <w:t>**NOTE:  If the non-employee is actually an employee from another campus</w:t>
      </w:r>
      <w:r w:rsidR="00135E49">
        <w:rPr>
          <w:b/>
        </w:rPr>
        <w:t>,</w:t>
      </w:r>
      <w:r w:rsidRPr="00E07BA4">
        <w:rPr>
          <w:b/>
        </w:rPr>
        <w:t xml:space="preserve"> please create the profile as NE followed by the</w:t>
      </w:r>
      <w:r w:rsidR="00A551CC">
        <w:rPr>
          <w:b/>
        </w:rPr>
        <w:t xml:space="preserve"> last</w:t>
      </w:r>
      <w:r w:rsidRPr="00E07BA4">
        <w:rPr>
          <w:b/>
        </w:rPr>
        <w:t xml:space="preserve"> 6 digit</w:t>
      </w:r>
      <w:r w:rsidR="00A551CC">
        <w:rPr>
          <w:b/>
        </w:rPr>
        <w:t>s of their</w:t>
      </w:r>
      <w:r w:rsidRPr="00E07BA4">
        <w:rPr>
          <w:b/>
        </w:rPr>
        <w:t xml:space="preserve"> Emplid number.</w:t>
      </w:r>
    </w:p>
    <w:p w:rsidR="00D45915" w:rsidRDefault="00D45915" w:rsidP="00D45915">
      <w:pPr>
        <w:pStyle w:val="ListParagraph"/>
        <w:rPr>
          <w:i/>
        </w:rPr>
      </w:pPr>
      <w:r w:rsidRPr="00D45915">
        <w:rPr>
          <w:b/>
          <w:i/>
        </w:rPr>
        <w:t>Example</w:t>
      </w:r>
      <w:r>
        <w:rPr>
          <w:i/>
        </w:rPr>
        <w:t>:  In the example below, the next available non-employee ID would be NEMLS006.</w:t>
      </w:r>
    </w:p>
    <w:p w:rsidR="00D45915" w:rsidRPr="00D45915" w:rsidRDefault="00D45915" w:rsidP="00D45915">
      <w:pPr>
        <w:pStyle w:val="ListParagraph"/>
        <w:rPr>
          <w:i/>
        </w:rPr>
      </w:pPr>
      <w:r>
        <w:rPr>
          <w:noProof/>
        </w:rPr>
        <w:drawing>
          <wp:inline distT="0" distB="0" distL="0" distR="0" wp14:anchorId="23AFDDA2" wp14:editId="37F224DD">
            <wp:extent cx="3640347" cy="23289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352" cy="23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A82" w:rsidRDefault="00B21BDE" w:rsidP="00E17A82">
      <w:pPr>
        <w:pStyle w:val="ListParagraph"/>
        <w:numPr>
          <w:ilvl w:val="0"/>
          <w:numId w:val="1"/>
        </w:numPr>
      </w:pPr>
      <w:r>
        <w:t>Click on the “Add a New Value” tab.  Enter the new number you just wrote down.  Click “Add.”</w:t>
      </w:r>
    </w:p>
    <w:p w:rsidR="0075599F" w:rsidRDefault="0075599F" w:rsidP="00E17A82">
      <w:pPr>
        <w:pStyle w:val="ListParagraph"/>
        <w:numPr>
          <w:ilvl w:val="0"/>
          <w:numId w:val="1"/>
        </w:numPr>
      </w:pPr>
      <w:r>
        <w:t>Complete the following fields.</w:t>
      </w:r>
    </w:p>
    <w:p w:rsidR="0075599F" w:rsidRDefault="0075599F" w:rsidP="0075599F">
      <w:r>
        <w:rPr>
          <w:noProof/>
        </w:rPr>
        <w:drawing>
          <wp:inline distT="0" distB="0" distL="0" distR="0" wp14:anchorId="3C9F2CE7" wp14:editId="418A79E7">
            <wp:extent cx="3803073" cy="482092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3073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84A" w:rsidRDefault="00B21BDE" w:rsidP="00EE784A">
      <w:pPr>
        <w:pStyle w:val="ListParagraph"/>
        <w:numPr>
          <w:ilvl w:val="0"/>
          <w:numId w:val="1"/>
        </w:numPr>
      </w:pPr>
      <w:r>
        <w:lastRenderedPageBreak/>
        <w:t>Se</w:t>
      </w:r>
      <w:r w:rsidR="00EE784A">
        <w:t xml:space="preserve">lect the </w:t>
      </w:r>
      <w:r>
        <w:t>“</w:t>
      </w:r>
      <w:r w:rsidR="00EE784A">
        <w:t>Organizational Data</w:t>
      </w:r>
      <w:r>
        <w:t>”</w:t>
      </w:r>
      <w:r w:rsidR="00EE784A">
        <w:t xml:space="preserve"> tab</w:t>
      </w:r>
      <w:r>
        <w:t xml:space="preserve"> and complete</w:t>
      </w:r>
      <w:r w:rsidR="00EE784A">
        <w:t xml:space="preserve"> the following:</w:t>
      </w:r>
    </w:p>
    <w:p w:rsidR="00EE784A" w:rsidRDefault="00B21BDE" w:rsidP="00EE784A">
      <w:pPr>
        <w:pStyle w:val="ListParagraph"/>
        <w:numPr>
          <w:ilvl w:val="1"/>
          <w:numId w:val="1"/>
        </w:numPr>
      </w:pPr>
      <w:r>
        <w:t>Employee Status: Always select “Active”</w:t>
      </w:r>
    </w:p>
    <w:p w:rsidR="00EE784A" w:rsidRDefault="00B21BDE" w:rsidP="00EE784A">
      <w:pPr>
        <w:pStyle w:val="ListParagraph"/>
        <w:numPr>
          <w:ilvl w:val="1"/>
          <w:numId w:val="1"/>
        </w:numPr>
      </w:pPr>
      <w:r>
        <w:t xml:space="preserve">Hire Date: </w:t>
      </w:r>
      <w:r w:rsidR="00EE784A">
        <w:t xml:space="preserve">Date of First Travel Expense </w:t>
      </w:r>
      <w:r>
        <w:t>(Indicated on setup form)</w:t>
      </w:r>
    </w:p>
    <w:p w:rsidR="00EE784A" w:rsidRDefault="00B21BDE" w:rsidP="00EE784A">
      <w:pPr>
        <w:pStyle w:val="ListParagraph"/>
        <w:numPr>
          <w:ilvl w:val="1"/>
          <w:numId w:val="1"/>
        </w:numPr>
      </w:pPr>
      <w:r>
        <w:t xml:space="preserve">GL Unit: </w:t>
      </w:r>
      <w:r w:rsidR="00EE784A">
        <w:t>UW</w:t>
      </w:r>
      <w:r w:rsidR="00B63A32">
        <w:t>XXX</w:t>
      </w:r>
    </w:p>
    <w:p w:rsidR="00B21BDE" w:rsidRDefault="00EE784A" w:rsidP="00EE784A">
      <w:pPr>
        <w:pStyle w:val="ListParagraph"/>
        <w:numPr>
          <w:ilvl w:val="1"/>
          <w:numId w:val="1"/>
        </w:numPr>
      </w:pPr>
      <w:r>
        <w:t xml:space="preserve">Department </w:t>
      </w:r>
    </w:p>
    <w:p w:rsidR="00EE784A" w:rsidRPr="00B21BDE" w:rsidRDefault="00B21BDE" w:rsidP="00B21BDE">
      <w:pPr>
        <w:pStyle w:val="ListParagraph"/>
        <w:ind w:left="1440"/>
        <w:rPr>
          <w:i/>
        </w:rPr>
      </w:pPr>
      <w:r w:rsidRPr="00B21BDE">
        <w:rPr>
          <w:b/>
          <w:i/>
        </w:rPr>
        <w:t>Note</w:t>
      </w:r>
      <w:r w:rsidRPr="00B21BDE">
        <w:rPr>
          <w:i/>
        </w:rPr>
        <w:t xml:space="preserve">: </w:t>
      </w:r>
      <w:r w:rsidR="00EE784A" w:rsidRPr="00B21BDE">
        <w:rPr>
          <w:i/>
        </w:rPr>
        <w:t xml:space="preserve">After </w:t>
      </w:r>
      <w:r w:rsidRPr="00B21BDE">
        <w:rPr>
          <w:i/>
        </w:rPr>
        <w:t xml:space="preserve">entering the Department, hit “Enter.”  This causes the </w:t>
      </w:r>
      <w:r>
        <w:rPr>
          <w:i/>
        </w:rPr>
        <w:t>GL Unit</w:t>
      </w:r>
      <w:r w:rsidRPr="00B21BDE">
        <w:rPr>
          <w:i/>
        </w:rPr>
        <w:t xml:space="preserve"> and Dept fields in the Default ChartField Values boxes to populate.</w:t>
      </w:r>
    </w:p>
    <w:p w:rsidR="00EE784A" w:rsidRDefault="00B21BDE" w:rsidP="00EE784A">
      <w:pPr>
        <w:pStyle w:val="ListParagraph"/>
        <w:numPr>
          <w:ilvl w:val="1"/>
          <w:numId w:val="1"/>
        </w:numPr>
      </w:pPr>
      <w:r>
        <w:t xml:space="preserve">Fund/Program/Project </w:t>
      </w:r>
    </w:p>
    <w:p w:rsidR="00BF3AA7" w:rsidRDefault="00BF3AA7" w:rsidP="00EE784A">
      <w:pPr>
        <w:pStyle w:val="ListParagraph"/>
        <w:numPr>
          <w:ilvl w:val="1"/>
          <w:numId w:val="1"/>
        </w:numPr>
      </w:pPr>
      <w:r>
        <w:t>Fill in either the Supervisor ID or Design</w:t>
      </w:r>
      <w:r w:rsidR="00CF5AAC">
        <w:t>ated</w:t>
      </w:r>
      <w:r>
        <w:t xml:space="preserve"> Approver</w:t>
      </w:r>
      <w:r w:rsidR="00CF5AAC">
        <w:t xml:space="preserve">.  If you </w:t>
      </w:r>
      <w:r w:rsidR="004D3B69">
        <w:t>do not use HR Supervisor for approval of non-employee expense reports please put in T00000 as the Supervisor ID.</w:t>
      </w:r>
    </w:p>
    <w:p w:rsidR="00C262FE" w:rsidRDefault="00C262FE" w:rsidP="00C262FE">
      <w:pPr>
        <w:pStyle w:val="ListParagraph"/>
        <w:ind w:left="1440"/>
      </w:pPr>
    </w:p>
    <w:p w:rsidR="00C262FE" w:rsidRDefault="00051275" w:rsidP="00C262FE">
      <w:pPr>
        <w:pStyle w:val="ListParagraph"/>
      </w:pPr>
      <w:r>
        <w:rPr>
          <w:noProof/>
        </w:rPr>
        <w:lastRenderedPageBreak/>
        <w:drawing>
          <wp:inline distT="0" distB="0" distL="0" distR="0" wp14:anchorId="58625763" wp14:editId="4D4927DC">
            <wp:extent cx="6858000" cy="4271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FE" w:rsidRDefault="00C262FE" w:rsidP="00C262FE">
      <w:pPr>
        <w:pStyle w:val="ListParagraph"/>
      </w:pPr>
    </w:p>
    <w:p w:rsidR="00EE784A" w:rsidRDefault="00EE784A" w:rsidP="00C262FE">
      <w:pPr>
        <w:pStyle w:val="ListParagraph"/>
        <w:numPr>
          <w:ilvl w:val="0"/>
          <w:numId w:val="1"/>
        </w:numPr>
      </w:pPr>
      <w:r>
        <w:t xml:space="preserve"> Select the </w:t>
      </w:r>
      <w:r w:rsidR="00C262FE">
        <w:t>“</w:t>
      </w:r>
      <w:r>
        <w:t>User Defaults</w:t>
      </w:r>
      <w:r w:rsidR="00C262FE">
        <w:t>”</w:t>
      </w:r>
      <w:r>
        <w:t xml:space="preserve"> </w:t>
      </w:r>
      <w:r w:rsidR="00C262FE">
        <w:t>t</w:t>
      </w:r>
      <w:r>
        <w:t>ab</w:t>
      </w:r>
      <w:r w:rsidR="00C262FE">
        <w:t xml:space="preserve"> and complete the following:</w:t>
      </w:r>
    </w:p>
    <w:p w:rsidR="00EE784A" w:rsidRDefault="00EE784A" w:rsidP="00EE784A">
      <w:pPr>
        <w:pStyle w:val="ListParagraph"/>
        <w:numPr>
          <w:ilvl w:val="1"/>
          <w:numId w:val="1"/>
        </w:numPr>
      </w:pPr>
      <w:r>
        <w:t>Entry Method: Occasional User</w:t>
      </w:r>
    </w:p>
    <w:p w:rsidR="00134564" w:rsidRDefault="00EE784A" w:rsidP="00134564">
      <w:pPr>
        <w:pStyle w:val="ListParagraph"/>
        <w:numPr>
          <w:ilvl w:val="1"/>
          <w:numId w:val="1"/>
        </w:numPr>
      </w:pPr>
      <w:r>
        <w:t xml:space="preserve">Payment Type: </w:t>
      </w:r>
      <w:r w:rsidR="00C262FE">
        <w:t>PER</w:t>
      </w:r>
    </w:p>
    <w:p w:rsidR="008E7936" w:rsidRDefault="00134564" w:rsidP="008E7936">
      <w:pPr>
        <w:pStyle w:val="ListParagraph"/>
        <w:numPr>
          <w:ilvl w:val="1"/>
          <w:numId w:val="1"/>
        </w:numPr>
      </w:pPr>
      <w:r>
        <w:t xml:space="preserve">Billing Type: </w:t>
      </w:r>
      <w:r w:rsidR="00C262FE">
        <w:t>Determined by individual’s address (e.g. If the address is in the state of Wisconsin, select “In-State.</w:t>
      </w:r>
    </w:p>
    <w:p w:rsidR="00C262FE" w:rsidRDefault="00C262FE" w:rsidP="006963A5">
      <w:pPr>
        <w:jc w:val="center"/>
      </w:pPr>
      <w:r>
        <w:rPr>
          <w:noProof/>
        </w:rPr>
        <w:drawing>
          <wp:inline distT="0" distB="0" distL="0" distR="0" wp14:anchorId="0DE292D4" wp14:editId="506F9DDC">
            <wp:extent cx="3923699" cy="231187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3699" cy="231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FE" w:rsidRDefault="00134564" w:rsidP="00134564">
      <w:pPr>
        <w:pStyle w:val="ListParagraph"/>
        <w:numPr>
          <w:ilvl w:val="0"/>
          <w:numId w:val="1"/>
        </w:numPr>
      </w:pPr>
      <w:r>
        <w:t>Skip the Bank Accounts and Corporate Card Information tabs</w:t>
      </w:r>
      <w:r w:rsidR="00C262FE">
        <w:t xml:space="preserve"> (since these are non-employees, they are not eligible for Corporate Cards and will not have banking information since they are paid via check).</w:t>
      </w:r>
    </w:p>
    <w:p w:rsidR="00BF3AA7" w:rsidRDefault="00DD2701" w:rsidP="00134564">
      <w:pPr>
        <w:pStyle w:val="ListParagraph"/>
        <w:numPr>
          <w:ilvl w:val="0"/>
          <w:numId w:val="1"/>
        </w:numPr>
        <w:rPr>
          <w:b/>
        </w:rPr>
      </w:pPr>
      <w:r w:rsidRPr="0028299D">
        <w:rPr>
          <w:b/>
        </w:rPr>
        <w:t>Hit the Save button at the bottom.</w:t>
      </w:r>
    </w:p>
    <w:p w:rsidR="005004C5" w:rsidRDefault="005004C5" w:rsidP="005004C5">
      <w:pPr>
        <w:pStyle w:val="ListParagraph"/>
        <w:numPr>
          <w:ilvl w:val="0"/>
          <w:numId w:val="1"/>
        </w:numPr>
      </w:pPr>
      <w:r>
        <w:t>Navigate to: Travel and Expenses &gt; T and E Administration Center &gt; Profiles and Preferences &gt; Delegate Entry Authority (add this page to your favorites as well)</w:t>
      </w:r>
    </w:p>
    <w:p w:rsidR="005004C5" w:rsidRDefault="005004C5" w:rsidP="005004C5">
      <w:pPr>
        <w:pStyle w:val="ListParagraph"/>
        <w:numPr>
          <w:ilvl w:val="0"/>
          <w:numId w:val="1"/>
        </w:numPr>
      </w:pPr>
      <w:r>
        <w:t>Enter the new non-employee ID number.  Click “Search.”</w:t>
      </w:r>
    </w:p>
    <w:p w:rsidR="005004C5" w:rsidRDefault="005004C5" w:rsidP="005004C5">
      <w:pPr>
        <w:pStyle w:val="ListParagraph"/>
        <w:numPr>
          <w:ilvl w:val="0"/>
          <w:numId w:val="1"/>
        </w:numPr>
      </w:pPr>
      <w:r>
        <w:lastRenderedPageBreak/>
        <w:t xml:space="preserve">Enter the UW Person </w:t>
      </w:r>
      <w:r w:rsidR="00730923">
        <w:t>Emplid</w:t>
      </w:r>
      <w:r>
        <w:t xml:space="preserve"> of the alternate</w:t>
      </w:r>
      <w:r w:rsidR="00730923">
        <w:t xml:space="preserve"> (person that is going to submit the expense report on behalf of the non-employee)</w:t>
      </w:r>
      <w:r>
        <w:t>, hit enter and verify that the alternate’s name matches the form.  If there is more than one alternate listed, click the “+” at the end of the row to create another line.</w:t>
      </w:r>
    </w:p>
    <w:p w:rsidR="005004C5" w:rsidRDefault="005004C5" w:rsidP="005004C5">
      <w:pPr>
        <w:pStyle w:val="ListParagraph"/>
        <w:numPr>
          <w:ilvl w:val="0"/>
          <w:numId w:val="1"/>
        </w:numPr>
      </w:pPr>
      <w:r>
        <w:t>Click “Save” and then “OK”.</w:t>
      </w:r>
    </w:p>
    <w:p w:rsidR="005004C5" w:rsidRPr="0028299D" w:rsidRDefault="005004C5" w:rsidP="005004C5">
      <w:pPr>
        <w:pStyle w:val="ListParagraph"/>
        <w:rPr>
          <w:b/>
        </w:rPr>
      </w:pPr>
      <w:r>
        <w:rPr>
          <w:b/>
        </w:rPr>
        <w:t>IF THE ALTERNATE NEEDS TO PUT IN THE EXPENSE REPORT TODAY DO THE FOLLOWING STEPS, ELSE THEY WILL</w:t>
      </w:r>
      <w:r w:rsidR="0097715B">
        <w:rPr>
          <w:b/>
        </w:rPr>
        <w:t xml:space="preserve"> AUTOMATICALLY HAPPEN OVERNIGHT AND YOU CAN SKIP THE REST OF THESE STEPS.</w:t>
      </w:r>
    </w:p>
    <w:p w:rsidR="00DD2701" w:rsidRDefault="00DD2701" w:rsidP="00DD2701">
      <w:pPr>
        <w:pStyle w:val="ListParagraph"/>
        <w:numPr>
          <w:ilvl w:val="0"/>
          <w:numId w:val="1"/>
        </w:numPr>
      </w:pPr>
      <w:r>
        <w:t>Navigate to: Travel and Expenses &gt; Manage Employee Information &gt; Update Profile</w:t>
      </w:r>
    </w:p>
    <w:p w:rsidR="00DD2701" w:rsidRDefault="00DD2701" w:rsidP="00DD2701">
      <w:pPr>
        <w:pStyle w:val="ListParagraph"/>
        <w:numPr>
          <w:ilvl w:val="0"/>
          <w:numId w:val="1"/>
        </w:numPr>
      </w:pPr>
      <w:r>
        <w:t>Find the new Non Employee Emplid you just created.  Now there should be a Transportation Information tab at the top.</w:t>
      </w:r>
    </w:p>
    <w:p w:rsidR="008E7936" w:rsidRDefault="00C262FE" w:rsidP="00C262FE">
      <w:pPr>
        <w:pStyle w:val="ListParagraph"/>
        <w:numPr>
          <w:ilvl w:val="0"/>
          <w:numId w:val="1"/>
        </w:numPr>
      </w:pPr>
      <w:r>
        <w:t>S</w:t>
      </w:r>
      <w:r w:rsidR="00134564">
        <w:t xml:space="preserve">elect the </w:t>
      </w:r>
      <w:r>
        <w:t>“</w:t>
      </w:r>
      <w:r w:rsidR="00134564">
        <w:t>Transportation Information</w:t>
      </w:r>
      <w:r>
        <w:t>”</w:t>
      </w:r>
      <w:r w:rsidR="00134564">
        <w:t xml:space="preserve"> tab</w:t>
      </w:r>
      <w:r>
        <w:t xml:space="preserve"> and complete the following:</w:t>
      </w:r>
    </w:p>
    <w:p w:rsidR="0028299D" w:rsidRDefault="0028299D" w:rsidP="00C262FE">
      <w:pPr>
        <w:pStyle w:val="ListParagraph"/>
        <w:numPr>
          <w:ilvl w:val="0"/>
          <w:numId w:val="1"/>
        </w:numPr>
      </w:pPr>
      <w:r>
        <w:t xml:space="preserve">If your campus uses </w:t>
      </w:r>
      <w:proofErr w:type="spellStart"/>
      <w:r>
        <w:t>TurnDown</w:t>
      </w:r>
      <w:proofErr w:type="spellEnd"/>
      <w:r>
        <w:t xml:space="preserve"> Rate you may also need to add that row if this non-employee would need to claim that rate or the Motorcycle rate.</w:t>
      </w:r>
    </w:p>
    <w:p w:rsidR="00C262FE" w:rsidRDefault="00776F34" w:rsidP="00D45915">
      <w:pPr>
        <w:pStyle w:val="ListParagraph"/>
      </w:pPr>
      <w:r>
        <w:rPr>
          <w:noProof/>
        </w:rPr>
        <w:drawing>
          <wp:inline distT="0" distB="0" distL="0" distR="0" wp14:anchorId="1F55DBD7" wp14:editId="493FF0E3">
            <wp:extent cx="6858000" cy="24390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99D" w:rsidRDefault="0028299D" w:rsidP="00D45915">
      <w:pPr>
        <w:pStyle w:val="ListParagraph"/>
      </w:pPr>
    </w:p>
    <w:p w:rsidR="00B670F8" w:rsidRDefault="00C262FE" w:rsidP="00B670F8">
      <w:pPr>
        <w:pStyle w:val="ListParagraph"/>
        <w:numPr>
          <w:ilvl w:val="0"/>
          <w:numId w:val="1"/>
        </w:numPr>
      </w:pPr>
      <w:r>
        <w:t>Click</w:t>
      </w:r>
      <w:r w:rsidR="00B670F8">
        <w:t xml:space="preserve"> </w:t>
      </w:r>
      <w:r>
        <w:t>“</w:t>
      </w:r>
      <w:r w:rsidR="00B670F8">
        <w:t>Save.</w:t>
      </w:r>
      <w:r>
        <w:t>”</w:t>
      </w:r>
    </w:p>
    <w:p w:rsidR="00B670F8" w:rsidRDefault="00C262FE" w:rsidP="00B670F8">
      <w:pPr>
        <w:pStyle w:val="ListParagraph"/>
        <w:numPr>
          <w:ilvl w:val="0"/>
          <w:numId w:val="1"/>
        </w:numPr>
      </w:pPr>
      <w:r>
        <w:t>Select the “Organizational Data” tab and click the “Validate” button.  When the system finishes processing, you will be taken to the “Employee Data” tab.</w:t>
      </w:r>
    </w:p>
    <w:p w:rsidR="0070798D" w:rsidRDefault="0070798D" w:rsidP="00B670F8">
      <w:pPr>
        <w:pStyle w:val="ListParagraph"/>
        <w:numPr>
          <w:ilvl w:val="0"/>
          <w:numId w:val="1"/>
        </w:numPr>
      </w:pPr>
      <w:r>
        <w:t>Close the setup form document.</w:t>
      </w:r>
    </w:p>
    <w:p w:rsidR="00D45915" w:rsidRDefault="00D45915" w:rsidP="00D45915">
      <w:pPr>
        <w:pStyle w:val="ListParagraph"/>
      </w:pPr>
    </w:p>
    <w:sectPr w:rsidR="00D45915" w:rsidSect="00DA14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1272B"/>
    <w:multiLevelType w:val="hybridMultilevel"/>
    <w:tmpl w:val="B142B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205A34"/>
    <w:multiLevelType w:val="hybridMultilevel"/>
    <w:tmpl w:val="F748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F3404"/>
    <w:multiLevelType w:val="hybridMultilevel"/>
    <w:tmpl w:val="91FA99CE"/>
    <w:lvl w:ilvl="0" w:tplc="5DF85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82"/>
    <w:rsid w:val="00051275"/>
    <w:rsid w:val="00134564"/>
    <w:rsid w:val="00135E49"/>
    <w:rsid w:val="001900B3"/>
    <w:rsid w:val="0028299D"/>
    <w:rsid w:val="003A3816"/>
    <w:rsid w:val="00495D98"/>
    <w:rsid w:val="004D3B69"/>
    <w:rsid w:val="005004C5"/>
    <w:rsid w:val="00530213"/>
    <w:rsid w:val="006963A5"/>
    <w:rsid w:val="0070798D"/>
    <w:rsid w:val="00730923"/>
    <w:rsid w:val="00733DF7"/>
    <w:rsid w:val="0075599F"/>
    <w:rsid w:val="00776F34"/>
    <w:rsid w:val="008118EA"/>
    <w:rsid w:val="008A7A51"/>
    <w:rsid w:val="008E7936"/>
    <w:rsid w:val="00954F88"/>
    <w:rsid w:val="0097715B"/>
    <w:rsid w:val="00A551CC"/>
    <w:rsid w:val="00A76A7F"/>
    <w:rsid w:val="00AC6D38"/>
    <w:rsid w:val="00AE02B9"/>
    <w:rsid w:val="00B21BDE"/>
    <w:rsid w:val="00B63A32"/>
    <w:rsid w:val="00B670F8"/>
    <w:rsid w:val="00B87A99"/>
    <w:rsid w:val="00BF3AA7"/>
    <w:rsid w:val="00C262FE"/>
    <w:rsid w:val="00C808C0"/>
    <w:rsid w:val="00C927BF"/>
    <w:rsid w:val="00CB572E"/>
    <w:rsid w:val="00CF5AAC"/>
    <w:rsid w:val="00D45915"/>
    <w:rsid w:val="00D868EE"/>
    <w:rsid w:val="00DA1481"/>
    <w:rsid w:val="00DD2701"/>
    <w:rsid w:val="00DF5185"/>
    <w:rsid w:val="00E07BA4"/>
    <w:rsid w:val="00E17A82"/>
    <w:rsid w:val="00E27666"/>
    <w:rsid w:val="00E97392"/>
    <w:rsid w:val="00E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53F71-16D8-442B-BC79-B08203D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2520-5DBF-4887-B62A-6A3ECB68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Business Services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Alicen Dunbar</dc:creator>
  <cp:lastModifiedBy>Sharon Schwartz</cp:lastModifiedBy>
  <cp:revision>3</cp:revision>
  <cp:lastPrinted>2014-03-10T18:23:00Z</cp:lastPrinted>
  <dcterms:created xsi:type="dcterms:W3CDTF">2017-01-31T16:50:00Z</dcterms:created>
  <dcterms:modified xsi:type="dcterms:W3CDTF">2017-01-31T16:52:00Z</dcterms:modified>
</cp:coreProperties>
</file>