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F2C74" w:rsidRDefault="00D02526">
      <w:pPr>
        <w:ind w:left="-720" w:firstLine="720"/>
      </w:pPr>
      <w:r>
        <w:rPr>
          <w:noProof/>
        </w:rPr>
        <mc:AlternateContent>
          <mc:Choice Requires="wps">
            <w:drawing>
              <wp:anchor distT="0" distB="0" distL="114300" distR="114300" simplePos="0" relativeHeight="251657728" behindDoc="0" locked="0" layoutInCell="0" allowOverlap="1">
                <wp:simplePos x="0" y="0"/>
                <wp:positionH relativeFrom="margin">
                  <wp:posOffset>895349</wp:posOffset>
                </wp:positionH>
                <wp:positionV relativeFrom="paragraph">
                  <wp:posOffset>-180975</wp:posOffset>
                </wp:positionV>
                <wp:extent cx="3404235" cy="100012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C74" w:rsidRDefault="009F2C74">
                            <w:pPr>
                              <w:rPr>
                                <w:rFonts w:ascii="Univers" w:hAnsi="Univers"/>
                                <w:b/>
                                <w:sz w:val="18"/>
                              </w:rPr>
                            </w:pPr>
                            <w:r>
                              <w:rPr>
                                <w:rFonts w:ascii="Univers" w:hAnsi="Univers"/>
                                <w:b/>
                                <w:sz w:val="18"/>
                              </w:rPr>
                              <w:t xml:space="preserve">Office of </w:t>
                            </w:r>
                            <w:r w:rsidR="00CC4B5F">
                              <w:rPr>
                                <w:rFonts w:ascii="Univers" w:hAnsi="Univers"/>
                                <w:b/>
                                <w:sz w:val="18"/>
                              </w:rPr>
                              <w:t>Risk Management</w:t>
                            </w:r>
                            <w:r>
                              <w:rPr>
                                <w:rFonts w:ascii="Univers" w:hAnsi="Univers"/>
                                <w:b/>
                                <w:sz w:val="18"/>
                              </w:rPr>
                              <w:t xml:space="preserve"> </w:t>
                            </w:r>
                          </w:p>
                          <w:p w:rsidR="00593D58" w:rsidRDefault="00593D58" w:rsidP="00593D58">
                            <w:pPr>
                              <w:rPr>
                                <w:rFonts w:ascii="Univers" w:hAnsi="Univers"/>
                                <w:sz w:val="17"/>
                              </w:rPr>
                            </w:pPr>
                            <w:r>
                              <w:rPr>
                                <w:rFonts w:ascii="Univers" w:hAnsi="Univers"/>
                                <w:sz w:val="17"/>
                              </w:rPr>
                              <w:t xml:space="preserve">Suite </w:t>
                            </w:r>
                            <w:r w:rsidR="00CC4B5F">
                              <w:rPr>
                                <w:rFonts w:ascii="Univers" w:hAnsi="Univers"/>
                                <w:sz w:val="17"/>
                              </w:rPr>
                              <w:t>105</w:t>
                            </w:r>
                          </w:p>
                          <w:p w:rsidR="009F2C74" w:rsidRDefault="009F2C74">
                            <w:pPr>
                              <w:rPr>
                                <w:rFonts w:ascii="Univers" w:hAnsi="Univers"/>
                                <w:sz w:val="17"/>
                              </w:rPr>
                            </w:pPr>
                            <w:smartTag w:uri="urn:schemas-microsoft-com:office:smarttags" w:element="Street">
                              <w:smartTag w:uri="urn:schemas-microsoft-com:office:smarttags" w:element="address">
                                <w:r>
                                  <w:rPr>
                                    <w:rFonts w:ascii="Univers" w:hAnsi="Univers"/>
                                    <w:sz w:val="17"/>
                                  </w:rPr>
                                  <w:t>780 Regent Street</w:t>
                                </w:r>
                              </w:smartTag>
                            </w:smartTag>
                          </w:p>
                          <w:p w:rsidR="009F2C74" w:rsidRDefault="009F2C74">
                            <w:pPr>
                              <w:rPr>
                                <w:rFonts w:ascii="Univers" w:hAnsi="Univers"/>
                                <w:sz w:val="17"/>
                              </w:rPr>
                            </w:pPr>
                            <w:r>
                              <w:rPr>
                                <w:rFonts w:ascii="Univers" w:hAnsi="Univers"/>
                                <w:sz w:val="17"/>
                              </w:rPr>
                              <w:t>Madison, Wisconsin</w:t>
                            </w:r>
                            <w:r w:rsidR="00CC4B5F">
                              <w:rPr>
                                <w:rFonts w:ascii="Univers" w:hAnsi="Univers"/>
                                <w:sz w:val="17"/>
                              </w:rPr>
                              <w:t xml:space="preserve"> </w:t>
                            </w:r>
                            <w:r>
                              <w:rPr>
                                <w:rFonts w:ascii="Univers" w:hAnsi="Univers"/>
                                <w:sz w:val="17"/>
                              </w:rPr>
                              <w:t>537</w:t>
                            </w:r>
                            <w:r w:rsidR="00524BDA">
                              <w:rPr>
                                <w:rFonts w:ascii="Univers" w:hAnsi="Univers"/>
                                <w:sz w:val="17"/>
                              </w:rPr>
                              <w:t>15</w:t>
                            </w:r>
                            <w:r>
                              <w:rPr>
                                <w:rFonts w:ascii="Univers" w:hAnsi="Univers"/>
                                <w:sz w:val="17"/>
                              </w:rPr>
                              <w:t xml:space="preserve">                                               </w:t>
                            </w:r>
                          </w:p>
                          <w:p w:rsidR="003E71C8" w:rsidRDefault="003E71C8">
                            <w:pPr>
                              <w:rPr>
                                <w:rFonts w:ascii="Univers" w:hAnsi="Univers"/>
                                <w:sz w:val="17"/>
                              </w:rPr>
                            </w:pPr>
                            <w:r>
                              <w:rPr>
                                <w:rFonts w:ascii="Univers" w:hAnsi="Univers"/>
                                <w:sz w:val="17"/>
                              </w:rPr>
                              <w:t>(608) 890-4792 Office</w:t>
                            </w:r>
                          </w:p>
                          <w:p w:rsidR="009F2C74" w:rsidRDefault="009F2C74">
                            <w:pPr>
                              <w:rPr>
                                <w:rFonts w:ascii="Univers" w:hAnsi="Univers"/>
                                <w:sz w:val="17"/>
                              </w:rPr>
                            </w:pPr>
                            <w:r>
                              <w:rPr>
                                <w:rFonts w:ascii="Univers" w:hAnsi="Univers"/>
                                <w:sz w:val="17"/>
                              </w:rPr>
                              <w:t>(</w:t>
                            </w:r>
                            <w:r w:rsidR="00CC4B5F">
                              <w:rPr>
                                <w:rFonts w:ascii="Univers" w:hAnsi="Univers"/>
                                <w:sz w:val="17"/>
                              </w:rPr>
                              <w:t>608) 263</w:t>
                            </w:r>
                            <w:r>
                              <w:rPr>
                                <w:rFonts w:ascii="Univers" w:hAnsi="Univers"/>
                                <w:sz w:val="17"/>
                              </w:rPr>
                              <w:t>-</w:t>
                            </w:r>
                            <w:r w:rsidR="00CC4B5F">
                              <w:rPr>
                                <w:rFonts w:ascii="Univers" w:hAnsi="Univers"/>
                                <w:sz w:val="17"/>
                              </w:rPr>
                              <w:t>7330</w:t>
                            </w:r>
                            <w:r>
                              <w:rPr>
                                <w:rFonts w:ascii="Univers" w:hAnsi="Univers"/>
                                <w:sz w:val="17"/>
                              </w:rPr>
                              <w:t xml:space="preserve"> Fax</w:t>
                            </w:r>
                          </w:p>
                          <w:p w:rsidR="009F2C74" w:rsidRDefault="009F2C74">
                            <w:pPr>
                              <w:spacing w:line="72" w:lineRule="auto"/>
                              <w:rPr>
                                <w:rFonts w:ascii="Univers" w:hAnsi="Univers"/>
                                <w:sz w:val="17"/>
                              </w:rPr>
                            </w:pPr>
                          </w:p>
                          <w:p w:rsidR="009F2C74" w:rsidRDefault="00CC4B5F">
                            <w:pPr>
                              <w:rPr>
                                <w:rFonts w:ascii="Univers" w:hAnsi="Univers"/>
                                <w:sz w:val="17"/>
                              </w:rPr>
                            </w:pPr>
                            <w:proofErr w:type="gramStart"/>
                            <w:r>
                              <w:rPr>
                                <w:rFonts w:ascii="Univers" w:hAnsi="Univers"/>
                                <w:sz w:val="17"/>
                              </w:rPr>
                              <w:t>website</w:t>
                            </w:r>
                            <w:proofErr w:type="gramEnd"/>
                            <w:r>
                              <w:rPr>
                                <w:rFonts w:ascii="Univers" w:hAnsi="Univers"/>
                                <w:sz w:val="17"/>
                              </w:rPr>
                              <w:t>: http://www.wisconsin</w:t>
                            </w:r>
                            <w:r w:rsidR="009F2C74">
                              <w:rPr>
                                <w:rFonts w:ascii="Univers" w:hAnsi="Univers"/>
                                <w:sz w:val="17"/>
                              </w:rPr>
                              <w:t>.edu</w:t>
                            </w:r>
                            <w:r w:rsidR="007D1F74">
                              <w:rPr>
                                <w:rFonts w:ascii="Univers" w:hAnsi="Univers"/>
                                <w:sz w:val="17"/>
                              </w:rPr>
                              <w:t>/</w:t>
                            </w:r>
                            <w:r>
                              <w:rPr>
                                <w:rFonts w:ascii="Univers" w:hAnsi="Univers"/>
                                <w:sz w:val="17"/>
                              </w:rPr>
                              <w:t>rm</w:t>
                            </w:r>
                          </w:p>
                          <w:p w:rsidR="009F2C74" w:rsidRDefault="009F2C74">
                            <w:pPr>
                              <w:rPr>
                                <w:sz w:val="17"/>
                              </w:rPr>
                            </w:pPr>
                          </w:p>
                          <w:p w:rsidR="009F2C74" w:rsidRDefault="009F2C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0.5pt;margin-top:-14.25pt;width:268.05pt;height:78.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3BqtgIAALo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" o:allowincell="f" filled="f" stroked="f">
                <v:textbox>
                  <w:txbxContent>
                    <w:p w:rsidR="009F2C74" w:rsidRDefault="009F2C74">
                      <w:pPr>
                        <w:rPr>
                          <w:rFonts w:ascii="Univers" w:hAnsi="Univers"/>
                          <w:b/>
                          <w:sz w:val="18"/>
                        </w:rPr>
                      </w:pPr>
                      <w:r>
                        <w:rPr>
                          <w:rFonts w:ascii="Univers" w:hAnsi="Univers"/>
                          <w:b/>
                          <w:sz w:val="18"/>
                        </w:rPr>
                        <w:t xml:space="preserve">Office of </w:t>
                      </w:r>
                      <w:r w:rsidR="00CC4B5F">
                        <w:rPr>
                          <w:rFonts w:ascii="Univers" w:hAnsi="Univers"/>
                          <w:b/>
                          <w:sz w:val="18"/>
                        </w:rPr>
                        <w:t>Risk Management</w:t>
                      </w:r>
                      <w:r>
                        <w:rPr>
                          <w:rFonts w:ascii="Univers" w:hAnsi="Univers"/>
                          <w:b/>
                          <w:sz w:val="18"/>
                        </w:rPr>
                        <w:t xml:space="preserve"> </w:t>
                      </w:r>
                    </w:p>
                    <w:p w:rsidR="00593D58" w:rsidRDefault="00593D58" w:rsidP="00593D58">
                      <w:pPr>
                        <w:rPr>
                          <w:rFonts w:ascii="Univers" w:hAnsi="Univers"/>
                          <w:sz w:val="17"/>
                        </w:rPr>
                      </w:pPr>
                      <w:r>
                        <w:rPr>
                          <w:rFonts w:ascii="Univers" w:hAnsi="Univers"/>
                          <w:sz w:val="17"/>
                        </w:rPr>
                        <w:t xml:space="preserve">Suite </w:t>
                      </w:r>
                      <w:r w:rsidR="00CC4B5F">
                        <w:rPr>
                          <w:rFonts w:ascii="Univers" w:hAnsi="Univers"/>
                          <w:sz w:val="17"/>
                        </w:rPr>
                        <w:t>105</w:t>
                      </w:r>
                    </w:p>
                    <w:p w:rsidR="009F2C74" w:rsidRDefault="009F2C74">
                      <w:pPr>
                        <w:rPr>
                          <w:rFonts w:ascii="Univers" w:hAnsi="Univers"/>
                          <w:sz w:val="17"/>
                        </w:rPr>
                      </w:pPr>
                      <w:smartTag w:uri="urn:schemas-microsoft-com:office:smarttags" w:element="Street">
                        <w:smartTag w:uri="urn:schemas-microsoft-com:office:smarttags" w:element="address">
                          <w:r>
                            <w:rPr>
                              <w:rFonts w:ascii="Univers" w:hAnsi="Univers"/>
                              <w:sz w:val="17"/>
                            </w:rPr>
                            <w:t>780 Regent Street</w:t>
                          </w:r>
                        </w:smartTag>
                      </w:smartTag>
                    </w:p>
                    <w:p w:rsidR="009F2C74" w:rsidRDefault="009F2C74">
                      <w:pPr>
                        <w:rPr>
                          <w:rFonts w:ascii="Univers" w:hAnsi="Univers"/>
                          <w:sz w:val="17"/>
                        </w:rPr>
                      </w:pPr>
                      <w:r>
                        <w:rPr>
                          <w:rFonts w:ascii="Univers" w:hAnsi="Univers"/>
                          <w:sz w:val="17"/>
                        </w:rPr>
                        <w:t>Madison, Wisconsin</w:t>
                      </w:r>
                      <w:r w:rsidR="00CC4B5F">
                        <w:rPr>
                          <w:rFonts w:ascii="Univers" w:hAnsi="Univers"/>
                          <w:sz w:val="17"/>
                        </w:rPr>
                        <w:t xml:space="preserve"> </w:t>
                      </w:r>
                      <w:r>
                        <w:rPr>
                          <w:rFonts w:ascii="Univers" w:hAnsi="Univers"/>
                          <w:sz w:val="17"/>
                        </w:rPr>
                        <w:t>537</w:t>
                      </w:r>
                      <w:r w:rsidR="00524BDA">
                        <w:rPr>
                          <w:rFonts w:ascii="Univers" w:hAnsi="Univers"/>
                          <w:sz w:val="17"/>
                        </w:rPr>
                        <w:t>15</w:t>
                      </w:r>
                      <w:r>
                        <w:rPr>
                          <w:rFonts w:ascii="Univers" w:hAnsi="Univers"/>
                          <w:sz w:val="17"/>
                        </w:rPr>
                        <w:t xml:space="preserve">                                               </w:t>
                      </w:r>
                    </w:p>
                    <w:p w:rsidR="003E71C8" w:rsidRDefault="003E71C8">
                      <w:pPr>
                        <w:rPr>
                          <w:rFonts w:ascii="Univers" w:hAnsi="Univers"/>
                          <w:sz w:val="17"/>
                        </w:rPr>
                      </w:pPr>
                      <w:r>
                        <w:rPr>
                          <w:rFonts w:ascii="Univers" w:hAnsi="Univers"/>
                          <w:sz w:val="17"/>
                        </w:rPr>
                        <w:t>(608) 890-4792 O</w:t>
                      </w:r>
                      <w:bookmarkStart w:id="1" w:name="_GoBack"/>
                      <w:bookmarkEnd w:id="1"/>
                      <w:r>
                        <w:rPr>
                          <w:rFonts w:ascii="Univers" w:hAnsi="Univers"/>
                          <w:sz w:val="17"/>
                        </w:rPr>
                        <w:t>ffice</w:t>
                      </w:r>
                    </w:p>
                    <w:p w:rsidR="009F2C74" w:rsidRDefault="009F2C74">
                      <w:pPr>
                        <w:rPr>
                          <w:rFonts w:ascii="Univers" w:hAnsi="Univers"/>
                          <w:sz w:val="17"/>
                        </w:rPr>
                      </w:pPr>
                      <w:r>
                        <w:rPr>
                          <w:rFonts w:ascii="Univers" w:hAnsi="Univers"/>
                          <w:sz w:val="17"/>
                        </w:rPr>
                        <w:t>(</w:t>
                      </w:r>
                      <w:r w:rsidR="00CC4B5F">
                        <w:rPr>
                          <w:rFonts w:ascii="Univers" w:hAnsi="Univers"/>
                          <w:sz w:val="17"/>
                        </w:rPr>
                        <w:t>608) 263</w:t>
                      </w:r>
                      <w:r>
                        <w:rPr>
                          <w:rFonts w:ascii="Univers" w:hAnsi="Univers"/>
                          <w:sz w:val="17"/>
                        </w:rPr>
                        <w:t>-</w:t>
                      </w:r>
                      <w:r w:rsidR="00CC4B5F">
                        <w:rPr>
                          <w:rFonts w:ascii="Univers" w:hAnsi="Univers"/>
                          <w:sz w:val="17"/>
                        </w:rPr>
                        <w:t>7330</w:t>
                      </w:r>
                      <w:r>
                        <w:rPr>
                          <w:rFonts w:ascii="Univers" w:hAnsi="Univers"/>
                          <w:sz w:val="17"/>
                        </w:rPr>
                        <w:t xml:space="preserve"> Fax</w:t>
                      </w:r>
                    </w:p>
                    <w:p w:rsidR="009F2C74" w:rsidRDefault="009F2C74">
                      <w:pPr>
                        <w:spacing w:line="72" w:lineRule="auto"/>
                        <w:rPr>
                          <w:rFonts w:ascii="Univers" w:hAnsi="Univers"/>
                          <w:sz w:val="17"/>
                        </w:rPr>
                      </w:pPr>
                    </w:p>
                    <w:p w:rsidR="009F2C74" w:rsidRDefault="00CC4B5F">
                      <w:pPr>
                        <w:rPr>
                          <w:rFonts w:ascii="Univers" w:hAnsi="Univers"/>
                          <w:sz w:val="17"/>
                        </w:rPr>
                      </w:pPr>
                      <w:proofErr w:type="gramStart"/>
                      <w:r>
                        <w:rPr>
                          <w:rFonts w:ascii="Univers" w:hAnsi="Univers"/>
                          <w:sz w:val="17"/>
                        </w:rPr>
                        <w:t>website</w:t>
                      </w:r>
                      <w:proofErr w:type="gramEnd"/>
                      <w:r>
                        <w:rPr>
                          <w:rFonts w:ascii="Univers" w:hAnsi="Univers"/>
                          <w:sz w:val="17"/>
                        </w:rPr>
                        <w:t>: http://www.wisconsin</w:t>
                      </w:r>
                      <w:r w:rsidR="009F2C74">
                        <w:rPr>
                          <w:rFonts w:ascii="Univers" w:hAnsi="Univers"/>
                          <w:sz w:val="17"/>
                        </w:rPr>
                        <w:t>.edu</w:t>
                      </w:r>
                      <w:r w:rsidR="007D1F74">
                        <w:rPr>
                          <w:rFonts w:ascii="Univers" w:hAnsi="Univers"/>
                          <w:sz w:val="17"/>
                        </w:rPr>
                        <w:t>/</w:t>
                      </w:r>
                      <w:r>
                        <w:rPr>
                          <w:rFonts w:ascii="Univers" w:hAnsi="Univers"/>
                          <w:sz w:val="17"/>
                        </w:rPr>
                        <w:t>rm</w:t>
                      </w:r>
                    </w:p>
                    <w:p w:rsidR="009F2C74" w:rsidRDefault="009F2C74">
                      <w:pPr>
                        <w:rPr>
                          <w:sz w:val="17"/>
                        </w:rPr>
                      </w:pPr>
                    </w:p>
                    <w:p w:rsidR="009F2C74" w:rsidRDefault="009F2C74"/>
                  </w:txbxContent>
                </v:textbox>
                <w10:wrap anchorx="margin"/>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margin">
                  <wp:posOffset>-182880</wp:posOffset>
                </wp:positionH>
                <wp:positionV relativeFrom="paragraph">
                  <wp:posOffset>-91440</wp:posOffset>
                </wp:positionV>
                <wp:extent cx="913765" cy="70612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C74" w:rsidRDefault="00D02526">
                            <w:pPr>
                              <w:ind w:left="-720" w:firstLine="720"/>
                            </w:pPr>
                            <w:r>
                              <w:rPr>
                                <w:noProof/>
                              </w:rPr>
                              <w:drawing>
                                <wp:inline distT="0" distB="0" distL="0" distR="0">
                                  <wp:extent cx="723900" cy="609600"/>
                                  <wp:effectExtent l="0" t="0" r="0" b="0"/>
                                  <wp:docPr id="1" name="Picture 1" descr="logosm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609600"/>
                                          </a:xfrm>
                                          <a:prstGeom prst="rect">
                                            <a:avLst/>
                                          </a:prstGeom>
                                          <a:noFill/>
                                          <a:ln>
                                            <a:noFill/>
                                          </a:ln>
                                        </pic:spPr>
                                      </pic:pic>
                                    </a:graphicData>
                                  </a:graphic>
                                </wp:inline>
                              </w:drawing>
                            </w:r>
                          </w:p>
                          <w:p w:rsidR="009F2C74" w:rsidRDefault="009F2C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4.4pt;margin-top:-7.2pt;width:71.95pt;height:55.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" o:allowincell="f" filled="f" stroked="f">
                <v:textbox>
                  <w:txbxContent>
                    <w:p w:rsidR="009F2C74" w:rsidRDefault="00D02526">
                      <w:pPr>
                        <w:ind w:left="-720" w:firstLine="720"/>
                      </w:pPr>
                      <w:r>
                        <w:rPr>
                          <w:noProof/>
                        </w:rPr>
                        <w:drawing>
                          <wp:inline distT="0" distB="0" distL="0" distR="0">
                            <wp:extent cx="723900" cy="609600"/>
                            <wp:effectExtent l="0" t="0" r="0" b="0"/>
                            <wp:docPr id="1" name="Picture 1" descr="logosm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09600"/>
                                    </a:xfrm>
                                    <a:prstGeom prst="rect">
                                      <a:avLst/>
                                    </a:prstGeom>
                                    <a:noFill/>
                                    <a:ln>
                                      <a:noFill/>
                                    </a:ln>
                                  </pic:spPr>
                                </pic:pic>
                              </a:graphicData>
                            </a:graphic>
                          </wp:inline>
                        </w:drawing>
                      </w:r>
                    </w:p>
                    <w:p w:rsidR="009F2C74" w:rsidRDefault="009F2C74"/>
                  </w:txbxContent>
                </v:textbox>
                <w10:wrap anchorx="margin"/>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731520</wp:posOffset>
                </wp:positionH>
                <wp:positionV relativeFrom="paragraph">
                  <wp:posOffset>-91440</wp:posOffset>
                </wp:positionV>
                <wp:extent cx="0" cy="10972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6pt,-7.2pt" to="57.6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" o:allowincell="f" strokeweight="1.5pt">
                <w10:wrap anchorx="margin"/>
              </v:line>
            </w:pict>
          </mc:Fallback>
        </mc:AlternateContent>
      </w:r>
    </w:p>
    <w:p w:rsidR="009F2C74" w:rsidRDefault="009F2C74"/>
    <w:p w:rsidR="009F2C74" w:rsidRDefault="009F2C74"/>
    <w:p w:rsidR="009F2C74" w:rsidRDefault="009F2C74"/>
    <w:p w:rsidR="009F2C74" w:rsidRDefault="009F2C74"/>
    <w:p w:rsidR="009F2C74" w:rsidRDefault="009F2C74"/>
    <w:p w:rsidR="009F2C74" w:rsidRDefault="009F2C74"/>
    <w:p w:rsidR="009F2C74" w:rsidRDefault="009F2C74">
      <w:pPr>
        <w:sectPr w:rsidR="009F2C74">
          <w:footerReference w:type="default" r:id="rId9"/>
          <w:type w:val="continuous"/>
          <w:pgSz w:w="12240" w:h="15840"/>
          <w:pgMar w:top="720" w:right="720" w:bottom="1080" w:left="720" w:header="720" w:footer="432" w:gutter="0"/>
          <w:cols w:space="720"/>
          <w:noEndnote/>
        </w:sectPr>
      </w:pPr>
    </w:p>
    <w:p w:rsidR="009F2C74" w:rsidRDefault="009F2C74"/>
    <w:p w:rsidR="009F2C74" w:rsidRPr="007D4778" w:rsidRDefault="007D4778">
      <w:pPr>
        <w:rPr>
          <w:sz w:val="24"/>
          <w:szCs w:val="24"/>
        </w:rPr>
      </w:pPr>
      <w:r w:rsidRPr="007D4778">
        <w:rPr>
          <w:sz w:val="24"/>
          <w:szCs w:val="24"/>
        </w:rPr>
        <w:t xml:space="preserve">Date: </w:t>
      </w:r>
    </w:p>
    <w:p w:rsidR="007D4778" w:rsidRPr="007D4778" w:rsidRDefault="007D4778">
      <w:pPr>
        <w:rPr>
          <w:sz w:val="24"/>
          <w:szCs w:val="24"/>
        </w:rPr>
      </w:pPr>
    </w:p>
    <w:p w:rsidR="007D4778" w:rsidRPr="007D4778" w:rsidRDefault="007D4778">
      <w:pPr>
        <w:rPr>
          <w:sz w:val="24"/>
          <w:szCs w:val="24"/>
        </w:rPr>
      </w:pPr>
      <w:r w:rsidRPr="007D4778">
        <w:rPr>
          <w:sz w:val="24"/>
          <w:szCs w:val="24"/>
        </w:rPr>
        <w:t xml:space="preserve">To: </w:t>
      </w:r>
      <w:r w:rsidRPr="007D4778">
        <w:rPr>
          <w:i/>
          <w:sz w:val="24"/>
          <w:szCs w:val="24"/>
        </w:rPr>
        <w:t>Party requesting proof of coverage</w:t>
      </w:r>
    </w:p>
    <w:p w:rsidR="007D4778" w:rsidRPr="007D4778" w:rsidRDefault="007D4778">
      <w:pPr>
        <w:rPr>
          <w:sz w:val="24"/>
          <w:szCs w:val="24"/>
        </w:rPr>
      </w:pPr>
    </w:p>
    <w:p w:rsidR="007D4778" w:rsidRPr="007D4778" w:rsidRDefault="007D4778">
      <w:pPr>
        <w:rPr>
          <w:sz w:val="24"/>
          <w:szCs w:val="24"/>
        </w:rPr>
      </w:pPr>
      <w:r w:rsidRPr="007D4778">
        <w:rPr>
          <w:sz w:val="24"/>
          <w:szCs w:val="24"/>
        </w:rPr>
        <w:t>Re:</w:t>
      </w:r>
      <w:r>
        <w:rPr>
          <w:sz w:val="24"/>
          <w:szCs w:val="24"/>
        </w:rPr>
        <w:t xml:space="preserve"> C</w:t>
      </w:r>
      <w:r w:rsidRPr="007D4778">
        <w:rPr>
          <w:sz w:val="24"/>
          <w:szCs w:val="24"/>
        </w:rPr>
        <w:t xml:space="preserve">ertificate of </w:t>
      </w:r>
      <w:r>
        <w:rPr>
          <w:sz w:val="24"/>
          <w:szCs w:val="24"/>
        </w:rPr>
        <w:t>Protection in Lieu of an Insurance P</w:t>
      </w:r>
      <w:r w:rsidRPr="007D4778">
        <w:rPr>
          <w:sz w:val="24"/>
          <w:szCs w:val="24"/>
        </w:rPr>
        <w:t>olicy</w:t>
      </w:r>
    </w:p>
    <w:p w:rsidR="007D4778" w:rsidRPr="007D4778" w:rsidRDefault="007D4778">
      <w:pPr>
        <w:rPr>
          <w:sz w:val="24"/>
          <w:szCs w:val="24"/>
        </w:rPr>
      </w:pPr>
    </w:p>
    <w:p w:rsidR="007D4778" w:rsidRPr="007D4778" w:rsidRDefault="007D4778">
      <w:pPr>
        <w:rPr>
          <w:sz w:val="24"/>
          <w:szCs w:val="24"/>
        </w:rPr>
      </w:pPr>
      <w:r w:rsidRPr="007D4778">
        <w:rPr>
          <w:sz w:val="24"/>
          <w:szCs w:val="24"/>
        </w:rPr>
        <w:t>For:</w:t>
      </w:r>
      <w:r w:rsidR="00DA08B2">
        <w:rPr>
          <w:sz w:val="24"/>
          <w:szCs w:val="24"/>
        </w:rPr>
        <w:t xml:space="preserve"> B</w:t>
      </w:r>
      <w:r w:rsidRPr="007D4778">
        <w:rPr>
          <w:sz w:val="24"/>
          <w:szCs w:val="24"/>
        </w:rPr>
        <w:t xml:space="preserve">oard of </w:t>
      </w:r>
      <w:r w:rsidR="00DA08B2">
        <w:rPr>
          <w:sz w:val="24"/>
          <w:szCs w:val="24"/>
        </w:rPr>
        <w:t>R</w:t>
      </w:r>
      <w:r w:rsidRPr="007D4778">
        <w:rPr>
          <w:sz w:val="24"/>
          <w:szCs w:val="24"/>
        </w:rPr>
        <w:t xml:space="preserve">egents of the </w:t>
      </w:r>
      <w:r w:rsidR="00DA08B2">
        <w:rPr>
          <w:sz w:val="24"/>
          <w:szCs w:val="24"/>
        </w:rPr>
        <w:t>University of Wisconsin S</w:t>
      </w:r>
      <w:r w:rsidRPr="007D4778">
        <w:rPr>
          <w:sz w:val="24"/>
          <w:szCs w:val="24"/>
        </w:rPr>
        <w:t>ystem</w:t>
      </w:r>
    </w:p>
    <w:p w:rsidR="007D4778" w:rsidRPr="007D4778" w:rsidRDefault="007D4778">
      <w:pPr>
        <w:rPr>
          <w:sz w:val="24"/>
          <w:szCs w:val="24"/>
        </w:rPr>
      </w:pPr>
      <w:r w:rsidRPr="007D4778">
        <w:rPr>
          <w:sz w:val="24"/>
          <w:szCs w:val="24"/>
        </w:rPr>
        <w:t>UW-</w:t>
      </w:r>
      <w:r w:rsidR="00DA08B2">
        <w:rPr>
          <w:sz w:val="24"/>
          <w:szCs w:val="24"/>
        </w:rPr>
        <w:t xml:space="preserve"> </w:t>
      </w:r>
      <w:r w:rsidR="00DA08B2" w:rsidRPr="00DA08B2">
        <w:rPr>
          <w:i/>
          <w:sz w:val="24"/>
          <w:szCs w:val="24"/>
        </w:rPr>
        <w:t>School</w:t>
      </w:r>
    </w:p>
    <w:p w:rsidR="007D4778" w:rsidRPr="007D4778" w:rsidRDefault="007D4778">
      <w:pPr>
        <w:rPr>
          <w:sz w:val="24"/>
          <w:szCs w:val="24"/>
        </w:rPr>
      </w:pPr>
    </w:p>
    <w:p w:rsidR="007D4778" w:rsidRDefault="00DA08B2" w:rsidP="00DA08B2">
      <w:pPr>
        <w:rPr>
          <w:sz w:val="24"/>
          <w:szCs w:val="24"/>
        </w:rPr>
      </w:pPr>
      <w:r>
        <w:rPr>
          <w:sz w:val="24"/>
          <w:szCs w:val="24"/>
        </w:rPr>
        <w:t>To Whom it May C</w:t>
      </w:r>
      <w:r w:rsidR="007D4778" w:rsidRPr="007D4778">
        <w:rPr>
          <w:sz w:val="24"/>
          <w:szCs w:val="24"/>
        </w:rPr>
        <w:t>oncern:</w:t>
      </w:r>
    </w:p>
    <w:p w:rsidR="00DA08B2" w:rsidRPr="007D4778" w:rsidRDefault="00DA08B2">
      <w:pPr>
        <w:rPr>
          <w:sz w:val="24"/>
          <w:szCs w:val="24"/>
        </w:rPr>
      </w:pPr>
    </w:p>
    <w:p w:rsidR="007D4778" w:rsidRDefault="00DA08B2">
      <w:pPr>
        <w:rPr>
          <w:sz w:val="24"/>
          <w:szCs w:val="24"/>
        </w:rPr>
      </w:pPr>
      <w:r>
        <w:rPr>
          <w:sz w:val="24"/>
          <w:szCs w:val="24"/>
        </w:rPr>
        <w:t>This is to certify that the Board of R</w:t>
      </w:r>
      <w:r w:rsidR="007D4778" w:rsidRPr="007D4778">
        <w:rPr>
          <w:sz w:val="24"/>
          <w:szCs w:val="24"/>
        </w:rPr>
        <w:t xml:space="preserve">egents of the University of Wisconsin System, </w:t>
      </w:r>
    </w:p>
    <w:p w:rsidR="007D4778" w:rsidRPr="007D4778" w:rsidRDefault="007D4778">
      <w:pPr>
        <w:rPr>
          <w:sz w:val="24"/>
          <w:szCs w:val="24"/>
        </w:rPr>
      </w:pPr>
      <w:r w:rsidRPr="007D4778">
        <w:rPr>
          <w:sz w:val="24"/>
          <w:szCs w:val="24"/>
        </w:rPr>
        <w:t xml:space="preserve">UW- </w:t>
      </w:r>
      <w:r w:rsidR="00DA08B2" w:rsidRPr="00DA08B2">
        <w:rPr>
          <w:i/>
          <w:sz w:val="24"/>
          <w:szCs w:val="24"/>
        </w:rPr>
        <w:t>School</w:t>
      </w:r>
      <w:r>
        <w:rPr>
          <w:sz w:val="24"/>
          <w:szCs w:val="24"/>
        </w:rPr>
        <w:t xml:space="preserve">         and their practitioners are protected by the State of Wisconsin S</w:t>
      </w:r>
      <w:r w:rsidRPr="007D4778">
        <w:rPr>
          <w:sz w:val="24"/>
          <w:szCs w:val="24"/>
        </w:rPr>
        <w:t>elf</w:t>
      </w:r>
      <w:r>
        <w:rPr>
          <w:sz w:val="24"/>
          <w:szCs w:val="24"/>
        </w:rPr>
        <w:t>-Funded L</w:t>
      </w:r>
      <w:r w:rsidRPr="007D4778">
        <w:rPr>
          <w:sz w:val="24"/>
          <w:szCs w:val="24"/>
        </w:rPr>
        <w:t>iability</w:t>
      </w:r>
      <w:r>
        <w:rPr>
          <w:sz w:val="24"/>
          <w:szCs w:val="24"/>
        </w:rPr>
        <w:t xml:space="preserve"> Program. </w:t>
      </w:r>
      <w:r w:rsidRPr="007D4778">
        <w:rPr>
          <w:sz w:val="24"/>
          <w:szCs w:val="24"/>
        </w:rPr>
        <w:t>Sec</w:t>
      </w:r>
      <w:r>
        <w:rPr>
          <w:sz w:val="24"/>
          <w:szCs w:val="24"/>
        </w:rPr>
        <w:t>tion 20.505 (2) (k), Wisconsin S</w:t>
      </w:r>
      <w:r w:rsidRPr="007D4778">
        <w:rPr>
          <w:sz w:val="24"/>
          <w:szCs w:val="24"/>
        </w:rPr>
        <w:t>tatutes, provides funds to pay liability claims.  In addition, section 895.46 provides that the state will pay judgments taken against state officers or employees for acts carried out while the officers or employees were acting within the scope of their employment.</w:t>
      </w:r>
    </w:p>
    <w:p w:rsidR="007D4778" w:rsidRPr="007D4778" w:rsidRDefault="007D4778">
      <w:pPr>
        <w:rPr>
          <w:sz w:val="24"/>
          <w:szCs w:val="24"/>
        </w:rPr>
      </w:pPr>
    </w:p>
    <w:p w:rsidR="007D4778" w:rsidRPr="007D4778" w:rsidRDefault="007D4778">
      <w:pPr>
        <w:rPr>
          <w:sz w:val="24"/>
          <w:szCs w:val="24"/>
        </w:rPr>
      </w:pPr>
      <w:r w:rsidRPr="007D4778">
        <w:rPr>
          <w:sz w:val="24"/>
          <w:szCs w:val="24"/>
        </w:rPr>
        <w:t xml:space="preserve">Please accept this as evidence of protection for applicable liability claims brought against the </w:t>
      </w:r>
      <w:r w:rsidR="003E71C8">
        <w:rPr>
          <w:sz w:val="24"/>
          <w:szCs w:val="24"/>
        </w:rPr>
        <w:t>Board of R</w:t>
      </w:r>
      <w:r w:rsidR="003E71C8" w:rsidRPr="007D4778">
        <w:rPr>
          <w:sz w:val="24"/>
          <w:szCs w:val="24"/>
        </w:rPr>
        <w:t>egents of the University of Wisconsin System</w:t>
      </w:r>
      <w:r w:rsidRPr="007D4778">
        <w:rPr>
          <w:sz w:val="24"/>
          <w:szCs w:val="24"/>
        </w:rPr>
        <w:t>, its officers or employees for which the state may be responsible.  If you need any further assistance, please feel free to contact this office.</w:t>
      </w:r>
    </w:p>
    <w:p w:rsidR="007D4778" w:rsidRPr="007D4778" w:rsidRDefault="007D4778">
      <w:pPr>
        <w:rPr>
          <w:sz w:val="24"/>
          <w:szCs w:val="24"/>
        </w:rPr>
      </w:pPr>
    </w:p>
    <w:p w:rsidR="007D4778" w:rsidRPr="007D4778" w:rsidRDefault="007D4778">
      <w:pPr>
        <w:rPr>
          <w:sz w:val="24"/>
          <w:szCs w:val="24"/>
        </w:rPr>
      </w:pPr>
      <w:r w:rsidRPr="007D4778">
        <w:rPr>
          <w:sz w:val="24"/>
          <w:szCs w:val="24"/>
        </w:rPr>
        <w:t>The certificate applies to university officers, agents, and employees; it does not apply to independent contractors.</w:t>
      </w:r>
    </w:p>
    <w:p w:rsidR="007D4778" w:rsidRPr="007D4778" w:rsidRDefault="007D4778">
      <w:pPr>
        <w:rPr>
          <w:sz w:val="24"/>
          <w:szCs w:val="24"/>
        </w:rPr>
      </w:pPr>
    </w:p>
    <w:p w:rsidR="007D4778" w:rsidRPr="007D4778" w:rsidRDefault="007D4778">
      <w:pPr>
        <w:rPr>
          <w:sz w:val="24"/>
          <w:szCs w:val="24"/>
        </w:rPr>
      </w:pPr>
      <w:r w:rsidRPr="007D4778">
        <w:rPr>
          <w:sz w:val="24"/>
          <w:szCs w:val="24"/>
        </w:rPr>
        <w:t>Sincerely,</w:t>
      </w:r>
    </w:p>
    <w:p w:rsidR="007D4778" w:rsidRDefault="007D4778">
      <w:pPr>
        <w:rPr>
          <w:sz w:val="24"/>
          <w:szCs w:val="24"/>
        </w:rPr>
      </w:pPr>
    </w:p>
    <w:p w:rsidR="00DA08B2" w:rsidRPr="003E71C8" w:rsidRDefault="00DA08B2">
      <w:pPr>
        <w:rPr>
          <w:sz w:val="24"/>
          <w:szCs w:val="24"/>
        </w:rPr>
      </w:pPr>
    </w:p>
    <w:p w:rsidR="007D4778" w:rsidRPr="003E71C8" w:rsidRDefault="007D4778">
      <w:pPr>
        <w:rPr>
          <w:sz w:val="24"/>
          <w:szCs w:val="24"/>
        </w:rPr>
      </w:pPr>
    </w:p>
    <w:p w:rsidR="007D4778" w:rsidRPr="003E71C8" w:rsidRDefault="003E71C8">
      <w:pPr>
        <w:rPr>
          <w:i/>
          <w:sz w:val="24"/>
          <w:szCs w:val="24"/>
        </w:rPr>
      </w:pPr>
      <w:r w:rsidRPr="003E71C8">
        <w:rPr>
          <w:i/>
          <w:sz w:val="24"/>
          <w:szCs w:val="24"/>
        </w:rPr>
        <w:t>Thomas Joestgen</w:t>
      </w:r>
    </w:p>
    <w:p w:rsidR="00D02526" w:rsidRPr="003E71C8" w:rsidRDefault="00D02526">
      <w:pPr>
        <w:rPr>
          <w:sz w:val="24"/>
          <w:szCs w:val="24"/>
        </w:rPr>
      </w:pPr>
      <w:r w:rsidRPr="003E71C8">
        <w:rPr>
          <w:sz w:val="24"/>
          <w:szCs w:val="24"/>
        </w:rPr>
        <w:t>Risk Manage</w:t>
      </w:r>
      <w:r w:rsidR="003E71C8" w:rsidRPr="003E71C8">
        <w:rPr>
          <w:sz w:val="24"/>
          <w:szCs w:val="24"/>
        </w:rPr>
        <w:t>r</w:t>
      </w:r>
    </w:p>
    <w:p w:rsidR="007D4778" w:rsidRPr="003E71C8" w:rsidRDefault="007D4778">
      <w:pPr>
        <w:rPr>
          <w:sz w:val="24"/>
          <w:szCs w:val="24"/>
        </w:rPr>
      </w:pPr>
      <w:r w:rsidRPr="003E71C8">
        <w:rPr>
          <w:sz w:val="24"/>
          <w:szCs w:val="24"/>
        </w:rPr>
        <w:t>Off</w:t>
      </w:r>
      <w:r w:rsidR="00DA08B2" w:rsidRPr="003E71C8">
        <w:rPr>
          <w:sz w:val="24"/>
          <w:szCs w:val="24"/>
        </w:rPr>
        <w:t xml:space="preserve">ice of Risk Management </w:t>
      </w:r>
    </w:p>
    <w:p w:rsidR="007D4778" w:rsidRPr="003E71C8" w:rsidRDefault="00DA08B2">
      <w:pPr>
        <w:rPr>
          <w:color w:val="000000"/>
          <w:sz w:val="24"/>
          <w:szCs w:val="24"/>
        </w:rPr>
      </w:pPr>
      <w:r w:rsidRPr="003E71C8">
        <w:rPr>
          <w:color w:val="000000"/>
          <w:sz w:val="24"/>
          <w:szCs w:val="24"/>
        </w:rPr>
        <w:t>University of Wisconsin-System A</w:t>
      </w:r>
      <w:r w:rsidR="007D4778" w:rsidRPr="003E71C8">
        <w:rPr>
          <w:color w:val="000000"/>
          <w:sz w:val="24"/>
          <w:szCs w:val="24"/>
        </w:rPr>
        <w:t>dministration</w:t>
      </w:r>
    </w:p>
    <w:p w:rsidR="007D4778" w:rsidRPr="003E71C8" w:rsidRDefault="00D02526">
      <w:pPr>
        <w:rPr>
          <w:color w:val="000000"/>
          <w:sz w:val="24"/>
          <w:szCs w:val="24"/>
        </w:rPr>
      </w:pPr>
      <w:r w:rsidRPr="003E71C8">
        <w:rPr>
          <w:color w:val="000000"/>
          <w:sz w:val="24"/>
          <w:szCs w:val="24"/>
        </w:rPr>
        <w:t xml:space="preserve">Telephone: (608) </w:t>
      </w:r>
      <w:r w:rsidR="003E71C8" w:rsidRPr="003E71C8">
        <w:rPr>
          <w:color w:val="000000"/>
          <w:sz w:val="24"/>
          <w:szCs w:val="24"/>
        </w:rPr>
        <w:t>890-4792</w:t>
      </w:r>
      <w:r w:rsidRPr="003E71C8">
        <w:rPr>
          <w:color w:val="000000"/>
          <w:sz w:val="24"/>
          <w:szCs w:val="24"/>
        </w:rPr>
        <w:br/>
      </w:r>
      <w:hyperlink r:id="rId10" w:history="1">
        <w:r w:rsidR="003E71C8" w:rsidRPr="003E71C8">
          <w:rPr>
            <w:rStyle w:val="Hyperlink"/>
            <w:sz w:val="24"/>
            <w:szCs w:val="24"/>
          </w:rPr>
          <w:t>tjoestgen@uwsa.edu</w:t>
        </w:r>
      </w:hyperlink>
    </w:p>
    <w:p w:rsidR="00D02526" w:rsidRPr="003E71C8" w:rsidRDefault="00D02526">
      <w:pPr>
        <w:rPr>
          <w:color w:val="333333"/>
          <w:sz w:val="24"/>
          <w:szCs w:val="24"/>
        </w:rPr>
      </w:pPr>
    </w:p>
    <w:p w:rsidR="00D02526" w:rsidRPr="00D02526" w:rsidRDefault="00D02526">
      <w:pPr>
        <w:rPr>
          <w:sz w:val="24"/>
          <w:szCs w:val="24"/>
        </w:rPr>
      </w:pPr>
    </w:p>
    <w:p w:rsidR="007D4778" w:rsidRPr="007D4778" w:rsidRDefault="00DA08B2">
      <w:pPr>
        <w:rPr>
          <w:sz w:val="24"/>
          <w:szCs w:val="24"/>
        </w:rPr>
      </w:pPr>
      <w:r>
        <w:rPr>
          <w:sz w:val="24"/>
          <w:szCs w:val="24"/>
        </w:rPr>
        <w:t>c</w:t>
      </w:r>
      <w:r w:rsidR="007D4778" w:rsidRPr="007D4778">
        <w:rPr>
          <w:sz w:val="24"/>
          <w:szCs w:val="24"/>
        </w:rPr>
        <w:t>c:</w:t>
      </w:r>
    </w:p>
    <w:p w:rsidR="007D4778" w:rsidRPr="007D4778" w:rsidRDefault="007D4778">
      <w:pPr>
        <w:rPr>
          <w:sz w:val="24"/>
          <w:szCs w:val="24"/>
        </w:rPr>
      </w:pPr>
    </w:p>
    <w:sectPr w:rsidR="007D4778" w:rsidRPr="007D4778">
      <w:type w:val="continuous"/>
      <w:pgSz w:w="12240" w:h="15840" w:code="1"/>
      <w:pgMar w:top="720" w:right="1440" w:bottom="1080" w:left="1440" w:header="72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7D3" w:rsidRDefault="00A677D3">
      <w:r>
        <w:separator/>
      </w:r>
    </w:p>
  </w:endnote>
  <w:endnote w:type="continuationSeparator" w:id="0">
    <w:p w:rsidR="00A677D3" w:rsidRDefault="00A6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74" w:rsidRDefault="009F2C74">
    <w:pPr>
      <w:pStyle w:val="Footer"/>
      <w:rPr>
        <w:rFonts w:ascii="Arial" w:hAnsi="Arial"/>
        <w:sz w:val="15"/>
      </w:rPr>
    </w:pPr>
    <w:r>
      <w:rPr>
        <w:rFonts w:ascii="Arial" w:hAnsi="Arial"/>
        <w:sz w:val="15"/>
      </w:rPr>
      <w:t>Universities:  Madison, Milwaukee, Eau Claire, Green Bay, La Crosse, Oshkosh, Parkside, Platteville, River Falls, Stevens Point, Stout, Superior, Whitewater.  Colleges:  Baraboo/Sauk County, Barron County, Fond du Lac County, Fox Valley, Manitowoc, Marathon County, Marinette, Marshfield/Wood County, Richland, Rock County, Sheboygan, Washington County, Waukesha.  Extension:  Statewide.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7D3" w:rsidRDefault="00A677D3">
      <w:r>
        <w:separator/>
      </w:r>
    </w:p>
  </w:footnote>
  <w:footnote w:type="continuationSeparator" w:id="0">
    <w:p w:rsidR="00A677D3" w:rsidRDefault="00A67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DA"/>
    <w:rsid w:val="00095CCB"/>
    <w:rsid w:val="001950D7"/>
    <w:rsid w:val="001B2982"/>
    <w:rsid w:val="00237490"/>
    <w:rsid w:val="003E712B"/>
    <w:rsid w:val="003E71C8"/>
    <w:rsid w:val="00524BDA"/>
    <w:rsid w:val="0056304D"/>
    <w:rsid w:val="00593D58"/>
    <w:rsid w:val="005C77FD"/>
    <w:rsid w:val="00757085"/>
    <w:rsid w:val="007C514D"/>
    <w:rsid w:val="007D1F74"/>
    <w:rsid w:val="007D4778"/>
    <w:rsid w:val="008C0216"/>
    <w:rsid w:val="00971A62"/>
    <w:rsid w:val="009F2C74"/>
    <w:rsid w:val="00A677D3"/>
    <w:rsid w:val="00BC5C65"/>
    <w:rsid w:val="00C90380"/>
    <w:rsid w:val="00CC4B5F"/>
    <w:rsid w:val="00D02526"/>
    <w:rsid w:val="00DA08B2"/>
    <w:rsid w:val="00E7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D02526"/>
    <w:rPr>
      <w:strike w:val="0"/>
      <w:dstrike w:val="0"/>
      <w:color w:val="990033"/>
      <w:u w:val="none"/>
      <w:effect w:val="none"/>
      <w:shd w:val="clear" w:color="auto" w:fill="auto"/>
    </w:rPr>
  </w:style>
  <w:style w:type="paragraph" w:styleId="BalloonText">
    <w:name w:val="Balloon Text"/>
    <w:basedOn w:val="Normal"/>
    <w:link w:val="BalloonTextChar"/>
    <w:rsid w:val="003E71C8"/>
    <w:rPr>
      <w:rFonts w:ascii="Tahoma" w:hAnsi="Tahoma" w:cs="Tahoma"/>
      <w:sz w:val="16"/>
      <w:szCs w:val="16"/>
    </w:rPr>
  </w:style>
  <w:style w:type="character" w:customStyle="1" w:styleId="BalloonTextChar">
    <w:name w:val="Balloon Text Char"/>
    <w:basedOn w:val="DefaultParagraphFont"/>
    <w:link w:val="BalloonText"/>
    <w:rsid w:val="003E7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D02526"/>
    <w:rPr>
      <w:strike w:val="0"/>
      <w:dstrike w:val="0"/>
      <w:color w:val="990033"/>
      <w:u w:val="none"/>
      <w:effect w:val="none"/>
      <w:shd w:val="clear" w:color="auto" w:fill="auto"/>
    </w:rPr>
  </w:style>
  <w:style w:type="paragraph" w:styleId="BalloonText">
    <w:name w:val="Balloon Text"/>
    <w:basedOn w:val="Normal"/>
    <w:link w:val="BalloonTextChar"/>
    <w:rsid w:val="003E71C8"/>
    <w:rPr>
      <w:rFonts w:ascii="Tahoma" w:hAnsi="Tahoma" w:cs="Tahoma"/>
      <w:sz w:val="16"/>
      <w:szCs w:val="16"/>
    </w:rPr>
  </w:style>
  <w:style w:type="character" w:customStyle="1" w:styleId="BalloonTextChar">
    <w:name w:val="Balloon Text Char"/>
    <w:basedOn w:val="DefaultParagraphFont"/>
    <w:link w:val="BalloonText"/>
    <w:rsid w:val="003E7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joestgen@uwsa.ed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UWSA</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Buchen</dc:creator>
  <cp:lastModifiedBy>Alisa Kemnitz</cp:lastModifiedBy>
  <cp:revision>2</cp:revision>
  <cp:lastPrinted>2001-02-09T17:18:00Z</cp:lastPrinted>
  <dcterms:created xsi:type="dcterms:W3CDTF">2015-10-26T20:45:00Z</dcterms:created>
  <dcterms:modified xsi:type="dcterms:W3CDTF">2015-10-26T20:45:00Z</dcterms:modified>
</cp:coreProperties>
</file>