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66254" w14:textId="72F7505A" w:rsidR="00664C3C" w:rsidRPr="00B07F5F" w:rsidRDefault="00B07F5F">
      <w:r w:rsidRPr="00B07F5F">
        <w:t>Response to Questions, Posted April 11, 2024.</w:t>
      </w:r>
    </w:p>
    <w:p w14:paraId="0BD9D6BE" w14:textId="77777777" w:rsidR="00B07F5F" w:rsidRPr="00B07F5F" w:rsidRDefault="00B07F5F" w:rsidP="00B07F5F">
      <w:pPr>
        <w:numPr>
          <w:ilvl w:val="0"/>
          <w:numId w:val="2"/>
        </w:numPr>
        <w:spacing w:after="0" w:line="240" w:lineRule="auto"/>
        <w:rPr>
          <w:rFonts w:eastAsia="Times New Roman" w:cs="Calibri"/>
        </w:rPr>
      </w:pPr>
      <w:r w:rsidRPr="00B07F5F">
        <w:rPr>
          <w:rFonts w:eastAsia="Times New Roman" w:cs="Calibri"/>
        </w:rPr>
        <w:t xml:space="preserve">Do you have a list of the design professionals who have downloaded the RFQ? Or is there a vendors list that we should be aware of? </w:t>
      </w:r>
    </w:p>
    <w:p w14:paraId="628F8C0E" w14:textId="4344B35C" w:rsidR="00B07F5F" w:rsidRPr="00B07F5F" w:rsidRDefault="00B07F5F" w:rsidP="00B07F5F">
      <w:pPr>
        <w:numPr>
          <w:ilvl w:val="1"/>
          <w:numId w:val="2"/>
        </w:numPr>
        <w:spacing w:after="0" w:line="240" w:lineRule="auto"/>
        <w:rPr>
          <w:rFonts w:eastAsia="Times New Roman" w:cs="Calibri"/>
        </w:rPr>
      </w:pPr>
      <w:r w:rsidRPr="00B07F5F">
        <w:rPr>
          <w:rFonts w:eastAsia="Times New Roman" w:cs="Calibri"/>
        </w:rPr>
        <w:t>This opportunity has been publicly posted, with no requirement to provide a business name to download file. As such, there is not a list of design professionals that downloaded the RFQ.</w:t>
      </w:r>
    </w:p>
    <w:p w14:paraId="71F762FD" w14:textId="77777777" w:rsidR="00B07F5F" w:rsidRPr="00B07F5F" w:rsidRDefault="00B07F5F" w:rsidP="00B07F5F">
      <w:pPr>
        <w:spacing w:after="0" w:line="240" w:lineRule="auto"/>
        <w:ind w:left="1440"/>
        <w:rPr>
          <w:rFonts w:eastAsia="Times New Roman" w:cs="Calibri"/>
        </w:rPr>
      </w:pPr>
    </w:p>
    <w:p w14:paraId="09B362F5" w14:textId="38861B80" w:rsidR="00B07F5F" w:rsidRPr="00B07F5F" w:rsidRDefault="00B07F5F" w:rsidP="00B07F5F">
      <w:pPr>
        <w:numPr>
          <w:ilvl w:val="0"/>
          <w:numId w:val="2"/>
        </w:numPr>
        <w:spacing w:after="0" w:line="240" w:lineRule="auto"/>
        <w:rPr>
          <w:rFonts w:eastAsia="Times New Roman" w:cs="Calibri"/>
        </w:rPr>
      </w:pPr>
      <w:r w:rsidRPr="00B07F5F">
        <w:rPr>
          <w:rFonts w:eastAsia="Times New Roman" w:cs="Calibri"/>
        </w:rPr>
        <w:t xml:space="preserve">Is there any component of the study requiring any mechanical or electrical evaluation of the spaces? I know it is more of a utilization just want to make sure there is </w:t>
      </w:r>
      <w:proofErr w:type="spellStart"/>
      <w:r w:rsidRPr="00B07F5F">
        <w:rPr>
          <w:rFonts w:eastAsia="Times New Roman" w:cs="Calibri"/>
        </w:rPr>
        <w:t>not</w:t>
      </w:r>
      <w:proofErr w:type="spellEnd"/>
      <w:r w:rsidRPr="00B07F5F">
        <w:rPr>
          <w:rFonts w:eastAsia="Times New Roman" w:cs="Calibri"/>
        </w:rPr>
        <w:t xml:space="preserve"> other components that can/should be included.</w:t>
      </w:r>
    </w:p>
    <w:p w14:paraId="41E81484" w14:textId="77777777" w:rsidR="00B07F5F" w:rsidRPr="00B07F5F" w:rsidRDefault="00B07F5F" w:rsidP="00B07F5F">
      <w:pPr>
        <w:pStyle w:val="ListParagraph"/>
        <w:numPr>
          <w:ilvl w:val="1"/>
          <w:numId w:val="2"/>
        </w:numPr>
        <w:rPr>
          <w:rFonts w:eastAsia="Times New Roman" w:cs="Calibri"/>
        </w:rPr>
      </w:pPr>
      <w:r w:rsidRPr="00B07F5F">
        <w:rPr>
          <w:rFonts w:eastAsia="Times New Roman" w:cs="Calibri"/>
        </w:rPr>
        <w:t>We expect the consultant to understand building systems at a high level to inform their understanding of space utilization and forward-looking recommendations, i.e., does existing use match the existing MEP capabilities of a building, for example labs in office building; or matching recommended space use to existing or new facilities. </w:t>
      </w:r>
      <w:r w:rsidRPr="00B07F5F">
        <w:rPr>
          <w:rFonts w:eastAsia="Times New Roman" w:cs="Calibri"/>
        </w:rPr>
        <w:br/>
      </w:r>
      <w:r w:rsidRPr="00B07F5F">
        <w:rPr>
          <w:rFonts w:eastAsia="Times New Roman" w:cs="Calibri"/>
        </w:rPr>
        <w:br/>
        <w:t>We do not expect the consultant to do extensive MEP evaluation or condition assessment.</w:t>
      </w:r>
    </w:p>
    <w:p w14:paraId="4DF0650D" w14:textId="77777777" w:rsidR="00B07F5F" w:rsidRPr="00B07F5F" w:rsidRDefault="00B07F5F" w:rsidP="00B07F5F">
      <w:pPr>
        <w:numPr>
          <w:ilvl w:val="0"/>
          <w:numId w:val="2"/>
        </w:numPr>
        <w:spacing w:after="0" w:line="240" w:lineRule="auto"/>
        <w:rPr>
          <w:rFonts w:eastAsia="Times New Roman" w:cs="Calibri"/>
        </w:rPr>
      </w:pPr>
      <w:r w:rsidRPr="00B07F5F">
        <w:rPr>
          <w:rFonts w:eastAsia="Times New Roman" w:cs="Calibri"/>
        </w:rPr>
        <w:t>As far as developing standards for space arrangement, can we assume that there will be requirements for Low Voltage, Lighting, outlet location and elevation, thermostat location and elevation, and diffuser type and location?</w:t>
      </w:r>
    </w:p>
    <w:p w14:paraId="1A617579" w14:textId="77777777" w:rsidR="00B07F5F" w:rsidRPr="00B07F5F" w:rsidRDefault="00B07F5F" w:rsidP="00B07F5F">
      <w:pPr>
        <w:numPr>
          <w:ilvl w:val="1"/>
          <w:numId w:val="2"/>
        </w:numPr>
        <w:spacing w:after="0" w:line="240" w:lineRule="auto"/>
        <w:rPr>
          <w:rFonts w:eastAsia="Times New Roman" w:cs="Calibri"/>
        </w:rPr>
      </w:pPr>
      <w:r w:rsidRPr="00B07F5F">
        <w:rPr>
          <w:rFonts w:eastAsia="Times New Roman" w:cs="Calibri"/>
        </w:rPr>
        <w:t xml:space="preserve">This could include air filtration, sink types, faucet types, </w:t>
      </w:r>
      <w:proofErr w:type="spellStart"/>
      <w:r w:rsidRPr="00B07F5F">
        <w:rPr>
          <w:rFonts w:eastAsia="Times New Roman" w:cs="Calibri"/>
        </w:rPr>
        <w:t>gascocks</w:t>
      </w:r>
      <w:proofErr w:type="spellEnd"/>
      <w:r w:rsidRPr="00B07F5F">
        <w:rPr>
          <w:rFonts w:eastAsia="Times New Roman" w:cs="Calibri"/>
        </w:rPr>
        <w:t>, etc.</w:t>
      </w:r>
    </w:p>
    <w:p w14:paraId="27E45CF4" w14:textId="77777777" w:rsidR="00B07F5F" w:rsidRPr="00B07F5F" w:rsidRDefault="00B07F5F" w:rsidP="00B07F5F">
      <w:pPr>
        <w:pStyle w:val="ListParagraph"/>
        <w:numPr>
          <w:ilvl w:val="2"/>
          <w:numId w:val="2"/>
        </w:numPr>
        <w:spacing w:after="240"/>
        <w:rPr>
          <w:rFonts w:eastAsia="Times New Roman" w:cs="Calibri"/>
        </w:rPr>
      </w:pPr>
      <w:r w:rsidRPr="00B07F5F">
        <w:rPr>
          <w:rFonts w:eastAsia="Times New Roman" w:cs="Calibri"/>
        </w:rPr>
        <w:t>Recommendations on space standards and layouts should account for these elements at a high level to inform preliminary space planning. We are not expecting detailed designed layouts in this study that would need to document or plan for specific existing conditions or immediate renovations.</w:t>
      </w:r>
    </w:p>
    <w:p w14:paraId="7ECEC6BE" w14:textId="77777777" w:rsidR="00B07F5F" w:rsidRPr="00B07F5F" w:rsidRDefault="00B07F5F" w:rsidP="00B07F5F">
      <w:pPr>
        <w:numPr>
          <w:ilvl w:val="0"/>
          <w:numId w:val="2"/>
        </w:numPr>
        <w:spacing w:after="0" w:line="240" w:lineRule="auto"/>
        <w:rPr>
          <w:rFonts w:eastAsia="Times New Roman" w:cs="Calibri"/>
        </w:rPr>
      </w:pPr>
      <w:r w:rsidRPr="00B07F5F">
        <w:rPr>
          <w:rFonts w:eastAsia="Times New Roman" w:cs="Calibri"/>
        </w:rPr>
        <w:t>Under Appendix 5, is this part of the study to optimize UWs WAPs or simple data collection of the existing system? Just wanting to make sure I better understand the end goal.</w:t>
      </w:r>
    </w:p>
    <w:p w14:paraId="5DAB5983" w14:textId="77777777" w:rsidR="00B07F5F" w:rsidRPr="00B07F5F" w:rsidRDefault="00B07F5F" w:rsidP="00B07F5F">
      <w:pPr>
        <w:pStyle w:val="ListParagraph"/>
        <w:numPr>
          <w:ilvl w:val="1"/>
          <w:numId w:val="2"/>
        </w:numPr>
        <w:rPr>
          <w:rFonts w:eastAsia="Times New Roman" w:cs="Calibri"/>
        </w:rPr>
      </w:pPr>
      <w:r w:rsidRPr="00B07F5F">
        <w:rPr>
          <w:rFonts w:eastAsia="Times New Roman" w:cs="Calibri"/>
        </w:rPr>
        <w:t xml:space="preserve">The goal is to collect space occupancy data using </w:t>
      </w:r>
      <w:proofErr w:type="spellStart"/>
      <w:r w:rsidRPr="00B07F5F">
        <w:rPr>
          <w:rFonts w:eastAsia="Times New Roman" w:cs="Calibri"/>
        </w:rPr>
        <w:t>wifi</w:t>
      </w:r>
      <w:proofErr w:type="spellEnd"/>
      <w:r w:rsidRPr="00B07F5F">
        <w:rPr>
          <w:rFonts w:eastAsia="Times New Roman" w:cs="Calibri"/>
        </w:rPr>
        <w:t xml:space="preserve"> device connections as a proxy for people in the building or an area of the building to assess space utilization. This is not a review of or planning for the wireless network infrastructure.</w:t>
      </w:r>
    </w:p>
    <w:p w14:paraId="691B8BD7" w14:textId="77777777" w:rsidR="00B07F5F" w:rsidRPr="00B07F5F" w:rsidRDefault="00B07F5F"/>
    <w:sectPr w:rsidR="00B07F5F" w:rsidRPr="00B0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61650"/>
    <w:multiLevelType w:val="hybridMultilevel"/>
    <w:tmpl w:val="71C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17AC3"/>
    <w:multiLevelType w:val="multilevel"/>
    <w:tmpl w:val="A94E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6613759">
    <w:abstractNumId w:val="1"/>
    <w:lvlOverride w:ilvl="0"/>
    <w:lvlOverride w:ilvl="1"/>
    <w:lvlOverride w:ilvl="2"/>
    <w:lvlOverride w:ilvl="3"/>
    <w:lvlOverride w:ilvl="4"/>
    <w:lvlOverride w:ilvl="5"/>
    <w:lvlOverride w:ilvl="6"/>
    <w:lvlOverride w:ilvl="7"/>
    <w:lvlOverride w:ilvl="8"/>
  </w:num>
  <w:num w:numId="2" w16cid:durableId="42627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F"/>
    <w:rsid w:val="00185146"/>
    <w:rsid w:val="002B11B5"/>
    <w:rsid w:val="004519AA"/>
    <w:rsid w:val="00664C3C"/>
    <w:rsid w:val="00B0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9E7B"/>
  <w15:chartTrackingRefBased/>
  <w15:docId w15:val="{B5899194-AD92-490F-BB7E-4C78837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7F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F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F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F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F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F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F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F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F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7F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F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F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F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F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F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F5F"/>
    <w:rPr>
      <w:rFonts w:eastAsiaTheme="majorEastAsia" w:cstheme="majorBidi"/>
      <w:color w:val="272727" w:themeColor="text1" w:themeTint="D8"/>
    </w:rPr>
  </w:style>
  <w:style w:type="paragraph" w:styleId="Title">
    <w:name w:val="Title"/>
    <w:basedOn w:val="Normal"/>
    <w:next w:val="Normal"/>
    <w:link w:val="TitleChar"/>
    <w:uiPriority w:val="10"/>
    <w:qFormat/>
    <w:rsid w:val="00B07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F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F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F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F5F"/>
    <w:pPr>
      <w:spacing w:before="160"/>
      <w:jc w:val="center"/>
    </w:pPr>
    <w:rPr>
      <w:i/>
      <w:iCs/>
      <w:color w:val="404040" w:themeColor="text1" w:themeTint="BF"/>
    </w:rPr>
  </w:style>
  <w:style w:type="character" w:customStyle="1" w:styleId="QuoteChar">
    <w:name w:val="Quote Char"/>
    <w:basedOn w:val="DefaultParagraphFont"/>
    <w:link w:val="Quote"/>
    <w:uiPriority w:val="29"/>
    <w:rsid w:val="00B07F5F"/>
    <w:rPr>
      <w:i/>
      <w:iCs/>
      <w:color w:val="404040" w:themeColor="text1" w:themeTint="BF"/>
    </w:rPr>
  </w:style>
  <w:style w:type="paragraph" w:styleId="ListParagraph">
    <w:name w:val="List Paragraph"/>
    <w:basedOn w:val="Normal"/>
    <w:uiPriority w:val="34"/>
    <w:qFormat/>
    <w:rsid w:val="00B07F5F"/>
    <w:pPr>
      <w:ind w:left="720"/>
      <w:contextualSpacing/>
    </w:pPr>
  </w:style>
  <w:style w:type="character" w:styleId="IntenseEmphasis">
    <w:name w:val="Intense Emphasis"/>
    <w:basedOn w:val="DefaultParagraphFont"/>
    <w:uiPriority w:val="21"/>
    <w:qFormat/>
    <w:rsid w:val="00B07F5F"/>
    <w:rPr>
      <w:i/>
      <w:iCs/>
      <w:color w:val="0F4761" w:themeColor="accent1" w:themeShade="BF"/>
    </w:rPr>
  </w:style>
  <w:style w:type="paragraph" w:styleId="IntenseQuote">
    <w:name w:val="Intense Quote"/>
    <w:basedOn w:val="Normal"/>
    <w:next w:val="Normal"/>
    <w:link w:val="IntenseQuoteChar"/>
    <w:uiPriority w:val="30"/>
    <w:qFormat/>
    <w:rsid w:val="00B07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F5F"/>
    <w:rPr>
      <w:i/>
      <w:iCs/>
      <w:color w:val="0F4761" w:themeColor="accent1" w:themeShade="BF"/>
    </w:rPr>
  </w:style>
  <w:style w:type="character" w:styleId="IntenseReference">
    <w:name w:val="Intense Reference"/>
    <w:basedOn w:val="DefaultParagraphFont"/>
    <w:uiPriority w:val="32"/>
    <w:qFormat/>
    <w:rsid w:val="00B07F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198333">
      <w:bodyDiv w:val="1"/>
      <w:marLeft w:val="0"/>
      <w:marRight w:val="0"/>
      <w:marTop w:val="0"/>
      <w:marBottom w:val="0"/>
      <w:divBdr>
        <w:top w:val="none" w:sz="0" w:space="0" w:color="auto"/>
        <w:left w:val="none" w:sz="0" w:space="0" w:color="auto"/>
        <w:bottom w:val="none" w:sz="0" w:space="0" w:color="auto"/>
        <w:right w:val="none" w:sz="0" w:space="0" w:color="auto"/>
      </w:divBdr>
    </w:div>
    <w:div w:id="21469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1707</Characters>
  <Application>Microsoft Office Word</Application>
  <DocSecurity>0</DocSecurity>
  <Lines>30</Lines>
  <Paragraphs>10</Paragraphs>
  <ScaleCrop>false</ScaleCrop>
  <Company>University of Wisconsin System Administration</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Mike</dc:creator>
  <cp:keywords/>
  <dc:description/>
  <cp:lastModifiedBy>Morris, Mike</cp:lastModifiedBy>
  <cp:revision>1</cp:revision>
  <dcterms:created xsi:type="dcterms:W3CDTF">2024-04-11T19:23:00Z</dcterms:created>
  <dcterms:modified xsi:type="dcterms:W3CDTF">2024-04-11T19:28:00Z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e606c917-3fac-4e84-a809-d65168272ac2</vt:lpwstr>
  </property>
</Properties>
</file>