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259B" w14:textId="77777777" w:rsidR="005D52FE" w:rsidRDefault="005D52FE" w:rsidP="005D52FE">
      <w:r w:rsidRPr="005D52FE">
        <w:rPr>
          <w:rFonts w:cstheme="minorHAnsi"/>
          <w:b/>
          <w:bCs/>
          <w:color w:val="333333"/>
          <w:shd w:val="clear" w:color="auto" w:fill="FFFFFF"/>
        </w:rPr>
        <w:t>SUBJECT:</w:t>
      </w:r>
      <w:r w:rsidRPr="00F96DDF">
        <w:rPr>
          <w:rFonts w:cstheme="minorHAnsi"/>
          <w:color w:val="333333"/>
          <w:shd w:val="clear" w:color="auto" w:fill="FFFFFF"/>
        </w:rPr>
        <w:t xml:space="preserve"> </w:t>
      </w:r>
      <w:r>
        <w:t>Notice of Health Insurance Marketplace Coverage Options and Your Health Coverage</w:t>
      </w:r>
    </w:p>
    <w:p w14:paraId="5EA52EA3" w14:textId="77777777" w:rsidR="005D52FE" w:rsidRDefault="005D52FE" w:rsidP="005D52FE"/>
    <w:p w14:paraId="08448959" w14:textId="77777777" w:rsidR="005D52FE" w:rsidRPr="005D52FE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5D52F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Dear Employee,</w:t>
      </w:r>
    </w:p>
    <w:p w14:paraId="4855CD3C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1EAF4F97" w14:textId="77777777" w:rsidR="005D52FE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The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Universit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ies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of Wisconsin is required to provide all employees with a notice of the availability of the Health Insurance Marketplace and employer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-sponsored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health insurance coverage. </w:t>
      </w:r>
    </w:p>
    <w:p w14:paraId="468D10B2" w14:textId="77777777" w:rsidR="005D52FE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4AA9C5EC" w14:textId="6E1ABE15" w:rsidR="005D52FE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The Health Insurance Marketplace Notice is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available at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:</w:t>
      </w:r>
    </w:p>
    <w:p w14:paraId="2CC66963" w14:textId="7132F339" w:rsidR="005D52FE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hyperlink r:id="rId7" w:history="1">
        <w:r w:rsidRPr="005A7BF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www.wisconsin.edu/ohrwd/download/aca(3)/notice.pdf</w:t>
        </w:r>
      </w:hyperlink>
    </w:p>
    <w:p w14:paraId="52C5C3F2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FAF19C" w14:textId="77777777" w:rsidR="005D52FE" w:rsidRPr="00F96DDF" w:rsidRDefault="005D52FE" w:rsidP="005D52FE">
      <w:pPr>
        <w:ind w:right="-432"/>
        <w:rPr>
          <w:rFonts w:cstheme="minorHAnsi"/>
          <w:shd w:val="clear" w:color="auto" w:fill="FFFFFF"/>
        </w:rPr>
      </w:pPr>
      <w:r w:rsidRPr="007B4A04">
        <w:rPr>
          <w:rFonts w:cstheme="minorHAnsi"/>
          <w:bCs/>
        </w:rPr>
        <w:t>If you are eligible for and enroll in the State Group Health Insurance Program through the Universities of Wisconsin, you do not need to enroll in coverage through the Marketplace.</w:t>
      </w:r>
      <w:r w:rsidRPr="007B4A04">
        <w:rPr>
          <w:rFonts w:cstheme="minorHAnsi"/>
        </w:rPr>
        <w:t xml:space="preserve"> </w:t>
      </w:r>
      <w:r w:rsidRPr="007B4A04">
        <w:rPr>
          <w:rFonts w:cstheme="minorHAnsi"/>
          <w:shd w:val="clear" w:color="auto" w:fill="FFFFFF"/>
        </w:rPr>
        <w:t>Most</w:t>
      </w:r>
      <w:r w:rsidRPr="00F96DDF">
        <w:rPr>
          <w:rFonts w:cstheme="minorHAnsi"/>
          <w:shd w:val="clear" w:color="auto" w:fill="FFFFFF"/>
        </w:rPr>
        <w:t xml:space="preserve"> employees eligible for State Group Health Insurance will not be eligible for a premium subsidy for coverage purchased through the Marketplace.</w:t>
      </w:r>
    </w:p>
    <w:p w14:paraId="4113A738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For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detailed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information about the Health Insurance Marketplace and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the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options available to you, visit the following websites:</w:t>
      </w:r>
    </w:p>
    <w:p w14:paraId="2A02D601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49D8A2DA" w14:textId="77777777" w:rsidR="005D52FE" w:rsidRPr="00F96DDF" w:rsidRDefault="005D52FE" w:rsidP="005D52FE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sz w:val="22"/>
          <w:szCs w:val="22"/>
        </w:rPr>
        <w:t xml:space="preserve">HealthCare.gov: </w:t>
      </w:r>
      <w:hyperlink r:id="rId8" w:history="1">
        <w:r w:rsidRPr="00F96DDF">
          <w:rPr>
            <w:rStyle w:val="Hyperlink"/>
            <w:rFonts w:asciiTheme="minorHAnsi" w:hAnsiTheme="minorHAnsi" w:cstheme="minorHAnsi"/>
            <w:sz w:val="22"/>
            <w:szCs w:val="22"/>
          </w:rPr>
          <w:t>www.healthcare.gov</w:t>
        </w:r>
      </w:hyperlink>
      <w:r w:rsidRPr="00F96D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EC71C5" w14:textId="77777777" w:rsidR="005D52FE" w:rsidRPr="00F96DDF" w:rsidRDefault="005D52FE" w:rsidP="005D52FE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niversities of </w:t>
      </w:r>
      <w:r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isconsin</w:t>
      </w:r>
      <w:r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Affordable Care Act web page at</w:t>
      </w:r>
      <w:r w:rsidRPr="00F96DD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9" w:history="1">
        <w:r w:rsidRPr="00F96DDF">
          <w:rPr>
            <w:rStyle w:val="Hyperlink"/>
            <w:rFonts w:asciiTheme="minorHAnsi" w:hAnsiTheme="minorHAnsi" w:cstheme="minorHAnsi"/>
            <w:sz w:val="22"/>
            <w:szCs w:val="22"/>
          </w:rPr>
          <w:t>www.wisconsin.edu/ohrwd/aca/</w:t>
        </w:r>
      </w:hyperlink>
    </w:p>
    <w:p w14:paraId="07D54D9D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1D0F389C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931AE1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If you need this information in another language, visit</w:t>
      </w: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hyperlink r:id="rId10" w:history="1">
        <w:r w:rsidRPr="00F96DD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www.healthcare.gov/language-resource/</w:t>
        </w:r>
      </w:hyperlink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or call HealthCare.gov at (800) </w:t>
      </w:r>
      <w:r w:rsidRPr="00F96DDF">
        <w:rPr>
          <w:rFonts w:asciiTheme="minorHAnsi" w:hAnsiTheme="minorHAnsi" w:cstheme="minorHAnsi"/>
          <w:color w:val="000000" w:themeColor="text1"/>
          <w:sz w:val="22"/>
          <w:szCs w:val="22"/>
        </w:rPr>
        <w:t>318-2596</w:t>
      </w: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6BFB7177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283CD64C" w14:textId="00CC2E77" w:rsidR="005D52FE" w:rsidRPr="00F96DDF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If you have questions about your eligibility for health insurance through your employment,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or you would like to request a paper copy of the Marketplace Notice,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reach out to </w:t>
      </w: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your benefits contact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(contact information available at </w:t>
      </w:r>
      <w:hyperlink r:id="rId11" w:history="1">
        <w:r w:rsidRPr="00F96DD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www.wisconsin.edu/ohrwd/benefits/contact/</w:t>
        </w:r>
      </w:hyperlink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).</w:t>
      </w:r>
    </w:p>
    <w:p w14:paraId="40F5E306" w14:textId="77777777" w:rsidR="005D52FE" w:rsidRPr="00F96DDF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3413269C" w14:textId="77777777" w:rsidR="005D52FE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Sincerely,</w:t>
      </w:r>
    </w:p>
    <w:p w14:paraId="5DBD08CF" w14:textId="77777777" w:rsidR="005D52FE" w:rsidRDefault="005D52FE" w:rsidP="005D52FE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0B4728F8" w14:textId="0FFB8825" w:rsidR="006B126B" w:rsidRPr="00EB79F1" w:rsidRDefault="005D52FE" w:rsidP="009425FD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niversities of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isconsin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Office of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Human Resources</w:t>
      </w:r>
    </w:p>
    <w:sectPr w:rsidR="006B126B" w:rsidRPr="00EB79F1" w:rsidSect="00643BF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5F51" w14:textId="77777777" w:rsidR="00CF2794" w:rsidRDefault="00CF2794" w:rsidP="008E52E0">
      <w:pPr>
        <w:spacing w:after="0" w:line="240" w:lineRule="auto"/>
      </w:pPr>
      <w:r>
        <w:separator/>
      </w:r>
    </w:p>
  </w:endnote>
  <w:endnote w:type="continuationSeparator" w:id="0">
    <w:p w14:paraId="1DD0A07E" w14:textId="77777777" w:rsidR="00CF2794" w:rsidRDefault="00CF2794" w:rsidP="008E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lio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91A1" w14:textId="77777777" w:rsidR="00CF2794" w:rsidRDefault="00CF2794" w:rsidP="008E52E0">
      <w:pPr>
        <w:spacing w:after="0" w:line="240" w:lineRule="auto"/>
      </w:pPr>
      <w:r>
        <w:separator/>
      </w:r>
    </w:p>
  </w:footnote>
  <w:footnote w:type="continuationSeparator" w:id="0">
    <w:p w14:paraId="1BC31102" w14:textId="77777777" w:rsidR="00CF2794" w:rsidRDefault="00CF2794" w:rsidP="008E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C72"/>
    <w:multiLevelType w:val="hybridMultilevel"/>
    <w:tmpl w:val="675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2053"/>
    <w:multiLevelType w:val="hybridMultilevel"/>
    <w:tmpl w:val="9032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604"/>
    <w:multiLevelType w:val="hybridMultilevel"/>
    <w:tmpl w:val="1FEE3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1B13"/>
    <w:multiLevelType w:val="hybridMultilevel"/>
    <w:tmpl w:val="DC7C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1732C"/>
    <w:multiLevelType w:val="hybridMultilevel"/>
    <w:tmpl w:val="62969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C43"/>
    <w:multiLevelType w:val="hybridMultilevel"/>
    <w:tmpl w:val="F48E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40582">
    <w:abstractNumId w:val="0"/>
  </w:num>
  <w:num w:numId="2" w16cid:durableId="1868368601">
    <w:abstractNumId w:val="3"/>
  </w:num>
  <w:num w:numId="3" w16cid:durableId="851141850">
    <w:abstractNumId w:val="5"/>
  </w:num>
  <w:num w:numId="4" w16cid:durableId="488792933">
    <w:abstractNumId w:val="1"/>
  </w:num>
  <w:num w:numId="5" w16cid:durableId="324211716">
    <w:abstractNumId w:val="4"/>
  </w:num>
  <w:num w:numId="6" w16cid:durableId="132451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B4"/>
    <w:rsid w:val="00024D30"/>
    <w:rsid w:val="00055DF8"/>
    <w:rsid w:val="00057A9D"/>
    <w:rsid w:val="0008277D"/>
    <w:rsid w:val="000B5EB3"/>
    <w:rsid w:val="000D6AE5"/>
    <w:rsid w:val="00122AD9"/>
    <w:rsid w:val="00160766"/>
    <w:rsid w:val="001636ED"/>
    <w:rsid w:val="001674BB"/>
    <w:rsid w:val="001D3BD1"/>
    <w:rsid w:val="00223741"/>
    <w:rsid w:val="002C5094"/>
    <w:rsid w:val="002D2741"/>
    <w:rsid w:val="00310A9C"/>
    <w:rsid w:val="003A1231"/>
    <w:rsid w:val="00406299"/>
    <w:rsid w:val="00417434"/>
    <w:rsid w:val="0045530D"/>
    <w:rsid w:val="00494F19"/>
    <w:rsid w:val="00510BAD"/>
    <w:rsid w:val="00527AE2"/>
    <w:rsid w:val="005421CB"/>
    <w:rsid w:val="005C236F"/>
    <w:rsid w:val="005D52FE"/>
    <w:rsid w:val="00643BFF"/>
    <w:rsid w:val="006504DF"/>
    <w:rsid w:val="00676CAB"/>
    <w:rsid w:val="0069645E"/>
    <w:rsid w:val="006B126B"/>
    <w:rsid w:val="006C247B"/>
    <w:rsid w:val="006C321E"/>
    <w:rsid w:val="006C4231"/>
    <w:rsid w:val="006D4953"/>
    <w:rsid w:val="006E56A1"/>
    <w:rsid w:val="007A324A"/>
    <w:rsid w:val="007A6705"/>
    <w:rsid w:val="00856AA2"/>
    <w:rsid w:val="008E52E0"/>
    <w:rsid w:val="00921CB4"/>
    <w:rsid w:val="009323E6"/>
    <w:rsid w:val="009425FD"/>
    <w:rsid w:val="00975A81"/>
    <w:rsid w:val="009F1089"/>
    <w:rsid w:val="009F7C5E"/>
    <w:rsid w:val="00A148E4"/>
    <w:rsid w:val="00AF2B22"/>
    <w:rsid w:val="00B300A5"/>
    <w:rsid w:val="00B62A5C"/>
    <w:rsid w:val="00B672E1"/>
    <w:rsid w:val="00BC1532"/>
    <w:rsid w:val="00BE321E"/>
    <w:rsid w:val="00C04EB6"/>
    <w:rsid w:val="00C92FBB"/>
    <w:rsid w:val="00CF2794"/>
    <w:rsid w:val="00CF48F4"/>
    <w:rsid w:val="00D75746"/>
    <w:rsid w:val="00D7749D"/>
    <w:rsid w:val="00D94303"/>
    <w:rsid w:val="00DC084A"/>
    <w:rsid w:val="00DC59EA"/>
    <w:rsid w:val="00DD0E32"/>
    <w:rsid w:val="00E237F6"/>
    <w:rsid w:val="00E40FFC"/>
    <w:rsid w:val="00E769E0"/>
    <w:rsid w:val="00EB79F1"/>
    <w:rsid w:val="00ED2341"/>
    <w:rsid w:val="00F14E64"/>
    <w:rsid w:val="00F31E56"/>
    <w:rsid w:val="00F543EA"/>
    <w:rsid w:val="00F8093E"/>
    <w:rsid w:val="00F81423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EB12BB"/>
  <w15:docId w15:val="{11C03463-580A-45E3-BA19-C47A896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CB4"/>
    <w:pPr>
      <w:autoSpaceDE w:val="0"/>
      <w:autoSpaceDN w:val="0"/>
      <w:adjustRightInd w:val="0"/>
      <w:spacing w:after="0" w:line="240" w:lineRule="auto"/>
    </w:pPr>
    <w:rPr>
      <w:rFonts w:ascii="Folio Md BT" w:hAnsi="Folio Md BT" w:cs="Folio Md B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1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30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04E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74BB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E0"/>
  </w:style>
  <w:style w:type="paragraph" w:styleId="Footer">
    <w:name w:val="footer"/>
    <w:basedOn w:val="Normal"/>
    <w:link w:val="FooterChar"/>
    <w:uiPriority w:val="99"/>
    <w:unhideWhenUsed/>
    <w:rsid w:val="008E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E0"/>
  </w:style>
  <w:style w:type="character" w:styleId="FollowedHyperlink">
    <w:name w:val="FollowedHyperlink"/>
    <w:basedOn w:val="DefaultParagraphFont"/>
    <w:uiPriority w:val="99"/>
    <w:semiHidden/>
    <w:unhideWhenUsed/>
    <w:rsid w:val="00BE32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car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sconsin.edu/ohrwd/download/aca(3)/notic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sconsin.edu/ohrwd/benefits/contac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ealthcare.gov/language-resour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sconsin.edu/ohrwd/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LaDonna Steinert</dc:creator>
  <cp:lastModifiedBy>Brianne Jobke</cp:lastModifiedBy>
  <cp:revision>3</cp:revision>
  <cp:lastPrinted>2013-09-17T17:32:00Z</cp:lastPrinted>
  <dcterms:created xsi:type="dcterms:W3CDTF">2023-11-30T17:35:00Z</dcterms:created>
  <dcterms:modified xsi:type="dcterms:W3CDTF">2023-11-30T17:39:00Z</dcterms:modified>
</cp:coreProperties>
</file>