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51D11" w14:textId="77777777" w:rsidR="0003536C" w:rsidRPr="00840F77" w:rsidRDefault="0003536C" w:rsidP="0003536C">
      <w:pPr>
        <w:tabs>
          <w:tab w:val="center" w:pos="4680"/>
          <w:tab w:val="right" w:pos="9360"/>
        </w:tabs>
        <w:spacing w:after="0" w:line="240" w:lineRule="auto"/>
        <w:rPr>
          <w:rFonts w:cstheme="minorHAnsi"/>
        </w:rPr>
      </w:pPr>
      <w:bookmarkStart w:id="0" w:name="_Hlk165543201"/>
      <w:bookmarkStart w:id="1" w:name="_Hlk171511488"/>
      <w:bookmarkStart w:id="2" w:name="_Hlk190338604"/>
      <w:bookmarkStart w:id="3" w:name="_Hlk201152719"/>
      <w:r w:rsidRPr="00840F77">
        <w:rPr>
          <w:rFonts w:cstheme="minorHAnsi"/>
        </w:rPr>
        <w:t xml:space="preserve">Distributed by UW News Service </w:t>
      </w:r>
      <w:r>
        <w:rPr>
          <w:rFonts w:cstheme="minorHAnsi"/>
        </w:rPr>
        <w:t>September</w:t>
      </w:r>
      <w:r w:rsidRPr="00840F77">
        <w:rPr>
          <w:rFonts w:cstheme="minorHAnsi"/>
        </w:rPr>
        <w:t xml:space="preserve"> </w:t>
      </w:r>
      <w:r>
        <w:rPr>
          <w:rFonts w:cstheme="minorHAnsi"/>
        </w:rPr>
        <w:t>22</w:t>
      </w:r>
      <w:r w:rsidRPr="00840F77">
        <w:rPr>
          <w:rFonts w:cstheme="minorHAnsi"/>
        </w:rPr>
        <w:t>, 2025</w:t>
      </w:r>
    </w:p>
    <w:p w14:paraId="3398CF65" w14:textId="77777777" w:rsidR="0003536C" w:rsidRPr="00840F77" w:rsidRDefault="0003536C" w:rsidP="0003536C">
      <w:pPr>
        <w:rPr>
          <w:rFonts w:cstheme="minorHAnsi"/>
        </w:rPr>
      </w:pPr>
    </w:p>
    <w:p w14:paraId="085934B4" w14:textId="77777777" w:rsidR="0003536C" w:rsidRDefault="0003536C" w:rsidP="0003536C">
      <w:r w:rsidRPr="00840F77">
        <w:rPr>
          <w:rFonts w:cstheme="minorHAnsi"/>
        </w:rPr>
        <w:t>Link to original story:</w:t>
      </w:r>
      <w:r w:rsidRPr="00840F77">
        <w:t xml:space="preserve"> </w:t>
      </w:r>
      <w:hyperlink r:id="rId7" w:history="1">
        <w:r w:rsidRPr="00FA1F31">
          <w:rPr>
            <w:rStyle w:val="Hyperlink"/>
          </w:rPr>
          <w:t>https://www.uwec.edu/stories/tiny-fish-big-discoveries-neuroscience-and-zebrafish-uw-eau-claire</w:t>
        </w:r>
      </w:hyperlink>
    </w:p>
    <w:p w14:paraId="61479D27" w14:textId="77777777" w:rsidR="0003536C" w:rsidRDefault="0003536C" w:rsidP="0003536C">
      <w:r>
        <w:t xml:space="preserve">Video link: </w:t>
      </w:r>
      <w:hyperlink r:id="rId8" w:history="1">
        <w:r w:rsidRPr="00FA1F31">
          <w:rPr>
            <w:rStyle w:val="Hyperlink"/>
          </w:rPr>
          <w:t>https://www.youtube.com/watch?v=Jx7f5goEkMo&amp;t=2s</w:t>
        </w:r>
      </w:hyperlink>
    </w:p>
    <w:bookmarkEnd w:id="0"/>
    <w:bookmarkEnd w:id="1"/>
    <w:bookmarkEnd w:id="2"/>
    <w:bookmarkEnd w:id="3"/>
    <w:p w14:paraId="1364D11D" w14:textId="77777777" w:rsidR="0003536C" w:rsidRPr="004B14D6" w:rsidRDefault="0003536C" w:rsidP="0003536C">
      <w:pPr>
        <w:rPr>
          <w:rFonts w:ascii="Calibri" w:eastAsia="Times New Roman" w:hAnsi="Calibri" w:cs="Calibri"/>
          <w:sz w:val="52"/>
          <w:szCs w:val="52"/>
        </w:rPr>
      </w:pPr>
      <w:r w:rsidRPr="004B14D6">
        <w:rPr>
          <w:rFonts w:ascii="Calibri" w:eastAsia="Times New Roman" w:hAnsi="Calibri" w:cs="Calibri"/>
          <w:sz w:val="52"/>
          <w:szCs w:val="52"/>
        </w:rPr>
        <w:t>Tiny fish, big discoveries: Neuroscience and zebrafish at UW-Eau Claire</w:t>
      </w:r>
    </w:p>
    <w:p w14:paraId="21F9B8A7" w14:textId="77777777" w:rsidR="00D43F22" w:rsidRPr="00650885" w:rsidRDefault="00D43F22" w:rsidP="00D43F22">
      <w:pPr>
        <w:rPr>
          <w:rFonts w:cstheme="minorHAnsi"/>
          <w:b/>
          <w:bCs/>
        </w:rPr>
      </w:pPr>
      <w:r w:rsidRPr="00496D58">
        <w:rPr>
          <w:rFonts w:cstheme="minorHAnsi"/>
          <w:b/>
          <w:bCs/>
        </w:rPr>
        <w:t>Story by UW-Eau Claire</w:t>
      </w:r>
    </w:p>
    <w:p w14:paraId="3D964E1E" w14:textId="3A95A430" w:rsidR="00A70AA1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057653">
        <w:rPr>
          <w:rFonts w:ascii="Open Sans" w:hAnsi="Open Sans" w:cs="Open Sans"/>
          <w:color w:val="333333"/>
          <w:sz w:val="20"/>
          <w:szCs w:val="20"/>
        </w:rPr>
        <w:t>s</w:t>
      </w:r>
    </w:p>
    <w:p w14:paraId="1338A105" w14:textId="19F01ACC" w:rsidR="00640A27" w:rsidRDefault="001A477B" w:rsidP="00875EE5">
      <w:pPr>
        <w:spacing w:after="381"/>
        <w:rPr>
          <w:rFonts w:cstheme="minorHAnsi"/>
          <w:i/>
          <w:iCs/>
          <w:color w:val="404041"/>
          <w:shd w:val="clear" w:color="auto" w:fill="FFFFFF"/>
        </w:rPr>
      </w:pPr>
      <w:r w:rsidRPr="00114534">
        <w:rPr>
          <w:rFonts w:ascii="Calibri" w:hAnsi="Calibri" w:cs="Calibri"/>
          <w:i/>
          <w:iCs/>
          <w:color w:val="333333"/>
        </w:rPr>
        <w:t>1</w:t>
      </w:r>
      <w:r w:rsidR="00D54C6C">
        <w:rPr>
          <w:rFonts w:cstheme="minorHAnsi"/>
          <w:i/>
          <w:iCs/>
          <w:color w:val="404041"/>
          <w:shd w:val="clear" w:color="auto" w:fill="FFFFFF"/>
        </w:rPr>
        <w:br/>
      </w:r>
      <w:r w:rsidR="0003536C" w:rsidRPr="0003536C">
        <w:rPr>
          <w:rFonts w:cstheme="minorHAnsi"/>
          <w:i/>
          <w:iCs/>
          <w:color w:val="404041"/>
          <w:shd w:val="clear" w:color="auto" w:fill="FFFFFF"/>
        </w:rPr>
        <w:t xml:space="preserve">UW-Eau Claire </w:t>
      </w:r>
      <w:r w:rsidR="0003536C">
        <w:rPr>
          <w:rFonts w:cstheme="minorHAnsi"/>
          <w:i/>
          <w:iCs/>
          <w:color w:val="404041"/>
          <w:shd w:val="clear" w:color="auto" w:fill="FFFFFF"/>
        </w:rPr>
        <w:t xml:space="preserve">students </w:t>
      </w:r>
      <w:r w:rsidR="0003536C" w:rsidRPr="0003536C">
        <w:rPr>
          <w:rFonts w:cstheme="minorHAnsi"/>
          <w:i/>
          <w:iCs/>
          <w:color w:val="404041"/>
          <w:shd w:val="clear" w:color="auto" w:fill="FFFFFF"/>
        </w:rPr>
        <w:t>are conducting</w:t>
      </w:r>
      <w:r w:rsidR="0003536C">
        <w:rPr>
          <w:rFonts w:cstheme="minorHAnsi"/>
          <w:i/>
          <w:iCs/>
          <w:color w:val="404041"/>
          <w:shd w:val="clear" w:color="auto" w:fill="FFFFFF"/>
        </w:rPr>
        <w:t xml:space="preserve"> research about human brain development through the study of zebrafish</w:t>
      </w:r>
      <w:r w:rsidR="0003536C" w:rsidRPr="0003536C">
        <w:rPr>
          <w:rFonts w:cstheme="minorHAnsi"/>
          <w:i/>
          <w:iCs/>
          <w:color w:val="404041"/>
          <w:shd w:val="clear" w:color="auto" w:fill="FFFFFF"/>
        </w:rPr>
        <w:t xml:space="preserve"> under the guidance of Dr. Bradley Carter, associate professor of biology and instructor of courses in the neuroscience program.</w:t>
      </w:r>
      <w:r w:rsidR="0003536C">
        <w:rPr>
          <w:rFonts w:cstheme="minorHAnsi"/>
          <w:i/>
          <w:iCs/>
          <w:color w:val="404041"/>
          <w:shd w:val="clear" w:color="auto" w:fill="FFFFFF"/>
        </w:rPr>
        <w:t xml:space="preserve"> </w:t>
      </w:r>
      <w:r w:rsidR="003C3FBF">
        <w:rPr>
          <w:rFonts w:cstheme="minorHAnsi"/>
          <w:i/>
          <w:iCs/>
          <w:color w:val="404041"/>
          <w:shd w:val="clear" w:color="auto" w:fill="FFFFFF"/>
        </w:rPr>
        <w:t>(Photo credit: UW-Eau Claire)</w:t>
      </w:r>
    </w:p>
    <w:p w14:paraId="6A5BD13D" w14:textId="164E3AFD" w:rsidR="005B0CAD" w:rsidRDefault="005B0CAD" w:rsidP="00875EE5">
      <w:pPr>
        <w:spacing w:after="381"/>
        <w:rPr>
          <w:rFonts w:cstheme="minorHAnsi"/>
          <w:i/>
          <w:iCs/>
          <w:color w:val="404041"/>
          <w:shd w:val="clear" w:color="auto" w:fill="FFFFFF"/>
        </w:rPr>
      </w:pPr>
    </w:p>
    <w:p w14:paraId="5BBBFEA2" w14:textId="6C0DAEF9" w:rsidR="00F96D1B" w:rsidRPr="00F96D1B" w:rsidRDefault="00F96D1B" w:rsidP="00F96D1B">
      <w:pPr>
        <w:shd w:val="clear" w:color="auto" w:fill="FFFFFF"/>
        <w:spacing w:after="381"/>
        <w:rPr>
          <w:rFonts w:ascii="Calibri" w:hAnsi="Calibri" w:cs="Calibri"/>
          <w:i/>
          <w:iCs/>
          <w:color w:val="404041"/>
          <w:shd w:val="clear" w:color="auto" w:fill="FFFFFF"/>
        </w:rPr>
      </w:pPr>
    </w:p>
    <w:p w14:paraId="7D712829" w14:textId="5624791F" w:rsidR="00B108D2" w:rsidRPr="000665FB" w:rsidRDefault="00B108D2" w:rsidP="000665FB">
      <w:pPr>
        <w:shd w:val="clear" w:color="auto" w:fill="FFFFFF"/>
        <w:spacing w:after="381"/>
        <w:rPr>
          <w:rFonts w:ascii="Calibri" w:hAnsi="Calibri" w:cs="Calibri"/>
          <w:i/>
          <w:iCs/>
          <w:color w:val="404041"/>
          <w:shd w:val="clear" w:color="auto" w:fill="FFFFFF"/>
        </w:rPr>
      </w:pPr>
    </w:p>
    <w:sectPr w:rsidR="00B108D2" w:rsidRPr="000665FB" w:rsidSect="00292972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5A7F1E"/>
    <w:multiLevelType w:val="multilevel"/>
    <w:tmpl w:val="CE4E3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8035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1C2C"/>
    <w:rsid w:val="00004E15"/>
    <w:rsid w:val="000128F1"/>
    <w:rsid w:val="00014D1C"/>
    <w:rsid w:val="00030504"/>
    <w:rsid w:val="0003536C"/>
    <w:rsid w:val="00057653"/>
    <w:rsid w:val="000665FB"/>
    <w:rsid w:val="00076684"/>
    <w:rsid w:val="000A390E"/>
    <w:rsid w:val="000C740F"/>
    <w:rsid w:val="00114534"/>
    <w:rsid w:val="00132C3B"/>
    <w:rsid w:val="001525D6"/>
    <w:rsid w:val="00160D80"/>
    <w:rsid w:val="001763DB"/>
    <w:rsid w:val="00187804"/>
    <w:rsid w:val="001A43C8"/>
    <w:rsid w:val="001A477B"/>
    <w:rsid w:val="001A5BD9"/>
    <w:rsid w:val="001D440B"/>
    <w:rsid w:val="001F26E6"/>
    <w:rsid w:val="001F7DF2"/>
    <w:rsid w:val="002023AF"/>
    <w:rsid w:val="0021173D"/>
    <w:rsid w:val="00215754"/>
    <w:rsid w:val="00222AAC"/>
    <w:rsid w:val="00227CF7"/>
    <w:rsid w:val="0023789E"/>
    <w:rsid w:val="0024783D"/>
    <w:rsid w:val="002578EE"/>
    <w:rsid w:val="00281438"/>
    <w:rsid w:val="00292972"/>
    <w:rsid w:val="002B29F6"/>
    <w:rsid w:val="002B4773"/>
    <w:rsid w:val="002C225C"/>
    <w:rsid w:val="002E6786"/>
    <w:rsid w:val="003163FB"/>
    <w:rsid w:val="003215B2"/>
    <w:rsid w:val="00347B97"/>
    <w:rsid w:val="003553FC"/>
    <w:rsid w:val="003578B9"/>
    <w:rsid w:val="003B6120"/>
    <w:rsid w:val="003C3FBF"/>
    <w:rsid w:val="0040674E"/>
    <w:rsid w:val="00411EAE"/>
    <w:rsid w:val="0041700E"/>
    <w:rsid w:val="00445906"/>
    <w:rsid w:val="00460221"/>
    <w:rsid w:val="0046147F"/>
    <w:rsid w:val="00473CC4"/>
    <w:rsid w:val="0048559C"/>
    <w:rsid w:val="004A62A5"/>
    <w:rsid w:val="004A6901"/>
    <w:rsid w:val="004B5F5D"/>
    <w:rsid w:val="004C0272"/>
    <w:rsid w:val="004D4F11"/>
    <w:rsid w:val="00500BAA"/>
    <w:rsid w:val="005209D8"/>
    <w:rsid w:val="005243C7"/>
    <w:rsid w:val="00524796"/>
    <w:rsid w:val="00563086"/>
    <w:rsid w:val="005B0CAD"/>
    <w:rsid w:val="005D060D"/>
    <w:rsid w:val="00640A27"/>
    <w:rsid w:val="006554E9"/>
    <w:rsid w:val="00671751"/>
    <w:rsid w:val="006932C9"/>
    <w:rsid w:val="006A5A9B"/>
    <w:rsid w:val="006B4C83"/>
    <w:rsid w:val="006C7748"/>
    <w:rsid w:val="006D6C25"/>
    <w:rsid w:val="006E20E6"/>
    <w:rsid w:val="006F3D8D"/>
    <w:rsid w:val="006F538B"/>
    <w:rsid w:val="006F7FB6"/>
    <w:rsid w:val="00705B20"/>
    <w:rsid w:val="0071491C"/>
    <w:rsid w:val="00746283"/>
    <w:rsid w:val="00757E12"/>
    <w:rsid w:val="007A2886"/>
    <w:rsid w:val="007B07BF"/>
    <w:rsid w:val="008119C0"/>
    <w:rsid w:val="00811C2C"/>
    <w:rsid w:val="008249CF"/>
    <w:rsid w:val="008655DD"/>
    <w:rsid w:val="00874876"/>
    <w:rsid w:val="00875EE5"/>
    <w:rsid w:val="00893785"/>
    <w:rsid w:val="00894039"/>
    <w:rsid w:val="008A03D7"/>
    <w:rsid w:val="009870BF"/>
    <w:rsid w:val="009A18B6"/>
    <w:rsid w:val="009B624B"/>
    <w:rsid w:val="009D4892"/>
    <w:rsid w:val="009E2A48"/>
    <w:rsid w:val="009F4401"/>
    <w:rsid w:val="00A0202A"/>
    <w:rsid w:val="00A52FDF"/>
    <w:rsid w:val="00A64717"/>
    <w:rsid w:val="00A70AA1"/>
    <w:rsid w:val="00A73643"/>
    <w:rsid w:val="00A93914"/>
    <w:rsid w:val="00AC6504"/>
    <w:rsid w:val="00AE7288"/>
    <w:rsid w:val="00AF140C"/>
    <w:rsid w:val="00B108D2"/>
    <w:rsid w:val="00B15A45"/>
    <w:rsid w:val="00B42A2F"/>
    <w:rsid w:val="00B81B6B"/>
    <w:rsid w:val="00B84ADB"/>
    <w:rsid w:val="00B92761"/>
    <w:rsid w:val="00BB2437"/>
    <w:rsid w:val="00BB262B"/>
    <w:rsid w:val="00BD354F"/>
    <w:rsid w:val="00BF5FC7"/>
    <w:rsid w:val="00C2582F"/>
    <w:rsid w:val="00C44D4B"/>
    <w:rsid w:val="00C84AD4"/>
    <w:rsid w:val="00C852F8"/>
    <w:rsid w:val="00C95873"/>
    <w:rsid w:val="00CA70F7"/>
    <w:rsid w:val="00CB2009"/>
    <w:rsid w:val="00CC2F2E"/>
    <w:rsid w:val="00CC6A0B"/>
    <w:rsid w:val="00CF29BE"/>
    <w:rsid w:val="00D3283D"/>
    <w:rsid w:val="00D431BF"/>
    <w:rsid w:val="00D43F22"/>
    <w:rsid w:val="00D54C6C"/>
    <w:rsid w:val="00D60440"/>
    <w:rsid w:val="00D60859"/>
    <w:rsid w:val="00D61DA1"/>
    <w:rsid w:val="00D7756F"/>
    <w:rsid w:val="00D83A22"/>
    <w:rsid w:val="00DD0C01"/>
    <w:rsid w:val="00DE06E4"/>
    <w:rsid w:val="00DE394D"/>
    <w:rsid w:val="00DF0CFC"/>
    <w:rsid w:val="00E81586"/>
    <w:rsid w:val="00E81C75"/>
    <w:rsid w:val="00E91A74"/>
    <w:rsid w:val="00EC0389"/>
    <w:rsid w:val="00F23966"/>
    <w:rsid w:val="00F23A06"/>
    <w:rsid w:val="00F313FA"/>
    <w:rsid w:val="00F40D57"/>
    <w:rsid w:val="00F741C9"/>
    <w:rsid w:val="00F7524D"/>
    <w:rsid w:val="00F96D1B"/>
    <w:rsid w:val="00FA0141"/>
    <w:rsid w:val="00FB1882"/>
    <w:rsid w:val="00FF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Emphasis">
    <w:name w:val="Emphasis"/>
    <w:basedOn w:val="DefaultParagraphFont"/>
    <w:uiPriority w:val="20"/>
    <w:qFormat/>
    <w:rsid w:val="00500B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45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32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0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36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26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9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22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6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51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43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8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83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7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9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24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5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75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87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43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2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11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12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320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76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576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3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7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8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2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29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9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1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64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54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06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1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93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35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34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379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216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743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490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3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53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1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04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62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4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x7f5goEkMo&amp;t=2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wec.edu/stories/tiny-fish-big-discoveries-neuroscience-and-zebrafish-uw-eau-clair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107</cp:revision>
  <dcterms:created xsi:type="dcterms:W3CDTF">2022-07-07T20:29:00Z</dcterms:created>
  <dcterms:modified xsi:type="dcterms:W3CDTF">2025-09-11T15:27:00Z</dcterms:modified>
</cp:coreProperties>
</file>