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5BE1" w14:textId="77777777" w:rsidR="00227FF0" w:rsidRDefault="00227FF0" w:rsidP="00227FF0">
      <w:pPr>
        <w:pStyle w:val="Footer"/>
        <w:tabs>
          <w:tab w:val="clear" w:pos="4680"/>
        </w:tabs>
      </w:pPr>
      <w:bookmarkStart w:id="0" w:name="_Hlk181193908"/>
      <w:bookmarkStart w:id="1" w:name="_Hlk180078697"/>
      <w:r>
        <w:t>Distributed by UW News Service, August 3, 2026</w:t>
      </w:r>
    </w:p>
    <w:p w14:paraId="35E1B316" w14:textId="77777777" w:rsidR="00227FF0" w:rsidRDefault="00227FF0" w:rsidP="00227FF0">
      <w:pPr>
        <w:rPr>
          <w:rFonts w:ascii="Open Sans" w:hAnsi="Open Sans" w:cs="Open Sans"/>
          <w:sz w:val="20"/>
          <w:szCs w:val="20"/>
        </w:rPr>
      </w:pPr>
    </w:p>
    <w:p w14:paraId="2EA01F7F" w14:textId="77777777" w:rsidR="00227FF0" w:rsidRDefault="00227FF0" w:rsidP="00227FF0">
      <w:r w:rsidRPr="00292972">
        <w:rPr>
          <w:rFonts w:ascii="Open Sans" w:hAnsi="Open Sans" w:cs="Open Sans"/>
          <w:sz w:val="20"/>
          <w:szCs w:val="20"/>
        </w:rPr>
        <w:t>Link to original story:</w:t>
      </w:r>
      <w:r>
        <w:t xml:space="preserve"> </w:t>
      </w:r>
      <w:hyperlink r:id="rId6" w:history="1">
        <w:r w:rsidRPr="009446E2">
          <w:rPr>
            <w:rStyle w:val="Hyperlink"/>
          </w:rPr>
          <w:t>https://uwsuper.edu/about/news/from-the-shop-floor-to-the-shoreline/</w:t>
        </w:r>
      </w:hyperlink>
    </w:p>
    <w:bookmarkEnd w:id="0"/>
    <w:p w14:paraId="4FE51012" w14:textId="77777777" w:rsidR="00227FF0" w:rsidRDefault="00227FF0" w:rsidP="00227FF0">
      <w:pPr>
        <w:rPr>
          <w:rFonts w:ascii="Open Sans" w:hAnsi="Open Sans" w:cs="Open Sans"/>
          <w:sz w:val="20"/>
          <w:szCs w:val="20"/>
        </w:rPr>
      </w:pPr>
    </w:p>
    <w:bookmarkEnd w:id="1"/>
    <w:p w14:paraId="21A66094" w14:textId="77777777" w:rsidR="00227FF0" w:rsidRPr="004153BA" w:rsidRDefault="00227FF0" w:rsidP="00227FF0">
      <w:pPr>
        <w:pStyle w:val="NormalWeb"/>
        <w:spacing w:after="150"/>
        <w:rPr>
          <w:rFonts w:ascii="Montserrat" w:hAnsi="Montserrat"/>
          <w:b/>
          <w:bCs/>
          <w:color w:val="000000"/>
          <w:kern w:val="36"/>
          <w:sz w:val="36"/>
          <w:szCs w:val="36"/>
        </w:rPr>
      </w:pPr>
      <w:r w:rsidRPr="00E82FE0">
        <w:rPr>
          <w:rFonts w:ascii="Montserrat" w:hAnsi="Montserrat"/>
          <w:b/>
          <w:bCs/>
          <w:color w:val="000000"/>
          <w:kern w:val="36"/>
          <w:sz w:val="36"/>
          <w:szCs w:val="36"/>
        </w:rPr>
        <w:t>From the Shop Floor to the Shoreline</w:t>
      </w:r>
      <w:r>
        <w:rPr>
          <w:rFonts w:ascii="Montserrat" w:hAnsi="Montserrat"/>
          <w:b/>
          <w:bCs/>
          <w:color w:val="000000"/>
          <w:kern w:val="36"/>
          <w:sz w:val="36"/>
          <w:szCs w:val="36"/>
        </w:rPr>
        <w:t>: UW-Superior n</w:t>
      </w:r>
      <w:r w:rsidRPr="004153BA">
        <w:rPr>
          <w:rFonts w:ascii="Montserrat" w:hAnsi="Montserrat"/>
          <w:b/>
          <w:bCs/>
          <w:color w:val="000000"/>
          <w:kern w:val="36"/>
          <w:sz w:val="36"/>
          <w:szCs w:val="36"/>
        </w:rPr>
        <w:t>ontraditional student Joe Wallace finds his calling in environmental science</w:t>
      </w:r>
    </w:p>
    <w:p w14:paraId="6D0AC15B" w14:textId="0298BA91" w:rsidR="00021F42" w:rsidRDefault="00E7408C" w:rsidP="00021F42">
      <w:r>
        <w:t>Story by</w:t>
      </w:r>
      <w:r w:rsidR="00C369A9">
        <w:t xml:space="preserve"> </w:t>
      </w:r>
      <w:r w:rsidR="00021F42">
        <w:t>UW-Superior</w:t>
      </w:r>
    </w:p>
    <w:p w14:paraId="4321C191" w14:textId="4783905F" w:rsidR="00D01C04" w:rsidRDefault="00D01C04" w:rsidP="00AC7E87">
      <w:pPr>
        <w:pStyle w:val="NormalWeb"/>
        <w:rPr>
          <w:rFonts w:ascii="Calibri" w:hAnsi="Calibri" w:cs="Calibri"/>
          <w:color w:val="000000"/>
        </w:rPr>
      </w:pPr>
      <w:r w:rsidRPr="00D01C04">
        <w:rPr>
          <w:rFonts w:ascii="Calibri" w:hAnsi="Calibri" w:cs="Calibri"/>
          <w:color w:val="000000"/>
        </w:rPr>
        <w:t>Joe Wallace was not your typical college student. At 46, the University of Wisconsin–Superior graduate is a parent and a longtime blue-collar worker, and, until his recent graduation, he was something of an “elder statesman” in his academic program.</w:t>
      </w:r>
    </w:p>
    <w:p w14:paraId="5FA507F7" w14:textId="789339EA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Before returning to college, Wallace worked a string of physically demanding jobs, including welding and construction, while raising his two children — daughter Jax, 14, and son Logan, 8. An injury on the job ultimately forced him to rethink his career path and prompted a long-considered pivot back to science.</w:t>
      </w:r>
    </w:p>
    <w:p w14:paraId="592F7BC0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“I always had science in the back of my mind,” Wallace said.</w:t>
      </w:r>
    </w:p>
    <w:p w14:paraId="0DAB599B" w14:textId="12CC90A2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That passion led him to a second act marked by academic success and meaningful undergraduate</w:t>
      </w:r>
      <w:r w:rsidR="0074557B">
        <w:rPr>
          <w:rFonts w:ascii="Calibri" w:hAnsi="Calibri" w:cs="Calibri"/>
          <w:color w:val="000000"/>
        </w:rPr>
        <w:t xml:space="preserve"> </w:t>
      </w:r>
      <w:r w:rsidRPr="00AC7E87">
        <w:rPr>
          <w:rFonts w:ascii="Calibri" w:hAnsi="Calibri" w:cs="Calibri"/>
          <w:color w:val="000000"/>
        </w:rPr>
        <w:t>research. Wallace graduate</w:t>
      </w:r>
      <w:r w:rsidR="0074557B">
        <w:rPr>
          <w:rFonts w:ascii="Calibri" w:hAnsi="Calibri" w:cs="Calibri"/>
          <w:color w:val="000000"/>
        </w:rPr>
        <w:t>d</w:t>
      </w:r>
      <w:r w:rsidRPr="00AC7E87">
        <w:rPr>
          <w:rFonts w:ascii="Calibri" w:hAnsi="Calibri" w:cs="Calibri"/>
          <w:color w:val="000000"/>
        </w:rPr>
        <w:t xml:space="preserve"> in May with a double major </w:t>
      </w:r>
      <w:r w:rsidR="0074557B">
        <w:rPr>
          <w:rFonts w:ascii="Calibri" w:hAnsi="Calibri" w:cs="Calibri"/>
          <w:color w:val="000000"/>
        </w:rPr>
        <w:t>i</w:t>
      </w:r>
      <w:r w:rsidRPr="00AC7E87">
        <w:rPr>
          <w:rFonts w:ascii="Calibri" w:hAnsi="Calibri" w:cs="Calibri"/>
          <w:color w:val="000000"/>
        </w:rPr>
        <w:t>n</w:t>
      </w:r>
      <w:r w:rsidR="0074557B">
        <w:rPr>
          <w:rFonts w:ascii="Calibri" w:hAnsi="Calibri" w:cs="Calibri"/>
          <w:color w:val="000000"/>
        </w:rPr>
        <w:t xml:space="preserve"> </w:t>
      </w:r>
      <w:hyperlink r:id="rId7" w:history="1">
        <w:r w:rsidRPr="00AC7E87">
          <w:rPr>
            <w:rStyle w:val="Hyperlink"/>
            <w:rFonts w:ascii="Calibri" w:hAnsi="Calibri" w:cs="Calibri"/>
            <w:b/>
            <w:bCs/>
          </w:rPr>
          <w:t>biology</w:t>
        </w:r>
      </w:hyperlink>
      <w:r w:rsidR="0074557B">
        <w:rPr>
          <w:rFonts w:ascii="Calibri" w:hAnsi="Calibri" w:cs="Calibri"/>
          <w:color w:val="000000"/>
        </w:rPr>
        <w:t xml:space="preserve"> </w:t>
      </w:r>
      <w:r w:rsidRPr="00AC7E87">
        <w:rPr>
          <w:rFonts w:ascii="Calibri" w:hAnsi="Calibri" w:cs="Calibri"/>
          <w:color w:val="000000"/>
        </w:rPr>
        <w:t>and</w:t>
      </w:r>
      <w:r w:rsidR="0074557B">
        <w:rPr>
          <w:rFonts w:ascii="Calibri" w:hAnsi="Calibri" w:cs="Calibri"/>
          <w:color w:val="000000"/>
        </w:rPr>
        <w:t xml:space="preserve"> </w:t>
      </w:r>
      <w:hyperlink r:id="rId8" w:history="1">
        <w:r w:rsidRPr="00AC7E87">
          <w:rPr>
            <w:rStyle w:val="Hyperlink"/>
            <w:rFonts w:ascii="Calibri" w:hAnsi="Calibri" w:cs="Calibri"/>
            <w:b/>
            <w:bCs/>
          </w:rPr>
          <w:t>environmental science</w:t>
        </w:r>
      </w:hyperlink>
      <w:r w:rsidRPr="00AC7E87">
        <w:rPr>
          <w:rFonts w:ascii="Calibri" w:hAnsi="Calibri" w:cs="Calibri"/>
          <w:color w:val="000000"/>
        </w:rPr>
        <w:t>.</w:t>
      </w:r>
    </w:p>
    <w:p w14:paraId="01995585" w14:textId="77777777" w:rsidR="00AC7E87" w:rsidRPr="00AC7E87" w:rsidRDefault="00AC7E87" w:rsidP="00AC7E87">
      <w:pPr>
        <w:pStyle w:val="NormalWeb"/>
        <w:rPr>
          <w:rFonts w:ascii="Calibri" w:hAnsi="Calibri" w:cs="Calibri"/>
          <w:b/>
          <w:bCs/>
          <w:color w:val="000000"/>
        </w:rPr>
      </w:pPr>
      <w:r w:rsidRPr="00AC7E87">
        <w:rPr>
          <w:rFonts w:ascii="Calibri" w:hAnsi="Calibri" w:cs="Calibri"/>
          <w:b/>
          <w:bCs/>
          <w:color w:val="000000"/>
        </w:rPr>
        <w:t>A Work Ethic Built Early</w:t>
      </w:r>
    </w:p>
    <w:p w14:paraId="72728A5B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Hard work has always been central to Wallace’s life. Raised in Duluth, he grew up helping his late father, Steve, support the family through what Wallace describes as a “living off the land” mentality — hunting, fishing and gardening were part of daily life.</w:t>
      </w:r>
    </w:p>
    <w:p w14:paraId="2F32CA5C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Wallace landed his first job at 11, mowing lawns and pulling weeds in his neighborhood, and he has been steadily employed ever since.</w:t>
      </w:r>
    </w:p>
    <w:p w14:paraId="4A89EFD5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 xml:space="preserve">While his father modeled a strong blue-collar work ethic — first as an insulator and later in construction — Wallace said his mother, </w:t>
      </w:r>
      <w:proofErr w:type="spellStart"/>
      <w:r w:rsidRPr="00AC7E87">
        <w:rPr>
          <w:rFonts w:ascii="Calibri" w:hAnsi="Calibri" w:cs="Calibri"/>
          <w:color w:val="000000"/>
        </w:rPr>
        <w:t>RaeAnn</w:t>
      </w:r>
      <w:proofErr w:type="spellEnd"/>
      <w:r w:rsidRPr="00AC7E87">
        <w:rPr>
          <w:rFonts w:ascii="Calibri" w:hAnsi="Calibri" w:cs="Calibri"/>
          <w:color w:val="000000"/>
        </w:rPr>
        <w:t>, influenced him in a different way. She returned to college later in life and earned an accounting degree. Today, she manages payroll for the St. Louis County courthouse.</w:t>
      </w:r>
    </w:p>
    <w:p w14:paraId="28C29200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“She showed me it’s never too late to go back to school,” Wallace said.</w:t>
      </w:r>
    </w:p>
    <w:p w14:paraId="4B67D8C0" w14:textId="77777777" w:rsidR="00AC7E87" w:rsidRPr="00AC7E87" w:rsidRDefault="00AC7E87" w:rsidP="00AC7E87">
      <w:pPr>
        <w:pStyle w:val="NormalWeb"/>
        <w:rPr>
          <w:rFonts w:ascii="Calibri" w:hAnsi="Calibri" w:cs="Calibri"/>
          <w:b/>
          <w:bCs/>
          <w:color w:val="000000"/>
        </w:rPr>
      </w:pPr>
      <w:r w:rsidRPr="00AC7E87">
        <w:rPr>
          <w:rFonts w:ascii="Calibri" w:hAnsi="Calibri" w:cs="Calibri"/>
          <w:b/>
          <w:bCs/>
          <w:color w:val="000000"/>
        </w:rPr>
        <w:lastRenderedPageBreak/>
        <w:t>Discovering the Science That Stuck</w:t>
      </w:r>
    </w:p>
    <w:p w14:paraId="69F313EA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Wallace’s fascination with science took hold early.</w:t>
      </w:r>
    </w:p>
    <w:p w14:paraId="6F4B48CA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“Growing up, I fell in love with ecosystems,” he said. “I enjoyed tracking animals and predicting their behavior. And my 10th-grade biology class completely blew my mind.”</w:t>
      </w:r>
    </w:p>
    <w:p w14:paraId="36344F9D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His interest in water quality was shaped by his surroundings along the St. Louis River.</w:t>
      </w:r>
    </w:p>
    <w:p w14:paraId="0FDF18F9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“I always looked at the river and wondered why it looked so dirty,” he said.</w:t>
      </w:r>
    </w:p>
    <w:p w14:paraId="7CCDC140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At UW-Superior, Wallace’s curiosity turned into hands-on research through the </w:t>
      </w:r>
      <w:hyperlink r:id="rId9" w:history="1">
        <w:r w:rsidRPr="00AC7E87">
          <w:rPr>
            <w:rStyle w:val="Hyperlink"/>
            <w:rFonts w:ascii="Calibri" w:hAnsi="Calibri" w:cs="Calibri"/>
            <w:b/>
            <w:bCs/>
          </w:rPr>
          <w:t>Summer Undergraduate Research Fellowship</w:t>
        </w:r>
      </w:hyperlink>
      <w:r w:rsidRPr="00AC7E87">
        <w:rPr>
          <w:rFonts w:ascii="Calibri" w:hAnsi="Calibri" w:cs="Calibri"/>
          <w:color w:val="000000"/>
        </w:rPr>
        <w:t> (SURF) program, encouraged by his academic adviser, </w:t>
      </w:r>
      <w:hyperlink r:id="rId10" w:history="1">
        <w:r w:rsidRPr="00AC7E87">
          <w:rPr>
            <w:rStyle w:val="Hyperlink"/>
            <w:rFonts w:ascii="Calibri" w:hAnsi="Calibri" w:cs="Calibri"/>
            <w:b/>
            <w:bCs/>
          </w:rPr>
          <w:t>Andy Breckenridge</w:t>
        </w:r>
      </w:hyperlink>
      <w:r w:rsidRPr="00AC7E87">
        <w:rPr>
          <w:rFonts w:ascii="Calibri" w:hAnsi="Calibri" w:cs="Calibri"/>
          <w:color w:val="000000"/>
        </w:rPr>
        <w:t>. Under the mentorship of Professor </w:t>
      </w:r>
      <w:hyperlink r:id="rId11" w:history="1">
        <w:r w:rsidRPr="00AC7E87">
          <w:rPr>
            <w:rStyle w:val="Hyperlink"/>
            <w:rFonts w:ascii="Calibri" w:hAnsi="Calibri" w:cs="Calibri"/>
            <w:b/>
            <w:bCs/>
          </w:rPr>
          <w:t>Raymond Lee</w:t>
        </w:r>
      </w:hyperlink>
      <w:r w:rsidRPr="00AC7E87">
        <w:rPr>
          <w:rFonts w:ascii="Calibri" w:hAnsi="Calibri" w:cs="Calibri"/>
          <w:color w:val="000000"/>
        </w:rPr>
        <w:t>, Wallace studied turbidity and water clarity in the St. Louis River Estuary.</w:t>
      </w:r>
    </w:p>
    <w:p w14:paraId="7C7BA850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Using tools such as a Secchi disk, Wallace measured how deeply sunlight penetrates the water — a key indicator of water quality. His work earned recognition from the Izaak Walton League, which awarded him grant funding to support his research.</w:t>
      </w:r>
    </w:p>
    <w:p w14:paraId="2EF4ECD7" w14:textId="4BD0CF9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 xml:space="preserve">He was later invited to present his findings at the St. Louis River Summit, held on campus in March, and </w:t>
      </w:r>
      <w:r w:rsidR="00F76CF3">
        <w:rPr>
          <w:rFonts w:ascii="Calibri" w:hAnsi="Calibri" w:cs="Calibri"/>
          <w:color w:val="000000"/>
        </w:rPr>
        <w:t xml:space="preserve">he </w:t>
      </w:r>
      <w:r w:rsidRPr="00AC7E87">
        <w:rPr>
          <w:rFonts w:ascii="Calibri" w:hAnsi="Calibri" w:cs="Calibri"/>
          <w:color w:val="000000"/>
        </w:rPr>
        <w:t>hopes to publish his research in an academic or scientific journal.</w:t>
      </w:r>
    </w:p>
    <w:p w14:paraId="052EBD9D" w14:textId="77777777" w:rsidR="00AC7E87" w:rsidRPr="00AC7E87" w:rsidRDefault="00AC7E87" w:rsidP="00AC7E87">
      <w:pPr>
        <w:pStyle w:val="NormalWeb"/>
        <w:rPr>
          <w:rFonts w:ascii="Calibri" w:hAnsi="Calibri" w:cs="Calibri"/>
          <w:b/>
          <w:bCs/>
          <w:color w:val="000000"/>
        </w:rPr>
      </w:pPr>
      <w:r w:rsidRPr="00AC7E87">
        <w:rPr>
          <w:rFonts w:ascii="Calibri" w:hAnsi="Calibri" w:cs="Calibri"/>
          <w:b/>
          <w:bCs/>
          <w:color w:val="000000"/>
        </w:rPr>
        <w:t>Faculty Perspective</w:t>
      </w:r>
    </w:p>
    <w:p w14:paraId="6D2CEAC7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Lee, assistant professor of environmental science and GIS at UW-Superior, described Wallace as an exemplary student.</w:t>
      </w:r>
    </w:p>
    <w:p w14:paraId="6F37BDB7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“Joe is a nontraditional returning student who previously worked as a handyman, welder and sales associate at Burger King, among other jobs,” Lee said. “He did well in my introductory GIS and undergraduate research courses and caught the research bug.”</w:t>
      </w:r>
    </w:p>
    <w:p w14:paraId="48760533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Lee mentored Wallace during the SURF program on what he called an ambitious project involving extensive water-clarity sampling.</w:t>
      </w:r>
    </w:p>
    <w:p w14:paraId="72B248C5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“His work caught the eye of conservationists in the local chapter of the Izaak Walton League,” Lee said. “Joe is an exemplary nontraditional student — and an outstanding student in general.”</w:t>
      </w:r>
    </w:p>
    <w:p w14:paraId="3C9EA634" w14:textId="77777777" w:rsidR="00AC7E87" w:rsidRPr="00AC7E87" w:rsidRDefault="00AC7E87" w:rsidP="00AC7E87">
      <w:pPr>
        <w:pStyle w:val="NormalWeb"/>
        <w:rPr>
          <w:rFonts w:ascii="Calibri" w:hAnsi="Calibri" w:cs="Calibri"/>
          <w:b/>
          <w:bCs/>
          <w:color w:val="000000"/>
        </w:rPr>
      </w:pPr>
      <w:r w:rsidRPr="00AC7E87">
        <w:rPr>
          <w:rFonts w:ascii="Calibri" w:hAnsi="Calibri" w:cs="Calibri"/>
          <w:b/>
          <w:bCs/>
          <w:color w:val="000000"/>
        </w:rPr>
        <w:t>Looking Ahead</w:t>
      </w:r>
    </w:p>
    <w:p w14:paraId="2D5ADD74" w14:textId="0EB674A0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A</w:t>
      </w:r>
      <w:r w:rsidR="00EC5A3A">
        <w:rPr>
          <w:rFonts w:ascii="Calibri" w:hAnsi="Calibri" w:cs="Calibri"/>
          <w:color w:val="000000"/>
        </w:rPr>
        <w:t>fter</w:t>
      </w:r>
      <w:r w:rsidRPr="00AC7E87">
        <w:rPr>
          <w:rFonts w:ascii="Calibri" w:hAnsi="Calibri" w:cs="Calibri"/>
          <w:color w:val="000000"/>
        </w:rPr>
        <w:t xml:space="preserve"> graduation, Wallace remains open-minded about his career path.</w:t>
      </w:r>
    </w:p>
    <w:p w14:paraId="11EE6656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“I know I want to work with ecosystems, whether that’s water quality or forests,” he said. “I’m also interested in regenerative agriculture. I want to help us move forward sustainably.”</w:t>
      </w:r>
    </w:p>
    <w:p w14:paraId="01D8B7C1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lastRenderedPageBreak/>
        <w:t>He also plans to continue his education and hopes to find an employer willing to support graduate studies.</w:t>
      </w:r>
    </w:p>
    <w:p w14:paraId="720E17AA" w14:textId="77777777" w:rsidR="00AC7E87" w:rsidRPr="00AC7E87" w:rsidRDefault="00AC7E87" w:rsidP="00AC7E87">
      <w:pPr>
        <w:pStyle w:val="NormalWeb"/>
        <w:rPr>
          <w:rFonts w:ascii="Calibri" w:hAnsi="Calibri" w:cs="Calibri"/>
          <w:b/>
          <w:bCs/>
          <w:color w:val="000000"/>
        </w:rPr>
      </w:pPr>
      <w:r w:rsidRPr="00AC7E87">
        <w:rPr>
          <w:rFonts w:ascii="Calibri" w:hAnsi="Calibri" w:cs="Calibri"/>
          <w:b/>
          <w:bCs/>
          <w:color w:val="000000"/>
        </w:rPr>
        <w:t>Advice From an ‘Elder Statesman’</w:t>
      </w:r>
    </w:p>
    <w:p w14:paraId="21AEC993" w14:textId="64890F0B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As one of the older students in his program, Wallace embraced his role on campus — often with humor.</w:t>
      </w:r>
    </w:p>
    <w:p w14:paraId="4977DDB3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“I’m even older than some of my professors,” he said.</w:t>
      </w:r>
    </w:p>
    <w:p w14:paraId="1680F8F1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Wallace values the relationships he’s built with students of all ages and said he often helped classmates who were struggling.</w:t>
      </w:r>
    </w:p>
    <w:p w14:paraId="6CDAF204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“I don’t know that I was a role model,” Wallace said, “but I did mentor or tutor a bit when I could.”</w:t>
      </w:r>
    </w:p>
    <w:p w14:paraId="268373B3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To other nontraditional students considering a return to college, Wallace offers simple advice:</w:t>
      </w:r>
    </w:p>
    <w:p w14:paraId="1BFA5167" w14:textId="77777777" w:rsidR="00AC7E87" w:rsidRPr="00AC7E87" w:rsidRDefault="00AC7E87" w:rsidP="00AC7E87">
      <w:pPr>
        <w:pStyle w:val="NormalWeb"/>
        <w:rPr>
          <w:rFonts w:ascii="Calibri" w:hAnsi="Calibri" w:cs="Calibri"/>
          <w:color w:val="000000"/>
        </w:rPr>
      </w:pPr>
      <w:r w:rsidRPr="00AC7E87">
        <w:rPr>
          <w:rFonts w:ascii="Calibri" w:hAnsi="Calibri" w:cs="Calibri"/>
          <w:color w:val="000000"/>
        </w:rPr>
        <w:t>“Believe in yourself,” he said. “It’s never too late to chase your dreams — and it’s never as scary as it seems.”</w:t>
      </w:r>
    </w:p>
    <w:p w14:paraId="565FEC03" w14:textId="77777777" w:rsidR="00D60BCC" w:rsidRPr="006E7FE9" w:rsidRDefault="00D60BCC" w:rsidP="00E14090">
      <w:pPr>
        <w:pStyle w:val="NormalWeb"/>
        <w:rPr>
          <w:rFonts w:ascii="Calibri" w:hAnsi="Calibri" w:cs="Calibri"/>
          <w:color w:val="000000"/>
        </w:rPr>
      </w:pPr>
    </w:p>
    <w:sectPr w:rsidR="00D60BCC" w:rsidRPr="006E7F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A849A" w14:textId="77777777" w:rsidR="008574B8" w:rsidRDefault="008574B8" w:rsidP="00A066B0">
      <w:pPr>
        <w:spacing w:after="0" w:line="240" w:lineRule="auto"/>
      </w:pPr>
      <w:r>
        <w:separator/>
      </w:r>
    </w:p>
  </w:endnote>
  <w:endnote w:type="continuationSeparator" w:id="0">
    <w:p w14:paraId="0D89C255" w14:textId="77777777" w:rsidR="008574B8" w:rsidRDefault="008574B8" w:rsidP="00A0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86EA3" w14:textId="77777777" w:rsidR="00A066B0" w:rsidRDefault="00A066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60749" w14:textId="77777777" w:rsidR="00A066B0" w:rsidRDefault="00A066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4C18" w14:textId="77777777" w:rsidR="00A066B0" w:rsidRDefault="00A066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4D721" w14:textId="77777777" w:rsidR="008574B8" w:rsidRDefault="008574B8" w:rsidP="00A066B0">
      <w:pPr>
        <w:spacing w:after="0" w:line="240" w:lineRule="auto"/>
      </w:pPr>
      <w:r>
        <w:separator/>
      </w:r>
    </w:p>
  </w:footnote>
  <w:footnote w:type="continuationSeparator" w:id="0">
    <w:p w14:paraId="6B9C5D97" w14:textId="77777777" w:rsidR="008574B8" w:rsidRDefault="008574B8" w:rsidP="00A06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6375" w14:textId="77777777" w:rsidR="00A066B0" w:rsidRDefault="00A066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5C08FB1C" w14:textId="77777777" w:rsidR="00A066B0" w:rsidRDefault="00A066B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351AF04" w14:textId="77777777" w:rsidR="00A066B0" w:rsidRDefault="00A066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50E42" w14:textId="77777777" w:rsidR="00A066B0" w:rsidRDefault="00A066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256"/>
    <w:rsid w:val="00021F42"/>
    <w:rsid w:val="000336EF"/>
    <w:rsid w:val="0004265E"/>
    <w:rsid w:val="000C1EE5"/>
    <w:rsid w:val="00130F94"/>
    <w:rsid w:val="00173DC4"/>
    <w:rsid w:val="00182D33"/>
    <w:rsid w:val="00187847"/>
    <w:rsid w:val="00227080"/>
    <w:rsid w:val="00227FF0"/>
    <w:rsid w:val="00262121"/>
    <w:rsid w:val="003300D2"/>
    <w:rsid w:val="003650BB"/>
    <w:rsid w:val="00380FAC"/>
    <w:rsid w:val="00405F5D"/>
    <w:rsid w:val="004206D7"/>
    <w:rsid w:val="004905DC"/>
    <w:rsid w:val="004C2758"/>
    <w:rsid w:val="004D00D9"/>
    <w:rsid w:val="0050472E"/>
    <w:rsid w:val="00563ABD"/>
    <w:rsid w:val="00574A87"/>
    <w:rsid w:val="0058503E"/>
    <w:rsid w:val="005C061F"/>
    <w:rsid w:val="005D6ADA"/>
    <w:rsid w:val="00625582"/>
    <w:rsid w:val="0062641B"/>
    <w:rsid w:val="00634505"/>
    <w:rsid w:val="0067728E"/>
    <w:rsid w:val="00684EC8"/>
    <w:rsid w:val="006E7FE9"/>
    <w:rsid w:val="00700C11"/>
    <w:rsid w:val="0071597F"/>
    <w:rsid w:val="0074557B"/>
    <w:rsid w:val="007531A9"/>
    <w:rsid w:val="007574BF"/>
    <w:rsid w:val="00763898"/>
    <w:rsid w:val="00782232"/>
    <w:rsid w:val="007B7AB0"/>
    <w:rsid w:val="007C6690"/>
    <w:rsid w:val="007E48D3"/>
    <w:rsid w:val="00802180"/>
    <w:rsid w:val="008022CF"/>
    <w:rsid w:val="00812352"/>
    <w:rsid w:val="00842CEF"/>
    <w:rsid w:val="008574B8"/>
    <w:rsid w:val="008927FE"/>
    <w:rsid w:val="008B639E"/>
    <w:rsid w:val="008E41C1"/>
    <w:rsid w:val="0092349D"/>
    <w:rsid w:val="00933BC2"/>
    <w:rsid w:val="00945E8C"/>
    <w:rsid w:val="009777BA"/>
    <w:rsid w:val="009A048E"/>
    <w:rsid w:val="00A066B0"/>
    <w:rsid w:val="00A21760"/>
    <w:rsid w:val="00A334AC"/>
    <w:rsid w:val="00A60AFC"/>
    <w:rsid w:val="00A6535F"/>
    <w:rsid w:val="00A94CC0"/>
    <w:rsid w:val="00AB18EE"/>
    <w:rsid w:val="00AC7E87"/>
    <w:rsid w:val="00AD57D3"/>
    <w:rsid w:val="00B50F23"/>
    <w:rsid w:val="00B51F5A"/>
    <w:rsid w:val="00BD3A3D"/>
    <w:rsid w:val="00BD6E90"/>
    <w:rsid w:val="00C035BA"/>
    <w:rsid w:val="00C369A9"/>
    <w:rsid w:val="00C452BD"/>
    <w:rsid w:val="00C81239"/>
    <w:rsid w:val="00C81E86"/>
    <w:rsid w:val="00CB6FDD"/>
    <w:rsid w:val="00D01C04"/>
    <w:rsid w:val="00D02622"/>
    <w:rsid w:val="00D0270A"/>
    <w:rsid w:val="00D25256"/>
    <w:rsid w:val="00D60BCC"/>
    <w:rsid w:val="00D76A60"/>
    <w:rsid w:val="00D96258"/>
    <w:rsid w:val="00DA3F03"/>
    <w:rsid w:val="00DA5E77"/>
    <w:rsid w:val="00E14090"/>
    <w:rsid w:val="00E41513"/>
    <w:rsid w:val="00E62EF5"/>
    <w:rsid w:val="00E7408C"/>
    <w:rsid w:val="00E90635"/>
    <w:rsid w:val="00EA7ADA"/>
    <w:rsid w:val="00EB5886"/>
    <w:rsid w:val="00EB692B"/>
    <w:rsid w:val="00EC5A3A"/>
    <w:rsid w:val="00EC708C"/>
    <w:rsid w:val="00EF4ACE"/>
    <w:rsid w:val="00F22C1E"/>
    <w:rsid w:val="00F73113"/>
    <w:rsid w:val="00F76CF3"/>
    <w:rsid w:val="00FA0F18"/>
    <w:rsid w:val="00FB05DF"/>
    <w:rsid w:val="00FC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7DB7F"/>
  <w15:chartTrackingRefBased/>
  <w15:docId w15:val="{A9566D5F-B07D-457A-950D-4C803D30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50B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365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0BB"/>
  </w:style>
  <w:style w:type="paragraph" w:styleId="NormalWeb">
    <w:name w:val="Normal (Web)"/>
    <w:basedOn w:val="Normal"/>
    <w:uiPriority w:val="99"/>
    <w:unhideWhenUsed/>
    <w:rsid w:val="00365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50B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76A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066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22138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89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8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8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352122">
                          <w:marLeft w:val="0"/>
                          <w:marRight w:val="0"/>
                          <w:marTop w:val="0"/>
                          <w:marBottom w:val="1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52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843583">
                          <w:marLeft w:val="0"/>
                          <w:marRight w:val="0"/>
                          <w:marTop w:val="0"/>
                          <w:marBottom w:val="1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498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8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wsuper.edu/program/environmental-science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wsuper.edu/program/biology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s://uwsuper.edu/about/news/from-the-shop-floor-to-the-shoreline/" TargetMode="External"/><Relationship Id="rId11" Type="http://schemas.openxmlformats.org/officeDocument/2006/relationships/hyperlink" Target="https://uwsuper.edu/about/faculty-staff-directory/lee-raymond/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https://uwsuper.edu/about/faculty-staff-directory/breckenridge-andy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uwsuper.edu/academics/research-and-innovation/undergraduate-research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780</Words>
  <Characters>4449</Characters>
  <Application>Microsoft Office Word</Application>
  <DocSecurity>0</DocSecurity>
  <Lines>37</Lines>
  <Paragraphs>10</Paragraphs>
  <ScaleCrop>false</ScaleCrop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Pitsch</dc:creator>
  <cp:keywords/>
  <dc:description/>
  <cp:lastModifiedBy>Moore, Jennifer</cp:lastModifiedBy>
  <cp:revision>70</cp:revision>
  <dcterms:created xsi:type="dcterms:W3CDTF">2022-07-08T17:29:00Z</dcterms:created>
  <dcterms:modified xsi:type="dcterms:W3CDTF">2026-07-29T17:35:00Z</dcterms:modified>
</cp:coreProperties>
</file>