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D3B66" w14:textId="77777777" w:rsidR="00875EE5" w:rsidRPr="00774F6D" w:rsidRDefault="00875EE5" w:rsidP="00875EE5">
      <w:pPr>
        <w:tabs>
          <w:tab w:val="center" w:pos="4680"/>
          <w:tab w:val="right" w:pos="9360"/>
        </w:tabs>
        <w:spacing w:after="0" w:line="240" w:lineRule="auto"/>
        <w:rPr>
          <w:rFonts w:cstheme="minorHAnsi"/>
        </w:rPr>
      </w:pPr>
      <w:bookmarkStart w:id="0" w:name="_Hlk165543201"/>
      <w:bookmarkStart w:id="1" w:name="_Hlk171511488"/>
      <w:bookmarkStart w:id="2" w:name="_Hlk190338604"/>
      <w:r w:rsidRPr="00774F6D">
        <w:rPr>
          <w:rFonts w:cstheme="minorHAnsi"/>
        </w:rPr>
        <w:t xml:space="preserve">Distributed by UW News Service </w:t>
      </w:r>
      <w:r>
        <w:rPr>
          <w:rFonts w:cstheme="minorHAnsi"/>
        </w:rPr>
        <w:t>April 14</w:t>
      </w:r>
      <w:r w:rsidRPr="00774F6D">
        <w:rPr>
          <w:rFonts w:cstheme="minorHAnsi"/>
        </w:rPr>
        <w:t>, 2025</w:t>
      </w:r>
    </w:p>
    <w:p w14:paraId="71DC909E" w14:textId="77777777" w:rsidR="00875EE5" w:rsidRPr="00774F6D" w:rsidRDefault="00875EE5" w:rsidP="00875EE5">
      <w:pPr>
        <w:rPr>
          <w:rFonts w:cstheme="minorHAnsi"/>
        </w:rPr>
      </w:pPr>
    </w:p>
    <w:p w14:paraId="35A4F210" w14:textId="77777777" w:rsidR="00875EE5" w:rsidRPr="00FD5D4A" w:rsidRDefault="00875EE5" w:rsidP="00875EE5">
      <w:r w:rsidRPr="00774F6D">
        <w:rPr>
          <w:rFonts w:cstheme="minorHAnsi"/>
        </w:rPr>
        <w:t>Link to original story:</w:t>
      </w:r>
      <w:r w:rsidRPr="00774F6D">
        <w:t xml:space="preserve"> </w:t>
      </w:r>
      <w:hyperlink r:id="rId7" w:history="1">
        <w:r w:rsidRPr="00A938AF">
          <w:rPr>
            <w:rStyle w:val="Hyperlink"/>
          </w:rPr>
          <w:t>https://www.uwec.edu/stories/rural-teacher-initiative-opens-eyes-and-creates-opportunities</w:t>
        </w:r>
      </w:hyperlink>
    </w:p>
    <w:p w14:paraId="13E7229C" w14:textId="77777777" w:rsidR="00875EE5" w:rsidRDefault="00875EE5" w:rsidP="00875EE5">
      <w:pPr>
        <w:rPr>
          <w:rFonts w:cstheme="minorHAnsi"/>
        </w:rPr>
      </w:pPr>
      <w:r w:rsidRPr="00FD5D4A">
        <w:rPr>
          <w:rFonts w:cstheme="minorHAnsi"/>
        </w:rPr>
        <w:t>Link</w:t>
      </w:r>
      <w:r>
        <w:rPr>
          <w:rFonts w:cstheme="minorHAnsi"/>
        </w:rPr>
        <w:t xml:space="preserve"> to video: </w:t>
      </w:r>
      <w:hyperlink r:id="rId8" w:history="1">
        <w:r w:rsidRPr="00A938AF">
          <w:rPr>
            <w:rStyle w:val="Hyperlink"/>
            <w:rFonts w:cstheme="minorHAnsi"/>
          </w:rPr>
          <w:t>https://www.youtube.com/watch?v=ubqe4OLnvRQ</w:t>
        </w:r>
      </w:hyperlink>
    </w:p>
    <w:p w14:paraId="25278980" w14:textId="77777777" w:rsidR="00875EE5" w:rsidRPr="00FD5D4A" w:rsidRDefault="00875EE5" w:rsidP="00875EE5">
      <w:pPr>
        <w:rPr>
          <w:rFonts w:cstheme="minorHAnsi"/>
        </w:rPr>
      </w:pPr>
    </w:p>
    <w:bookmarkEnd w:id="0"/>
    <w:bookmarkEnd w:id="1"/>
    <w:bookmarkEnd w:id="2"/>
    <w:p w14:paraId="78D2AA45" w14:textId="77777777" w:rsidR="00875EE5" w:rsidRPr="00297996" w:rsidRDefault="00875EE5" w:rsidP="00875EE5">
      <w:pPr>
        <w:rPr>
          <w:rFonts w:ascii="Calibri" w:eastAsia="Times New Roman" w:hAnsi="Calibri" w:cs="Calibri"/>
          <w:sz w:val="52"/>
          <w:szCs w:val="52"/>
        </w:rPr>
      </w:pPr>
      <w:r w:rsidRPr="00297996">
        <w:rPr>
          <w:rFonts w:ascii="Calibri" w:eastAsia="Times New Roman" w:hAnsi="Calibri" w:cs="Calibri"/>
          <w:sz w:val="52"/>
          <w:szCs w:val="52"/>
        </w:rPr>
        <w:t>Rural teacher initiative opens eyes and creates opportunities</w:t>
      </w:r>
    </w:p>
    <w:p w14:paraId="5B9BB689" w14:textId="657074B8" w:rsidR="0041700E" w:rsidRPr="00E705D7" w:rsidRDefault="0041700E" w:rsidP="0041700E">
      <w:pPr>
        <w:rPr>
          <w:rFonts w:cstheme="minorHAnsi"/>
          <w:b/>
          <w:bCs/>
        </w:rPr>
      </w:pPr>
    </w:p>
    <w:p w14:paraId="3D964E1E" w14:textId="3A95A430" w:rsidR="00A70AA1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057653">
        <w:rPr>
          <w:rFonts w:ascii="Open Sans" w:hAnsi="Open Sans" w:cs="Open Sans"/>
          <w:color w:val="333333"/>
          <w:sz w:val="20"/>
          <w:szCs w:val="20"/>
        </w:rPr>
        <w:t>s</w:t>
      </w:r>
    </w:p>
    <w:p w14:paraId="1338A105" w14:textId="68FA19CC" w:rsidR="00640A27" w:rsidRDefault="001A477B" w:rsidP="00875EE5">
      <w:pPr>
        <w:spacing w:after="381"/>
        <w:rPr>
          <w:rFonts w:cstheme="minorHAnsi"/>
          <w:i/>
          <w:iCs/>
          <w:color w:val="404041"/>
          <w:shd w:val="clear" w:color="auto" w:fill="FFFFFF"/>
        </w:rPr>
      </w:pPr>
      <w:r w:rsidRPr="00114534">
        <w:rPr>
          <w:rFonts w:ascii="Calibri" w:hAnsi="Calibri" w:cs="Calibri"/>
          <w:i/>
          <w:iCs/>
          <w:color w:val="333333"/>
        </w:rPr>
        <w:t>1</w:t>
      </w:r>
      <w:r w:rsidR="00671751">
        <w:rPr>
          <w:rFonts w:ascii="Calibri" w:hAnsi="Calibri" w:cs="Calibri"/>
          <w:i/>
          <w:iCs/>
          <w:color w:val="404041"/>
          <w:shd w:val="clear" w:color="auto" w:fill="FFFFFF"/>
        </w:rPr>
        <w:br/>
      </w:r>
      <w:r w:rsidR="00875EE5" w:rsidRPr="00875EE5">
        <w:rPr>
          <w:rFonts w:cstheme="minorHAnsi"/>
          <w:i/>
          <w:iCs/>
          <w:color w:val="404041"/>
          <w:shd w:val="clear" w:color="auto" w:fill="FFFFFF"/>
        </w:rPr>
        <w:t xml:space="preserve">Lane Reetz, a senior elementary education major, graduated from high school with a class of 950 students, so </w:t>
      </w:r>
      <w:r w:rsidR="00875EE5">
        <w:rPr>
          <w:rFonts w:cstheme="minorHAnsi"/>
          <w:i/>
          <w:iCs/>
          <w:color w:val="404041"/>
          <w:shd w:val="clear" w:color="auto" w:fill="FFFFFF"/>
        </w:rPr>
        <w:t xml:space="preserve">the rural teacher initiative </w:t>
      </w:r>
      <w:r w:rsidR="00875EE5" w:rsidRPr="00875EE5">
        <w:rPr>
          <w:rFonts w:cstheme="minorHAnsi"/>
          <w:i/>
          <w:iCs/>
          <w:color w:val="404041"/>
          <w:shd w:val="clear" w:color="auto" w:fill="FFFFFF"/>
        </w:rPr>
        <w:t>was a new experience for him.</w:t>
      </w:r>
      <w:r w:rsidR="00875EE5">
        <w:rPr>
          <w:rFonts w:cstheme="minorHAnsi"/>
          <w:i/>
          <w:iCs/>
          <w:color w:val="404041"/>
          <w:shd w:val="clear" w:color="auto" w:fill="FFFFFF"/>
        </w:rPr>
        <w:t xml:space="preserve"> </w:t>
      </w:r>
      <w:r w:rsidR="00875EE5" w:rsidRPr="00875EE5">
        <w:rPr>
          <w:rFonts w:cstheme="minorHAnsi"/>
          <w:i/>
          <w:iCs/>
          <w:color w:val="404041"/>
          <w:shd w:val="clear" w:color="auto" w:fill="FFFFFF"/>
        </w:rPr>
        <w:t>“I’ve never been in a school with K-12 classes, so I was excited to learn about the differences,” Reetz says.</w:t>
      </w:r>
      <w:r w:rsidR="003C3FBF">
        <w:rPr>
          <w:rFonts w:cstheme="minorHAnsi"/>
          <w:i/>
          <w:iCs/>
          <w:color w:val="404041"/>
          <w:shd w:val="clear" w:color="auto" w:fill="FFFFFF"/>
        </w:rPr>
        <w:t xml:space="preserve"> (Photo credit: UW-Eau Claire)</w:t>
      </w:r>
    </w:p>
    <w:p w14:paraId="5BBBFEA2" w14:textId="6C0DAEF9" w:rsidR="00F96D1B" w:rsidRPr="00F96D1B" w:rsidRDefault="00F96D1B" w:rsidP="00F96D1B">
      <w:pPr>
        <w:shd w:val="clear" w:color="auto" w:fill="FFFFFF"/>
        <w:spacing w:after="381"/>
        <w:rPr>
          <w:rFonts w:ascii="Calibri" w:hAnsi="Calibri" w:cs="Calibri"/>
          <w:i/>
          <w:iCs/>
          <w:color w:val="404041"/>
          <w:shd w:val="clear" w:color="auto" w:fill="FFFFFF"/>
        </w:rPr>
      </w:pPr>
    </w:p>
    <w:p w14:paraId="7D712829" w14:textId="5624791F" w:rsidR="00B108D2" w:rsidRPr="000665FB" w:rsidRDefault="00B108D2" w:rsidP="000665FB">
      <w:pPr>
        <w:shd w:val="clear" w:color="auto" w:fill="FFFFFF"/>
        <w:spacing w:after="381"/>
        <w:rPr>
          <w:rFonts w:ascii="Calibri" w:hAnsi="Calibri" w:cs="Calibri"/>
          <w:i/>
          <w:iCs/>
          <w:color w:val="404041"/>
          <w:shd w:val="clear" w:color="auto" w:fill="FFFFFF"/>
        </w:rPr>
      </w:pPr>
    </w:p>
    <w:sectPr w:rsidR="00B108D2" w:rsidRPr="000665FB" w:rsidSect="0029297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A7F1E"/>
    <w:multiLevelType w:val="multilevel"/>
    <w:tmpl w:val="CE4E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03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1C2C"/>
    <w:rsid w:val="00004E15"/>
    <w:rsid w:val="000128F1"/>
    <w:rsid w:val="00014D1C"/>
    <w:rsid w:val="00030504"/>
    <w:rsid w:val="00057653"/>
    <w:rsid w:val="000665FB"/>
    <w:rsid w:val="00076684"/>
    <w:rsid w:val="000A390E"/>
    <w:rsid w:val="000C740F"/>
    <w:rsid w:val="00114534"/>
    <w:rsid w:val="00132C3B"/>
    <w:rsid w:val="001525D6"/>
    <w:rsid w:val="001763DB"/>
    <w:rsid w:val="00187804"/>
    <w:rsid w:val="001A43C8"/>
    <w:rsid w:val="001A477B"/>
    <w:rsid w:val="001A5BD9"/>
    <w:rsid w:val="001D440B"/>
    <w:rsid w:val="001F26E6"/>
    <w:rsid w:val="001F7DF2"/>
    <w:rsid w:val="002023AF"/>
    <w:rsid w:val="0021173D"/>
    <w:rsid w:val="00215754"/>
    <w:rsid w:val="00222AAC"/>
    <w:rsid w:val="00227CF7"/>
    <w:rsid w:val="0023789E"/>
    <w:rsid w:val="0024783D"/>
    <w:rsid w:val="002578EE"/>
    <w:rsid w:val="00281438"/>
    <w:rsid w:val="00292972"/>
    <w:rsid w:val="002B29F6"/>
    <w:rsid w:val="002C225C"/>
    <w:rsid w:val="002E6786"/>
    <w:rsid w:val="003163FB"/>
    <w:rsid w:val="003215B2"/>
    <w:rsid w:val="00347B97"/>
    <w:rsid w:val="003578B9"/>
    <w:rsid w:val="003B6120"/>
    <w:rsid w:val="003C3FBF"/>
    <w:rsid w:val="0040674E"/>
    <w:rsid w:val="00411EAE"/>
    <w:rsid w:val="0041700E"/>
    <w:rsid w:val="00460221"/>
    <w:rsid w:val="00473CC4"/>
    <w:rsid w:val="0048559C"/>
    <w:rsid w:val="004A62A5"/>
    <w:rsid w:val="004A6901"/>
    <w:rsid w:val="004B5F5D"/>
    <w:rsid w:val="004C0272"/>
    <w:rsid w:val="004D4F11"/>
    <w:rsid w:val="00500BAA"/>
    <w:rsid w:val="005243C7"/>
    <w:rsid w:val="00524796"/>
    <w:rsid w:val="00563086"/>
    <w:rsid w:val="005D060D"/>
    <w:rsid w:val="00640A27"/>
    <w:rsid w:val="006554E9"/>
    <w:rsid w:val="00671751"/>
    <w:rsid w:val="006932C9"/>
    <w:rsid w:val="006A5A9B"/>
    <w:rsid w:val="006B4C83"/>
    <w:rsid w:val="006C7748"/>
    <w:rsid w:val="006D6C25"/>
    <w:rsid w:val="006F538B"/>
    <w:rsid w:val="006F7FB6"/>
    <w:rsid w:val="00705B20"/>
    <w:rsid w:val="0071491C"/>
    <w:rsid w:val="00746283"/>
    <w:rsid w:val="00757E12"/>
    <w:rsid w:val="007A2886"/>
    <w:rsid w:val="007B07BF"/>
    <w:rsid w:val="008119C0"/>
    <w:rsid w:val="008249CF"/>
    <w:rsid w:val="008655DD"/>
    <w:rsid w:val="00874876"/>
    <w:rsid w:val="00875EE5"/>
    <w:rsid w:val="009870BF"/>
    <w:rsid w:val="009A18B6"/>
    <w:rsid w:val="009B624B"/>
    <w:rsid w:val="009D4892"/>
    <w:rsid w:val="009E2A48"/>
    <w:rsid w:val="009F4401"/>
    <w:rsid w:val="00A0202A"/>
    <w:rsid w:val="00A64717"/>
    <w:rsid w:val="00A70AA1"/>
    <w:rsid w:val="00A93914"/>
    <w:rsid w:val="00AC6504"/>
    <w:rsid w:val="00AF140C"/>
    <w:rsid w:val="00B108D2"/>
    <w:rsid w:val="00B15A45"/>
    <w:rsid w:val="00B42A2F"/>
    <w:rsid w:val="00B81B6B"/>
    <w:rsid w:val="00B84ADB"/>
    <w:rsid w:val="00B92761"/>
    <w:rsid w:val="00BB2437"/>
    <w:rsid w:val="00BB262B"/>
    <w:rsid w:val="00BD354F"/>
    <w:rsid w:val="00BF5FC7"/>
    <w:rsid w:val="00C2582F"/>
    <w:rsid w:val="00C44D4B"/>
    <w:rsid w:val="00C852F8"/>
    <w:rsid w:val="00C95873"/>
    <w:rsid w:val="00CA70F7"/>
    <w:rsid w:val="00CB2009"/>
    <w:rsid w:val="00CC2F2E"/>
    <w:rsid w:val="00CC6A0B"/>
    <w:rsid w:val="00CF29BE"/>
    <w:rsid w:val="00D431BF"/>
    <w:rsid w:val="00D60440"/>
    <w:rsid w:val="00D60859"/>
    <w:rsid w:val="00D61DA1"/>
    <w:rsid w:val="00D7756F"/>
    <w:rsid w:val="00DD0C01"/>
    <w:rsid w:val="00DE06E4"/>
    <w:rsid w:val="00DE394D"/>
    <w:rsid w:val="00DF0CFC"/>
    <w:rsid w:val="00E81586"/>
    <w:rsid w:val="00E81C75"/>
    <w:rsid w:val="00E91A74"/>
    <w:rsid w:val="00EC0389"/>
    <w:rsid w:val="00F23966"/>
    <w:rsid w:val="00F23A06"/>
    <w:rsid w:val="00F313FA"/>
    <w:rsid w:val="00F40D57"/>
    <w:rsid w:val="00F741C9"/>
    <w:rsid w:val="00F7524D"/>
    <w:rsid w:val="00F96D1B"/>
    <w:rsid w:val="00FA0141"/>
    <w:rsid w:val="00FB1882"/>
    <w:rsid w:val="00FF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500B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5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2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0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6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26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22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83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9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24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5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5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2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11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12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32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76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57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3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bqe4OLnvR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wec.edu/stories/rural-teacher-initiative-opens-eyes-and-creates-opportuniti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94</cp:revision>
  <dcterms:created xsi:type="dcterms:W3CDTF">2022-07-07T20:29:00Z</dcterms:created>
  <dcterms:modified xsi:type="dcterms:W3CDTF">2025-03-26T18:20:00Z</dcterms:modified>
</cp:coreProperties>
</file>