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38372B0E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6E2830">
        <w:rPr>
          <w:rFonts w:asciiTheme="minorHAnsi" w:eastAsiaTheme="minorHAnsi" w:hAnsiTheme="minorHAnsi" w:cstheme="minorHAnsi"/>
          <w:sz w:val="22"/>
          <w:szCs w:val="22"/>
        </w:rPr>
        <w:t>September 1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50857431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6E2830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3A0475" w:rsidRPr="00F73404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https://www.uwstout.edu/about-us/news-center/uw-stout-graduate-students-protein-packed-candy-cottage-cheese-creations-earn-accolades</w:t>
        </w:r>
      </w:hyperlink>
    </w:p>
    <w:p w14:paraId="4C2ECAA1" w14:textId="77777777" w:rsidR="006F4DCA" w:rsidRDefault="006F4DCA" w:rsidP="00EE1187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4DB8EB7F" w14:textId="77777777" w:rsidR="006E2830" w:rsidRPr="006E2830" w:rsidRDefault="006E2830" w:rsidP="006E2830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6E2830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UW-Stout graduate students’ protein-packed candy, cottage cheese creations earn accolades</w:t>
      </w:r>
    </w:p>
    <w:p w14:paraId="31974C1E" w14:textId="77777777" w:rsidR="006E2830" w:rsidRDefault="006E2830" w:rsidP="00353BA8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6E2830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Algae-infused treat wins People’s Choice Award at statewide WiSys event</w:t>
      </w:r>
    </w:p>
    <w:p w14:paraId="306485CF" w14:textId="16395C51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5B962B38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6E2830" w:rsidRP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graduate student Prachi Sakariya creates a batch of algae-infused candy in the lab. / Submitted photo</w:t>
      </w:r>
      <w:r w:rsidR="003A7A8D" w:rsidRPr="003A7A8D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3A7A8D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</w:t>
      </w:r>
      <w:r w:rsid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Photo courtesy of </w:t>
      </w:r>
      <w:r w:rsidR="006E2830" w:rsidRP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t>Sakariya</w:t>
      </w:r>
      <w:r w:rsidR="003A7A8D">
        <w:rPr>
          <w:rFonts w:asciiTheme="minorHAnsi" w:hAnsiTheme="minorHAnsi" w:cstheme="minorHAnsi"/>
          <w:i/>
          <w:iCs/>
          <w:color w:val="333333"/>
          <w:sz w:val="22"/>
          <w:szCs w:val="22"/>
        </w:rPr>
        <w:t>)</w:t>
      </w:r>
    </w:p>
    <w:p w14:paraId="393EB4AE" w14:textId="15D8614E" w:rsidR="0039209B" w:rsidRPr="0039209B" w:rsidRDefault="006F4DCA" w:rsidP="0039209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6E2830" w:rsidRP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t>Samples of algae-infused candy made with Chlorella and Spirulina</w:t>
      </w:r>
      <w:r w:rsidR="00D5658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(Photo courtesy of </w:t>
      </w:r>
      <w:r w:rsidR="00D5658E" w:rsidRP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t>Sakariya</w:t>
      </w:r>
      <w:r w:rsidR="00D5658E">
        <w:rPr>
          <w:rFonts w:asciiTheme="minorHAnsi" w:hAnsiTheme="minorHAnsi" w:cstheme="minorHAnsi"/>
          <w:i/>
          <w:iCs/>
          <w:color w:val="333333"/>
          <w:sz w:val="22"/>
          <w:szCs w:val="22"/>
        </w:rPr>
        <w:t>)</w:t>
      </w:r>
    </w:p>
    <w:p w14:paraId="060E4D20" w14:textId="1439612F" w:rsidR="0039209B" w:rsidRPr="0039209B" w:rsidRDefault="006F4DCA" w:rsidP="0039209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D5658E" w:rsidRPr="00D5658E">
        <w:rPr>
          <w:rFonts w:asciiTheme="minorHAnsi" w:hAnsiTheme="minorHAnsi" w:cstheme="minorHAnsi"/>
          <w:i/>
          <w:iCs/>
          <w:color w:val="333333"/>
          <w:sz w:val="22"/>
          <w:szCs w:val="22"/>
        </w:rPr>
        <w:t>Prachi, center, won first place at UW-Stout's Quick Pitch competition in May. She is shown with Chancellor Katherine Frank, right, and Provost Glendalí Rodríguez.</w:t>
      </w:r>
      <w:r w:rsidR="00D5658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37720C4B" w14:textId="57924607" w:rsidR="00D5658E" w:rsidRPr="00D5658E" w:rsidRDefault="006F4DCA" w:rsidP="00D5658E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6E2830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D5658E" w:rsidRPr="00D5658E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graduate student Durga Bhavani Mahankali, third from right, with UW-Stout colleagues at the IFT FIRST expo in Chicago. </w:t>
      </w:r>
      <w:r w:rsidR="00D06CBB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(Photo courtesy of </w:t>
      </w:r>
      <w:r w:rsidR="00D06CBB" w:rsidRP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Mahankali</w:t>
      </w:r>
      <w:r w:rsidR="00D06CBB">
        <w:rPr>
          <w:rFonts w:asciiTheme="minorHAnsi" w:hAnsiTheme="minorHAnsi" w:cstheme="minorHAnsi"/>
          <w:i/>
          <w:iCs/>
          <w:color w:val="333333"/>
          <w:sz w:val="22"/>
          <w:szCs w:val="22"/>
        </w:rPr>
        <w:t>)</w:t>
      </w:r>
    </w:p>
    <w:p w14:paraId="568CEF44" w14:textId="27485F95" w:rsidR="00297B98" w:rsidRDefault="00D5658E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297B98" w:rsidRP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Durga Bhavani Mahankali poses with the IFT FIRST expo sign in Chicago. </w:t>
      </w:r>
      <w:r w:rsid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(Photo courtesy of </w:t>
      </w:r>
      <w:r w:rsidR="00297B98" w:rsidRP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Mahankali</w:t>
      </w:r>
      <w:r w:rsid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>)</w:t>
      </w:r>
    </w:p>
    <w:p w14:paraId="7AB46432" w14:textId="645AD428" w:rsidR="006F4DCA" w:rsidRDefault="00297B98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 w:rsidR="008C7A81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or 6b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297B98">
        <w:rPr>
          <w:rFonts w:asciiTheme="minorHAnsi" w:hAnsiTheme="minorHAnsi" w:cstheme="minorHAnsi"/>
          <w:i/>
          <w:iCs/>
          <w:color w:val="333333"/>
          <w:sz w:val="22"/>
          <w:szCs w:val="22"/>
        </w:rPr>
        <w:t>Associated Professor Pranabendu Mitra received the UW-Stout Outstanding Research Mentor Award in May.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  <w:r w:rsid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</w:p>
    <w:p w14:paraId="6C1BA4D4" w14:textId="77777777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209B"/>
    <w:rsid w:val="003A0475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4DCA"/>
    <w:rsid w:val="00712A7F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37907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235AE"/>
    <w:rsid w:val="00D24E42"/>
    <w:rsid w:val="00D529EF"/>
    <w:rsid w:val="00D5658E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uw-stout-graduate-students-protein-packed-candy-cottage-cheese-creations-earn-accolad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116</cp:revision>
  <dcterms:created xsi:type="dcterms:W3CDTF">2023-09-15T16:55:00Z</dcterms:created>
  <dcterms:modified xsi:type="dcterms:W3CDTF">2025-08-14T21:48:00Z</dcterms:modified>
</cp:coreProperties>
</file>