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0258B" w14:textId="77777777" w:rsidR="008B639E" w:rsidRDefault="008B639E" w:rsidP="008B639E">
      <w:pPr>
        <w:pStyle w:val="Footer"/>
      </w:pPr>
      <w:bookmarkStart w:id="0" w:name="_Hlk181193908"/>
      <w:bookmarkStart w:id="1" w:name="_Hlk180078697"/>
      <w:r>
        <w:t>Distributed by UW News Service, May 18, 2026</w:t>
      </w:r>
    </w:p>
    <w:p w14:paraId="604CFD8A" w14:textId="77777777" w:rsidR="008B639E" w:rsidRDefault="008B639E" w:rsidP="008B639E">
      <w:pPr>
        <w:rPr>
          <w:rFonts w:ascii="Open Sans" w:hAnsi="Open Sans" w:cs="Open Sans"/>
          <w:sz w:val="20"/>
          <w:szCs w:val="20"/>
        </w:rPr>
      </w:pPr>
    </w:p>
    <w:p w14:paraId="04A7923E" w14:textId="77777777" w:rsidR="008B639E" w:rsidRDefault="008B639E" w:rsidP="008B639E">
      <w:r w:rsidRPr="00292972">
        <w:rPr>
          <w:rFonts w:ascii="Open Sans" w:hAnsi="Open Sans" w:cs="Open Sans"/>
          <w:sz w:val="20"/>
          <w:szCs w:val="20"/>
        </w:rPr>
        <w:t>Link to original story:</w:t>
      </w:r>
      <w:r>
        <w:t xml:space="preserve"> </w:t>
      </w:r>
      <w:hyperlink r:id="rId6" w:history="1">
        <w:r w:rsidRPr="002D363B">
          <w:rPr>
            <w:rStyle w:val="Hyperlink"/>
          </w:rPr>
          <w:t>https://uwsuper.edu/about/news/uw-superior-business-administration-finance-program-available-online-for-fall-2026/</w:t>
        </w:r>
      </w:hyperlink>
    </w:p>
    <w:bookmarkEnd w:id="0"/>
    <w:p w14:paraId="2BA218B6" w14:textId="77777777" w:rsidR="008B639E" w:rsidRDefault="008B639E" w:rsidP="008B639E">
      <w:pPr>
        <w:rPr>
          <w:rFonts w:ascii="Open Sans" w:hAnsi="Open Sans" w:cs="Open Sans"/>
          <w:sz w:val="20"/>
          <w:szCs w:val="20"/>
        </w:rPr>
      </w:pPr>
    </w:p>
    <w:bookmarkEnd w:id="1"/>
    <w:p w14:paraId="049ABCD6" w14:textId="77777777" w:rsidR="008B639E" w:rsidRPr="00F97A55" w:rsidRDefault="008B639E" w:rsidP="008B639E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  <w:r w:rsidRPr="00F97A55">
        <w:rPr>
          <w:rFonts w:ascii="Montserrat" w:hAnsi="Montserrat"/>
          <w:b/>
          <w:bCs/>
          <w:color w:val="000000"/>
          <w:kern w:val="36"/>
          <w:sz w:val="36"/>
          <w:szCs w:val="36"/>
        </w:rPr>
        <w:t>UW-Superior business administration finance program available online for fall 2026</w:t>
      </w:r>
    </w:p>
    <w:p w14:paraId="6D0AC15B" w14:textId="0298BA91" w:rsidR="00021F42" w:rsidRDefault="00E7408C" w:rsidP="00021F42">
      <w:r>
        <w:t>Story by</w:t>
      </w:r>
      <w:r w:rsidR="00C369A9">
        <w:t xml:space="preserve"> </w:t>
      </w:r>
      <w:r w:rsidR="00021F42">
        <w:t>UW-Superior</w:t>
      </w:r>
    </w:p>
    <w:p w14:paraId="5514677B" w14:textId="3336A9CC" w:rsidR="00F22C1E" w:rsidRDefault="00F22C1E" w:rsidP="00E14090">
      <w:pPr>
        <w:pStyle w:val="NormalWeb"/>
        <w:rPr>
          <w:rFonts w:ascii="Calibri" w:hAnsi="Calibri" w:cs="Calibri"/>
          <w:color w:val="000000"/>
        </w:rPr>
      </w:pPr>
    </w:p>
    <w:p w14:paraId="19344ACF" w14:textId="77777777" w:rsidR="00D60BCC" w:rsidRPr="00D60BCC" w:rsidRDefault="00D60BCC" w:rsidP="00D60BCC">
      <w:pPr>
        <w:pStyle w:val="NormalWeb"/>
        <w:rPr>
          <w:rFonts w:ascii="Calibri" w:hAnsi="Calibri" w:cs="Calibri"/>
          <w:color w:val="000000"/>
        </w:rPr>
      </w:pPr>
      <w:r w:rsidRPr="00D60BCC">
        <w:rPr>
          <w:rFonts w:ascii="Calibri" w:hAnsi="Calibri" w:cs="Calibri"/>
          <w:color w:val="000000"/>
        </w:rPr>
        <w:t>The University of Wisconsin</w:t>
      </w:r>
      <w:r w:rsidRPr="00D60BCC">
        <w:rPr>
          <w:rFonts w:ascii="Calibri" w:hAnsi="Calibri" w:cs="Calibri"/>
          <w:color w:val="000000"/>
        </w:rPr>
        <w:noBreakHyphen/>
        <w:t>Superior’s </w:t>
      </w:r>
      <w:hyperlink r:id="rId7" w:history="1">
        <w:r w:rsidRPr="00D60BCC">
          <w:rPr>
            <w:rStyle w:val="Hyperlink"/>
            <w:rFonts w:ascii="Calibri" w:hAnsi="Calibri" w:cs="Calibri"/>
            <w:b/>
            <w:bCs/>
          </w:rPr>
          <w:t>business administration finance</w:t>
        </w:r>
      </w:hyperlink>
      <w:r w:rsidRPr="00D60BCC">
        <w:rPr>
          <w:rFonts w:ascii="Calibri" w:hAnsi="Calibri" w:cs="Calibri"/>
          <w:color w:val="000000"/>
        </w:rPr>
        <w:t> degree program will be available online beginning fall 2026, in addition to its on</w:t>
      </w:r>
      <w:r w:rsidRPr="00D60BCC">
        <w:rPr>
          <w:rFonts w:ascii="Calibri" w:hAnsi="Calibri" w:cs="Calibri"/>
          <w:color w:val="000000"/>
        </w:rPr>
        <w:noBreakHyphen/>
        <w:t>campus option.</w:t>
      </w:r>
    </w:p>
    <w:p w14:paraId="06269B0E" w14:textId="77777777" w:rsidR="00D60BCC" w:rsidRPr="00D60BCC" w:rsidRDefault="00D60BCC" w:rsidP="00D60BCC">
      <w:pPr>
        <w:pStyle w:val="NormalWeb"/>
        <w:rPr>
          <w:rFonts w:ascii="Calibri" w:hAnsi="Calibri" w:cs="Calibri"/>
          <w:color w:val="000000"/>
        </w:rPr>
      </w:pPr>
      <w:r w:rsidRPr="00D60BCC">
        <w:rPr>
          <w:rFonts w:ascii="Calibri" w:hAnsi="Calibri" w:cs="Calibri"/>
          <w:color w:val="000000"/>
        </w:rPr>
        <w:t>Designed for working professionals and nontraditional students who need flexibility, the program offers courses in an accelerated eight</w:t>
      </w:r>
      <w:r w:rsidRPr="00D60BCC">
        <w:rPr>
          <w:rFonts w:ascii="Calibri" w:hAnsi="Calibri" w:cs="Calibri"/>
          <w:color w:val="000000"/>
        </w:rPr>
        <w:noBreakHyphen/>
        <w:t>week format delivered asynchronously. This structure allows students to balance coursework with work and family responsibilities while making steady progress toward a Bachelor of Science degree.</w:t>
      </w:r>
    </w:p>
    <w:p w14:paraId="12170FE0" w14:textId="77777777" w:rsidR="00D60BCC" w:rsidRPr="00D60BCC" w:rsidRDefault="00D60BCC" w:rsidP="00D60BCC">
      <w:pPr>
        <w:pStyle w:val="NormalWeb"/>
        <w:rPr>
          <w:rFonts w:ascii="Calibri" w:hAnsi="Calibri" w:cs="Calibri"/>
          <w:color w:val="000000"/>
        </w:rPr>
      </w:pPr>
      <w:r w:rsidRPr="00D60BCC">
        <w:rPr>
          <w:rFonts w:ascii="Calibri" w:hAnsi="Calibri" w:cs="Calibri"/>
          <w:color w:val="000000"/>
        </w:rPr>
        <w:t>“The UW</w:t>
      </w:r>
      <w:r w:rsidRPr="00D60BCC">
        <w:rPr>
          <w:rFonts w:ascii="Calibri" w:hAnsi="Calibri" w:cs="Calibri"/>
          <w:color w:val="000000"/>
        </w:rPr>
        <w:noBreakHyphen/>
        <w:t>Superior School of Business and Economics is excited to offer the business administration finance concentration in an accelerated online format starting in fall 2026,” said </w:t>
      </w:r>
      <w:hyperlink r:id="rId8" w:history="1">
        <w:r w:rsidRPr="00D60BCC">
          <w:rPr>
            <w:rStyle w:val="Hyperlink"/>
            <w:rFonts w:ascii="Calibri" w:hAnsi="Calibri" w:cs="Calibri"/>
            <w:b/>
            <w:bCs/>
          </w:rPr>
          <w:t>Daniel Rust</w:t>
        </w:r>
      </w:hyperlink>
      <w:r w:rsidRPr="00D60BCC">
        <w:rPr>
          <w:rFonts w:ascii="Calibri" w:hAnsi="Calibri" w:cs="Calibri"/>
          <w:color w:val="000000"/>
        </w:rPr>
        <w:t>, director of the </w:t>
      </w:r>
      <w:hyperlink r:id="rId9" w:history="1">
        <w:r w:rsidRPr="00D60BCC">
          <w:rPr>
            <w:rStyle w:val="Hyperlink"/>
            <w:rFonts w:ascii="Calibri" w:hAnsi="Calibri" w:cs="Calibri"/>
            <w:b/>
            <w:bCs/>
          </w:rPr>
          <w:t>School of Business and Economics</w:t>
        </w:r>
      </w:hyperlink>
      <w:r w:rsidRPr="00D60BCC">
        <w:rPr>
          <w:rFonts w:ascii="Calibri" w:hAnsi="Calibri" w:cs="Calibri"/>
          <w:color w:val="000000"/>
        </w:rPr>
        <w:t> and professor of </w:t>
      </w:r>
      <w:hyperlink r:id="rId10" w:history="1">
        <w:r w:rsidRPr="00D60BCC">
          <w:rPr>
            <w:rStyle w:val="Hyperlink"/>
            <w:rFonts w:ascii="Calibri" w:hAnsi="Calibri" w:cs="Calibri"/>
            <w:b/>
            <w:bCs/>
          </w:rPr>
          <w:t>transportation and logistics management</w:t>
        </w:r>
      </w:hyperlink>
      <w:r w:rsidRPr="00D60BCC">
        <w:rPr>
          <w:rFonts w:ascii="Calibri" w:hAnsi="Calibri" w:cs="Calibri"/>
          <w:color w:val="000000"/>
        </w:rPr>
        <w:t> at UW</w:t>
      </w:r>
      <w:r w:rsidRPr="00D60BCC">
        <w:rPr>
          <w:rFonts w:ascii="Calibri" w:hAnsi="Calibri" w:cs="Calibri"/>
          <w:color w:val="000000"/>
        </w:rPr>
        <w:noBreakHyphen/>
        <w:t>Superior.</w:t>
      </w:r>
    </w:p>
    <w:p w14:paraId="19C8C929" w14:textId="77777777" w:rsidR="00D60BCC" w:rsidRPr="00D60BCC" w:rsidRDefault="00D60BCC" w:rsidP="00D60BCC">
      <w:pPr>
        <w:pStyle w:val="NormalWeb"/>
        <w:rPr>
          <w:rFonts w:ascii="Calibri" w:hAnsi="Calibri" w:cs="Calibri"/>
          <w:color w:val="000000"/>
        </w:rPr>
      </w:pPr>
      <w:r w:rsidRPr="00D60BCC">
        <w:rPr>
          <w:rFonts w:ascii="Calibri" w:hAnsi="Calibri" w:cs="Calibri"/>
          <w:color w:val="000000"/>
        </w:rPr>
        <w:t>Students enrolled in the on</w:t>
      </w:r>
      <w:r w:rsidRPr="00D60BCC">
        <w:rPr>
          <w:rFonts w:ascii="Calibri" w:hAnsi="Calibri" w:cs="Calibri"/>
          <w:color w:val="000000"/>
        </w:rPr>
        <w:noBreakHyphen/>
        <w:t>campus finance program benefit from small class sizes, close faculty interaction and hands</w:t>
      </w:r>
      <w:r w:rsidRPr="00D60BCC">
        <w:rPr>
          <w:rFonts w:ascii="Calibri" w:hAnsi="Calibri" w:cs="Calibri"/>
          <w:color w:val="000000"/>
        </w:rPr>
        <w:noBreakHyphen/>
        <w:t>on learning, while still having the option to take select courses online. This flexibility allows on</w:t>
      </w:r>
      <w:r w:rsidRPr="00D60BCC">
        <w:rPr>
          <w:rFonts w:ascii="Calibri" w:hAnsi="Calibri" w:cs="Calibri"/>
          <w:color w:val="000000"/>
        </w:rPr>
        <w:noBreakHyphen/>
        <w:t>campus students to customize their schedules and stay on track for graduation.</w:t>
      </w:r>
    </w:p>
    <w:p w14:paraId="46D9F9FE" w14:textId="77777777" w:rsidR="00D60BCC" w:rsidRPr="00D60BCC" w:rsidRDefault="00D60BCC" w:rsidP="00D60BCC">
      <w:pPr>
        <w:pStyle w:val="NormalWeb"/>
        <w:rPr>
          <w:rFonts w:ascii="Calibri" w:hAnsi="Calibri" w:cs="Calibri"/>
          <w:color w:val="000000"/>
        </w:rPr>
      </w:pPr>
      <w:r w:rsidRPr="00D60BCC">
        <w:rPr>
          <w:rFonts w:ascii="Calibri" w:hAnsi="Calibri" w:cs="Calibri"/>
          <w:color w:val="000000"/>
        </w:rPr>
        <w:t>The curriculum blends finance with essential business disciplines, including accounting, economics, marketing and management, to provide graduates with a well</w:t>
      </w:r>
      <w:r w:rsidRPr="00D60BCC">
        <w:rPr>
          <w:rFonts w:ascii="Calibri" w:hAnsi="Calibri" w:cs="Calibri"/>
          <w:color w:val="000000"/>
        </w:rPr>
        <w:noBreakHyphen/>
        <w:t>rounded skill set.</w:t>
      </w:r>
    </w:p>
    <w:p w14:paraId="335865C8" w14:textId="77777777" w:rsidR="00D60BCC" w:rsidRPr="00D60BCC" w:rsidRDefault="00D60BCC" w:rsidP="00D60BCC">
      <w:pPr>
        <w:pStyle w:val="NormalWeb"/>
        <w:rPr>
          <w:rFonts w:ascii="Calibri" w:hAnsi="Calibri" w:cs="Calibri"/>
          <w:color w:val="000000"/>
        </w:rPr>
      </w:pPr>
      <w:r w:rsidRPr="00D60BCC">
        <w:rPr>
          <w:rFonts w:ascii="Calibri" w:hAnsi="Calibri" w:cs="Calibri"/>
          <w:color w:val="000000"/>
        </w:rPr>
        <w:t>“This new option is ideal for place</w:t>
      </w:r>
      <w:r w:rsidRPr="00D60BCC">
        <w:rPr>
          <w:rFonts w:ascii="Calibri" w:hAnsi="Calibri" w:cs="Calibri"/>
          <w:color w:val="000000"/>
        </w:rPr>
        <w:noBreakHyphen/>
        <w:t>bound learners who want to pursue careers in the growing field of finance,” Rust said.</w:t>
      </w:r>
    </w:p>
    <w:p w14:paraId="565FEC03" w14:textId="77777777" w:rsidR="00D60BCC" w:rsidRPr="006E7FE9" w:rsidRDefault="00D60BCC" w:rsidP="00E14090">
      <w:pPr>
        <w:pStyle w:val="NormalWeb"/>
        <w:rPr>
          <w:rFonts w:ascii="Calibri" w:hAnsi="Calibri" w:cs="Calibri"/>
          <w:color w:val="000000"/>
        </w:rPr>
      </w:pPr>
    </w:p>
    <w:sectPr w:rsidR="00D60BCC" w:rsidRPr="006E7F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A0163" w14:textId="77777777" w:rsidR="00A21760" w:rsidRDefault="00A21760" w:rsidP="00A066B0">
      <w:pPr>
        <w:spacing w:after="0" w:line="240" w:lineRule="auto"/>
      </w:pPr>
      <w:r>
        <w:separator/>
      </w:r>
    </w:p>
  </w:endnote>
  <w:endnote w:type="continuationSeparator" w:id="0">
    <w:p w14:paraId="2E72F085" w14:textId="77777777" w:rsidR="00A21760" w:rsidRDefault="00A21760" w:rsidP="00A0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86EA3" w14:textId="77777777" w:rsidR="00A066B0" w:rsidRDefault="00A06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0749" w14:textId="77777777" w:rsidR="00A066B0" w:rsidRDefault="00A066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4C18" w14:textId="77777777" w:rsidR="00A066B0" w:rsidRDefault="00A06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4F22C" w14:textId="77777777" w:rsidR="00A21760" w:rsidRDefault="00A21760" w:rsidP="00A066B0">
      <w:pPr>
        <w:spacing w:after="0" w:line="240" w:lineRule="auto"/>
      </w:pPr>
      <w:r>
        <w:separator/>
      </w:r>
    </w:p>
  </w:footnote>
  <w:footnote w:type="continuationSeparator" w:id="0">
    <w:p w14:paraId="1A335B31" w14:textId="77777777" w:rsidR="00A21760" w:rsidRDefault="00A21760" w:rsidP="00A0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6375" w14:textId="77777777" w:rsidR="00A066B0" w:rsidRDefault="00A06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5C08FB1C" w14:textId="77777777" w:rsidR="00A066B0" w:rsidRDefault="00A066B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351AF04" w14:textId="77777777" w:rsidR="00A066B0" w:rsidRDefault="00A066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50E42" w14:textId="77777777" w:rsidR="00A066B0" w:rsidRDefault="00A066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256"/>
    <w:rsid w:val="00021F42"/>
    <w:rsid w:val="000336EF"/>
    <w:rsid w:val="0004265E"/>
    <w:rsid w:val="000C1EE5"/>
    <w:rsid w:val="00130F94"/>
    <w:rsid w:val="00173DC4"/>
    <w:rsid w:val="00182D33"/>
    <w:rsid w:val="00187847"/>
    <w:rsid w:val="00227080"/>
    <w:rsid w:val="003300D2"/>
    <w:rsid w:val="003650BB"/>
    <w:rsid w:val="00380FAC"/>
    <w:rsid w:val="00405F5D"/>
    <w:rsid w:val="004206D7"/>
    <w:rsid w:val="004905DC"/>
    <w:rsid w:val="004C2758"/>
    <w:rsid w:val="004D00D9"/>
    <w:rsid w:val="0050472E"/>
    <w:rsid w:val="00574A87"/>
    <w:rsid w:val="0058503E"/>
    <w:rsid w:val="005C061F"/>
    <w:rsid w:val="005D6ADA"/>
    <w:rsid w:val="00634505"/>
    <w:rsid w:val="0067728E"/>
    <w:rsid w:val="00684EC8"/>
    <w:rsid w:val="006E7FE9"/>
    <w:rsid w:val="00700C11"/>
    <w:rsid w:val="0071597F"/>
    <w:rsid w:val="007531A9"/>
    <w:rsid w:val="007574BF"/>
    <w:rsid w:val="00763898"/>
    <w:rsid w:val="00782232"/>
    <w:rsid w:val="007B7AB0"/>
    <w:rsid w:val="007C6690"/>
    <w:rsid w:val="007E48D3"/>
    <w:rsid w:val="00802180"/>
    <w:rsid w:val="008022CF"/>
    <w:rsid w:val="00842CEF"/>
    <w:rsid w:val="008927FE"/>
    <w:rsid w:val="008B639E"/>
    <w:rsid w:val="008E41C1"/>
    <w:rsid w:val="0092349D"/>
    <w:rsid w:val="00933BC2"/>
    <w:rsid w:val="00945E8C"/>
    <w:rsid w:val="009A048E"/>
    <w:rsid w:val="00A066B0"/>
    <w:rsid w:val="00A21760"/>
    <w:rsid w:val="00A334AC"/>
    <w:rsid w:val="00A60AFC"/>
    <w:rsid w:val="00A6535F"/>
    <w:rsid w:val="00A94CC0"/>
    <w:rsid w:val="00AB18EE"/>
    <w:rsid w:val="00AD57D3"/>
    <w:rsid w:val="00B51F5A"/>
    <w:rsid w:val="00BD3A3D"/>
    <w:rsid w:val="00BD6E90"/>
    <w:rsid w:val="00C035BA"/>
    <w:rsid w:val="00C369A9"/>
    <w:rsid w:val="00C452BD"/>
    <w:rsid w:val="00C81239"/>
    <w:rsid w:val="00C81E86"/>
    <w:rsid w:val="00CB6FDD"/>
    <w:rsid w:val="00D02622"/>
    <w:rsid w:val="00D25256"/>
    <w:rsid w:val="00D60BCC"/>
    <w:rsid w:val="00D76A60"/>
    <w:rsid w:val="00D96258"/>
    <w:rsid w:val="00DA3F03"/>
    <w:rsid w:val="00DA5E77"/>
    <w:rsid w:val="00E14090"/>
    <w:rsid w:val="00E41513"/>
    <w:rsid w:val="00E62EF5"/>
    <w:rsid w:val="00E7408C"/>
    <w:rsid w:val="00E90635"/>
    <w:rsid w:val="00EB5886"/>
    <w:rsid w:val="00EB692B"/>
    <w:rsid w:val="00EC708C"/>
    <w:rsid w:val="00EF4ACE"/>
    <w:rsid w:val="00F22C1E"/>
    <w:rsid w:val="00F73113"/>
    <w:rsid w:val="00FA0F18"/>
    <w:rsid w:val="00FB05DF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7DB7F"/>
  <w15:chartTrackingRefBased/>
  <w15:docId w15:val="{A9566D5F-B07D-457A-950D-4C803D30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0B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0B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65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0BB"/>
  </w:style>
  <w:style w:type="paragraph" w:styleId="NormalWeb">
    <w:name w:val="Normal (Web)"/>
    <w:basedOn w:val="Normal"/>
    <w:uiPriority w:val="99"/>
    <w:unhideWhenUsed/>
    <w:rsid w:val="00365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50B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76A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6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22138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2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352122">
                          <w:marLeft w:val="0"/>
                          <w:marRight w:val="0"/>
                          <w:marTop w:val="0"/>
                          <w:marBottom w:val="1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52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843583">
                          <w:marLeft w:val="0"/>
                          <w:marRight w:val="0"/>
                          <w:marTop w:val="0"/>
                          <w:marBottom w:val="1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49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wsuper.edu/about/faculty-staff-directory/rust-danie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wsuper.edu/program/business-administration/finance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uwsuper.edu/about/news/uw-superior-business-administration-finance-program-available-online-for-fall-2026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uwsuper.edu/program/transportation-and-logistics-management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wsuper.edu/academics/academic-departments/school-of-business-and-economics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59</cp:revision>
  <dcterms:created xsi:type="dcterms:W3CDTF">2022-07-08T17:29:00Z</dcterms:created>
  <dcterms:modified xsi:type="dcterms:W3CDTF">2026-05-01T18:47:00Z</dcterms:modified>
</cp:coreProperties>
</file>