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D0969" w14:textId="77777777" w:rsidR="00F46C9D" w:rsidRDefault="00F46C9D" w:rsidP="00F46C9D">
      <w:pPr>
        <w:pStyle w:val="Footer"/>
      </w:pPr>
      <w:bookmarkStart w:id="0" w:name="_Hlk178166753"/>
      <w:bookmarkStart w:id="1" w:name="_Hlk185582282"/>
      <w:bookmarkStart w:id="2" w:name="_Hlk187406330"/>
      <w:r>
        <w:t>Distributed by UW News Service, June 30, 2025</w:t>
      </w:r>
    </w:p>
    <w:p w14:paraId="2E6ED19E" w14:textId="77777777" w:rsidR="00F46C9D" w:rsidRDefault="00F46C9D" w:rsidP="00F46C9D">
      <w:pPr>
        <w:rPr>
          <w:rFonts w:ascii="Open Sans" w:hAnsi="Open Sans" w:cs="Open Sans"/>
          <w:sz w:val="20"/>
          <w:szCs w:val="20"/>
        </w:rPr>
      </w:pPr>
    </w:p>
    <w:p w14:paraId="6C6C7762" w14:textId="77777777" w:rsidR="00F46C9D" w:rsidRDefault="00F46C9D" w:rsidP="00F46C9D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7" w:history="1">
        <w:r w:rsidRPr="00995EBD">
          <w:rPr>
            <w:rStyle w:val="Hyperlink"/>
            <w:rFonts w:ascii="Open Sans" w:hAnsi="Open Sans" w:cs="Open Sans"/>
            <w:sz w:val="20"/>
            <w:szCs w:val="20"/>
          </w:rPr>
          <w:t>https://www.uwplatt.edu/news/uw-platteville-and-southwest-tech-forge-new-transfer-pathway-streamlining-business-education</w:t>
        </w:r>
      </w:hyperlink>
    </w:p>
    <w:p w14:paraId="182CD467" w14:textId="77777777" w:rsidR="00F46C9D" w:rsidRDefault="00F46C9D" w:rsidP="00F46C9D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0ADD392E" w14:textId="77777777" w:rsidR="00F46C9D" w:rsidRPr="007357E3" w:rsidRDefault="00F46C9D" w:rsidP="00F46C9D">
      <w:pPr>
        <w:pStyle w:val="NormalWeb"/>
        <w:shd w:val="clear" w:color="auto" w:fill="FFFFFF"/>
        <w:spacing w:after="150"/>
        <w:rPr>
          <w:rFonts w:ascii="Calibri" w:hAnsi="Calibri" w:cs="Calibri"/>
          <w:b/>
          <w:bCs/>
          <w:sz w:val="36"/>
          <w:szCs w:val="36"/>
        </w:rPr>
      </w:pPr>
      <w:r w:rsidRPr="007357E3">
        <w:rPr>
          <w:rFonts w:ascii="Calibri" w:hAnsi="Calibri" w:cs="Calibri"/>
          <w:b/>
          <w:bCs/>
          <w:sz w:val="36"/>
          <w:szCs w:val="36"/>
        </w:rPr>
        <w:t>UW-Platteville and Southwest Tech forge new transfer pathway, streamlining business education</w:t>
      </w:r>
    </w:p>
    <w:p w14:paraId="461A2B0E" w14:textId="3A7A0B00" w:rsidR="001824C4" w:rsidRDefault="009B624B" w:rsidP="007359A2">
      <w:pPr>
        <w:rPr>
          <w:rFonts w:ascii="Calibri" w:hAnsi="Calibri" w:cs="Calibri"/>
        </w:rPr>
      </w:pPr>
      <w:r w:rsidRPr="0096458F">
        <w:rPr>
          <w:rFonts w:ascii="Calibri" w:hAnsi="Calibri" w:cs="Calibri"/>
          <w:iCs/>
        </w:rPr>
        <w:t>Written by</w:t>
      </w:r>
      <w:r w:rsidR="007704AF" w:rsidRPr="0096458F">
        <w:rPr>
          <w:rFonts w:ascii="Calibri" w:hAnsi="Calibri" w:cs="Calibri"/>
        </w:rPr>
        <w:t xml:space="preserve"> </w:t>
      </w:r>
      <w:r w:rsidR="00F46C9D" w:rsidRPr="00F46C9D">
        <w:rPr>
          <w:rFonts w:ascii="Calibri" w:hAnsi="Calibri" w:cs="Calibri"/>
        </w:rPr>
        <w:t xml:space="preserve">Dan </w:t>
      </w:r>
      <w:proofErr w:type="spellStart"/>
      <w:r w:rsidR="00F46C9D" w:rsidRPr="00F46C9D">
        <w:rPr>
          <w:rFonts w:ascii="Calibri" w:hAnsi="Calibri" w:cs="Calibri"/>
        </w:rPr>
        <w:t>Wackershauser</w:t>
      </w:r>
      <w:proofErr w:type="spellEnd"/>
    </w:p>
    <w:p w14:paraId="7D178FAE" w14:textId="77777777" w:rsidR="00F46C9D" w:rsidRDefault="00F46C9D" w:rsidP="007359A2">
      <w:pPr>
        <w:rPr>
          <w:rFonts w:ascii="Calibri" w:hAnsi="Calibri" w:cs="Calibri"/>
        </w:rPr>
      </w:pPr>
    </w:p>
    <w:p w14:paraId="03B34DA2" w14:textId="6290F3AF" w:rsidR="00F46C9D" w:rsidRPr="00F46C9D" w:rsidRDefault="00F46C9D" w:rsidP="00F46C9D">
      <w:p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F46C9D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The University of Wisconsin</w:t>
      </w:r>
      <w:r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–</w:t>
      </w:r>
      <w:r w:rsidRPr="00F46C9D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Platteville and Southwest Wisconsin Technical College (SWTC) announces a new transfer pathway to help regional students continue their business education. This collaboration addresses the growing demand for skilled business professionals in the region by providing a clear route from SWTC’s Associate of Applied Science in Business Management to the Bachelor of Business Administration (BBA) within the </w:t>
      </w:r>
      <w:hyperlink r:id="rId8" w:history="1">
        <w:r w:rsidRPr="00F46C9D">
          <w:rPr>
            <w:rStyle w:val="Hyperlink"/>
            <w:rFonts w:ascii="Calibri" w:hAnsi="Calibri" w:cs="Calibri"/>
            <w:sz w:val="21"/>
            <w:szCs w:val="21"/>
            <w:shd w:val="clear" w:color="auto" w:fill="FFFFFF"/>
          </w:rPr>
          <w:t>School of Business at UW-Platteville</w:t>
        </w:r>
      </w:hyperlink>
      <w:r w:rsidRPr="00F46C9D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.</w:t>
      </w:r>
    </w:p>
    <w:p w14:paraId="10B6022B" w14:textId="77777777" w:rsidR="00F46C9D" w:rsidRPr="00F46C9D" w:rsidRDefault="00F46C9D" w:rsidP="00F46C9D">
      <w:p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F46C9D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"We are thrilled to strengthen our partnership with Southwest Tech through this transfer pathway," said Dr. Les Hollingsworth, director of UW-Platteville’s School of Business. "Both of our institutions have a deep commitment to strengthening the regional workforce and meeting the needs of employers. This pathway helps build and keep the exceptional talent that already exists in southern Wisconsin.”</w:t>
      </w:r>
    </w:p>
    <w:p w14:paraId="317DD595" w14:textId="77777777" w:rsidR="00F46C9D" w:rsidRPr="00F46C9D" w:rsidRDefault="00F46C9D" w:rsidP="00F46C9D">
      <w:p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F46C9D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The new agreement simplifies the transfer process and maximizes the value of students' earned credits. The pathway ensures that relevant SWTC credits are directly applicable to UW-Platteville's BBA programs, minimizing duplication and saving students time and money. Additionally, students will receive clear guidance and support from both institutions, facilitating a smooth transition.</w:t>
      </w:r>
    </w:p>
    <w:p w14:paraId="4377842E" w14:textId="77777777" w:rsidR="00F46C9D" w:rsidRPr="00F46C9D" w:rsidRDefault="00F46C9D" w:rsidP="00F46C9D">
      <w:p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F46C9D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"Southwest Tech is dedicated to providing our students with pathways to continued success," said Dr. Kim Maier, executive dean at Southwest Tech. "This partnership with UW-Platteville identifies a seamless route for our business management graduates to achieve their bachelor's degree goals, enhancing their career prospects and contributing to the economic vitality of our region."</w:t>
      </w:r>
    </w:p>
    <w:p w14:paraId="0F952077" w14:textId="5C226B1D" w:rsidR="00F46C9D" w:rsidRPr="007359A2" w:rsidRDefault="00F46C9D" w:rsidP="007359A2">
      <w:pPr>
        <w:rPr>
          <w:rFonts w:ascii="Calibri" w:hAnsi="Calibri" w:cs="Calibri"/>
          <w:color w:val="333333"/>
          <w:sz w:val="21"/>
          <w:szCs w:val="21"/>
          <w:shd w:val="clear" w:color="auto" w:fill="FFFFFF"/>
        </w:rPr>
      </w:pPr>
      <w:r w:rsidRPr="00F46C9D">
        <w:rPr>
          <w:rFonts w:ascii="Calibri" w:hAnsi="Calibri" w:cs="Calibri"/>
          <w:color w:val="333333"/>
          <w:sz w:val="21"/>
          <w:szCs w:val="21"/>
          <w:shd w:val="clear" w:color="auto" w:fill="FFFFFF"/>
        </w:rPr>
        <w:t>Students interested in learning more about the new transfer pathway should contact the admissions offices at UW-Platteville and Southwest Tech.</w:t>
      </w:r>
    </w:p>
    <w:sectPr w:rsidR="00F46C9D" w:rsidRPr="007359A2" w:rsidSect="0029297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10B30"/>
    <w:multiLevelType w:val="multilevel"/>
    <w:tmpl w:val="AE6AA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60612B"/>
    <w:multiLevelType w:val="multilevel"/>
    <w:tmpl w:val="039E1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4A3B98"/>
    <w:multiLevelType w:val="multilevel"/>
    <w:tmpl w:val="DFFC6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DC06659"/>
    <w:multiLevelType w:val="multilevel"/>
    <w:tmpl w:val="60B43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73662802">
    <w:abstractNumId w:val="0"/>
  </w:num>
  <w:num w:numId="2" w16cid:durableId="1928273448">
    <w:abstractNumId w:val="1"/>
  </w:num>
  <w:num w:numId="3" w16cid:durableId="176622235">
    <w:abstractNumId w:val="3"/>
  </w:num>
  <w:num w:numId="4" w16cid:durableId="1889546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23F9A"/>
    <w:rsid w:val="000677CD"/>
    <w:rsid w:val="000A3E0F"/>
    <w:rsid w:val="000B7670"/>
    <w:rsid w:val="0011328D"/>
    <w:rsid w:val="001824C4"/>
    <w:rsid w:val="001933FE"/>
    <w:rsid w:val="001F0D78"/>
    <w:rsid w:val="002327ED"/>
    <w:rsid w:val="00292972"/>
    <w:rsid w:val="002F4DA0"/>
    <w:rsid w:val="00341D79"/>
    <w:rsid w:val="00363D02"/>
    <w:rsid w:val="003B0DCC"/>
    <w:rsid w:val="003C6B9F"/>
    <w:rsid w:val="003D2641"/>
    <w:rsid w:val="003D3D7F"/>
    <w:rsid w:val="00407E82"/>
    <w:rsid w:val="00430A2C"/>
    <w:rsid w:val="00501459"/>
    <w:rsid w:val="00522090"/>
    <w:rsid w:val="005A694B"/>
    <w:rsid w:val="005B528C"/>
    <w:rsid w:val="00624B85"/>
    <w:rsid w:val="0062637E"/>
    <w:rsid w:val="006379B4"/>
    <w:rsid w:val="00643CB2"/>
    <w:rsid w:val="00650D0B"/>
    <w:rsid w:val="00684E8D"/>
    <w:rsid w:val="006A2B34"/>
    <w:rsid w:val="006D470C"/>
    <w:rsid w:val="006D57D8"/>
    <w:rsid w:val="006D6C25"/>
    <w:rsid w:val="006F29F6"/>
    <w:rsid w:val="006F3111"/>
    <w:rsid w:val="006F7787"/>
    <w:rsid w:val="007359A2"/>
    <w:rsid w:val="007635DE"/>
    <w:rsid w:val="00765B9F"/>
    <w:rsid w:val="007704AF"/>
    <w:rsid w:val="007C6690"/>
    <w:rsid w:val="007D5720"/>
    <w:rsid w:val="008119C0"/>
    <w:rsid w:val="00893785"/>
    <w:rsid w:val="0096458F"/>
    <w:rsid w:val="00965A6E"/>
    <w:rsid w:val="009A1A2E"/>
    <w:rsid w:val="009B624B"/>
    <w:rsid w:val="009C001E"/>
    <w:rsid w:val="009C209B"/>
    <w:rsid w:val="009E23A4"/>
    <w:rsid w:val="009F3E8E"/>
    <w:rsid w:val="00A30492"/>
    <w:rsid w:val="00A30B60"/>
    <w:rsid w:val="00A73916"/>
    <w:rsid w:val="00A94872"/>
    <w:rsid w:val="00A97FDD"/>
    <w:rsid w:val="00AC6504"/>
    <w:rsid w:val="00AE099D"/>
    <w:rsid w:val="00B2567B"/>
    <w:rsid w:val="00C15FD4"/>
    <w:rsid w:val="00C539F1"/>
    <w:rsid w:val="00CC2F2E"/>
    <w:rsid w:val="00D276AC"/>
    <w:rsid w:val="00D64450"/>
    <w:rsid w:val="00D8390F"/>
    <w:rsid w:val="00DA560A"/>
    <w:rsid w:val="00DF7FE7"/>
    <w:rsid w:val="00E25AF7"/>
    <w:rsid w:val="00E335F7"/>
    <w:rsid w:val="00E54805"/>
    <w:rsid w:val="00E57C62"/>
    <w:rsid w:val="00EA7BC4"/>
    <w:rsid w:val="00EB0D7D"/>
    <w:rsid w:val="00F4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5A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5A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25AF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5A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B767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5A6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Normal"/>
    <w:rsid w:val="00A30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30492"/>
  </w:style>
  <w:style w:type="character" w:customStyle="1" w:styleId="s1">
    <w:name w:val="s1"/>
    <w:basedOn w:val="DefaultParagraphFont"/>
    <w:rsid w:val="00A30492"/>
  </w:style>
  <w:style w:type="character" w:styleId="Strong">
    <w:name w:val="Strong"/>
    <w:basedOn w:val="DefaultParagraphFont"/>
    <w:uiPriority w:val="22"/>
    <w:qFormat/>
    <w:rsid w:val="001F0D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2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3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3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wplatt.edu/department/school-busines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wplatt.edu/news/uw-platteville-and-southwest-tech-forge-new-transfer-pathway-streamlining-business-educ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37</cp:revision>
  <dcterms:created xsi:type="dcterms:W3CDTF">2023-10-06T16:06:00Z</dcterms:created>
  <dcterms:modified xsi:type="dcterms:W3CDTF">2025-06-12T21:01:00Z</dcterms:modified>
</cp:coreProperties>
</file>