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D3B66" w14:textId="29BEA6F7" w:rsidR="00875EE5" w:rsidRPr="00774F6D" w:rsidRDefault="00875EE5" w:rsidP="00875EE5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bookmarkStart w:id="2" w:name="_Hlk190338604"/>
      <w:bookmarkStart w:id="3" w:name="_Hlk201152719"/>
      <w:r w:rsidRPr="00774F6D">
        <w:rPr>
          <w:rFonts w:cstheme="minorHAnsi"/>
        </w:rPr>
        <w:t xml:space="preserve">Distributed by UW News Service </w:t>
      </w:r>
      <w:r w:rsidR="00D3283D">
        <w:rPr>
          <w:rFonts w:cstheme="minorHAnsi"/>
        </w:rPr>
        <w:t>Ju</w:t>
      </w:r>
      <w:r w:rsidR="006E20E6">
        <w:rPr>
          <w:rFonts w:cstheme="minorHAnsi"/>
        </w:rPr>
        <w:t>ly</w:t>
      </w:r>
      <w:r>
        <w:rPr>
          <w:rFonts w:cstheme="minorHAnsi"/>
        </w:rPr>
        <w:t xml:space="preserve"> </w:t>
      </w:r>
      <w:r w:rsidR="00445906">
        <w:rPr>
          <w:rFonts w:cstheme="minorHAnsi"/>
        </w:rPr>
        <w:t>21</w:t>
      </w:r>
      <w:r w:rsidRPr="00774F6D">
        <w:rPr>
          <w:rFonts w:cstheme="minorHAnsi"/>
        </w:rPr>
        <w:t>, 2025</w:t>
      </w:r>
    </w:p>
    <w:p w14:paraId="71DC909E" w14:textId="77777777" w:rsidR="00875EE5" w:rsidRPr="00774F6D" w:rsidRDefault="00875EE5" w:rsidP="00875EE5">
      <w:pPr>
        <w:rPr>
          <w:rFonts w:cstheme="minorHAnsi"/>
        </w:rPr>
      </w:pPr>
    </w:p>
    <w:p w14:paraId="25278980" w14:textId="27703A50" w:rsidR="00875EE5" w:rsidRDefault="00875EE5" w:rsidP="00875EE5">
      <w:r w:rsidRPr="00774F6D">
        <w:rPr>
          <w:rFonts w:cstheme="minorHAnsi"/>
        </w:rPr>
        <w:t>Link to original story:</w:t>
      </w:r>
      <w:r w:rsidRPr="00774F6D">
        <w:t xml:space="preserve"> </w:t>
      </w:r>
      <w:hyperlink r:id="rId7" w:history="1">
        <w:r w:rsidR="00445906" w:rsidRPr="00861317">
          <w:rPr>
            <w:rStyle w:val="Hyperlink"/>
          </w:rPr>
          <w:t>https://www.uwec.edu/stories/uwec-parkinsons-glove-research-now-backed-mayo-funding</w:t>
        </w:r>
      </w:hyperlink>
    </w:p>
    <w:p w14:paraId="7E11A650" w14:textId="78BF45E4" w:rsidR="00D3283D" w:rsidRDefault="00D54C6C" w:rsidP="00875EE5">
      <w:r>
        <w:t xml:space="preserve">Link to video: </w:t>
      </w:r>
      <w:hyperlink r:id="rId8" w:history="1">
        <w:r w:rsidRPr="00E23469">
          <w:rPr>
            <w:rStyle w:val="Hyperlink"/>
          </w:rPr>
          <w:t>https://www.youtube.com/watch?v=nPu6NbEf5Ik</w:t>
        </w:r>
      </w:hyperlink>
    </w:p>
    <w:bookmarkEnd w:id="0"/>
    <w:bookmarkEnd w:id="1"/>
    <w:bookmarkEnd w:id="2"/>
    <w:bookmarkEnd w:id="3"/>
    <w:p w14:paraId="3A642323" w14:textId="77777777" w:rsidR="00445906" w:rsidRPr="00445906" w:rsidRDefault="00445906" w:rsidP="00445906">
      <w:pPr>
        <w:pStyle w:val="NormalWeb"/>
        <w:shd w:val="clear" w:color="auto" w:fill="FFFFFF"/>
        <w:spacing w:after="150"/>
        <w:rPr>
          <w:rFonts w:ascii="Calibri" w:hAnsi="Calibri" w:cs="Calibri"/>
          <w:sz w:val="52"/>
          <w:szCs w:val="52"/>
        </w:rPr>
      </w:pPr>
      <w:r w:rsidRPr="00445906">
        <w:rPr>
          <w:rFonts w:ascii="Calibri" w:hAnsi="Calibri" w:cs="Calibri"/>
          <w:sz w:val="52"/>
          <w:szCs w:val="52"/>
        </w:rPr>
        <w:t>UWEC Parkinson’s glove research now backed by Mayo funding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0FF24AD9" w:rsidR="00640A27" w:rsidRDefault="001A477B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D54C6C">
        <w:rPr>
          <w:rFonts w:cstheme="minorHAnsi"/>
          <w:i/>
          <w:iCs/>
          <w:color w:val="404041"/>
          <w:shd w:val="clear" w:color="auto" w:fill="FFFFFF"/>
        </w:rPr>
        <w:br/>
      </w:r>
      <w:r w:rsidR="006F3D8D">
        <w:rPr>
          <w:rFonts w:cstheme="minorHAnsi"/>
          <w:i/>
          <w:iCs/>
          <w:color w:val="404041"/>
          <w:shd w:val="clear" w:color="auto" w:fill="FFFFFF"/>
        </w:rPr>
        <w:t>A UW-Eau Claire student</w:t>
      </w:r>
      <w:r w:rsidR="00160D80">
        <w:rPr>
          <w:rFonts w:cstheme="minorHAnsi"/>
          <w:i/>
          <w:iCs/>
          <w:color w:val="404041"/>
          <w:shd w:val="clear" w:color="auto" w:fill="FFFFFF"/>
        </w:rPr>
        <w:t xml:space="preserve"> works on a portable vibrating glove</w:t>
      </w:r>
      <w:r w:rsidR="00160D80" w:rsidRPr="00160D80">
        <w:rPr>
          <w:rFonts w:cstheme="minorHAnsi"/>
          <w:i/>
          <w:iCs/>
          <w:color w:val="404041"/>
          <w:shd w:val="clear" w:color="auto" w:fill="FFFFFF"/>
        </w:rPr>
        <w:t> with the potential to reduce tremors in Parkinson’s disease patients.</w:t>
      </w:r>
      <w:r w:rsidR="00160D80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D54C6C" w:rsidRPr="00D54C6C">
        <w:rPr>
          <w:rFonts w:cstheme="minorHAnsi"/>
          <w:i/>
          <w:iCs/>
          <w:color w:val="404041"/>
          <w:shd w:val="clear" w:color="auto" w:fill="FFFFFF"/>
        </w:rPr>
        <w:t>T</w:t>
      </w:r>
      <w:r w:rsidR="00160D80">
        <w:rPr>
          <w:rFonts w:cstheme="minorHAnsi"/>
          <w:i/>
          <w:iCs/>
          <w:color w:val="404041"/>
          <w:shd w:val="clear" w:color="auto" w:fill="FFFFFF"/>
        </w:rPr>
        <w:t>his</w:t>
      </w:r>
      <w:r w:rsidR="00D54C6C" w:rsidRPr="00D54C6C">
        <w:rPr>
          <w:rFonts w:cstheme="minorHAnsi"/>
          <w:i/>
          <w:iCs/>
          <w:color w:val="404041"/>
          <w:shd w:val="clear" w:color="auto" w:fill="FFFFFF"/>
        </w:rPr>
        <w:t xml:space="preserve"> interdisciplinary Blugold research project recently received key financial support</w:t>
      </w:r>
      <w:r w:rsidR="00160D80">
        <w:rPr>
          <w:rFonts w:cstheme="minorHAnsi"/>
          <w:i/>
          <w:iCs/>
          <w:color w:val="404041"/>
          <w:shd w:val="clear" w:color="auto" w:fill="FFFFFF"/>
        </w:rPr>
        <w:t xml:space="preserve"> thanks to an agreement between UW-Eau Claire and Mayo Clinic Health System.</w:t>
      </w:r>
      <w:r w:rsidR="00D54C6C" w:rsidRPr="00D54C6C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3C3FBF">
        <w:rPr>
          <w:rFonts w:cstheme="minorHAnsi"/>
          <w:i/>
          <w:iCs/>
          <w:color w:val="404041"/>
          <w:shd w:val="clear" w:color="auto" w:fill="FFFFFF"/>
        </w:rPr>
        <w:t>(Photo credit: UW-Eau Claire)</w:t>
      </w:r>
    </w:p>
    <w:p w14:paraId="23B29D6E" w14:textId="397E64D5" w:rsidR="005B0CAD" w:rsidRPr="005B0CAD" w:rsidRDefault="005B0CAD" w:rsidP="005B0CAD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  <w:r>
        <w:rPr>
          <w:rFonts w:cstheme="minorHAnsi"/>
          <w:i/>
          <w:iCs/>
          <w:color w:val="404041"/>
          <w:shd w:val="clear" w:color="auto" w:fill="FFFFFF"/>
        </w:rPr>
        <w:t>2</w:t>
      </w:r>
      <w:r>
        <w:rPr>
          <w:rFonts w:cstheme="minorHAnsi"/>
          <w:i/>
          <w:iCs/>
          <w:color w:val="404041"/>
          <w:shd w:val="clear" w:color="auto" w:fill="FFFFFF"/>
        </w:rPr>
        <w:br/>
      </w:r>
      <w:r w:rsidR="00D54C6C">
        <w:rPr>
          <w:rFonts w:cstheme="minorHAnsi"/>
          <w:i/>
          <w:iCs/>
          <w:color w:val="404041"/>
          <w:shd w:val="clear" w:color="auto" w:fill="FFFFFF"/>
        </w:rPr>
        <w:t>Close-up of glove</w:t>
      </w:r>
      <w:r w:rsidRPr="005B0CAD">
        <w:rPr>
          <w:rFonts w:cstheme="minorHAnsi"/>
          <w:i/>
          <w:iCs/>
          <w:color w:val="404041"/>
          <w:shd w:val="clear" w:color="auto" w:fill="FFFFFF"/>
        </w:rPr>
        <w:t>.</w:t>
      </w:r>
      <w:r>
        <w:rPr>
          <w:rFonts w:cstheme="minorHAnsi"/>
          <w:i/>
          <w:iCs/>
          <w:color w:val="404041"/>
          <w:shd w:val="clear" w:color="auto" w:fill="FFFFFF"/>
        </w:rPr>
        <w:t xml:space="preserve"> (Photo credit: UW-Eau Claire)</w:t>
      </w:r>
    </w:p>
    <w:p w14:paraId="6A5BD13D" w14:textId="164E3AFD" w:rsidR="005B0CAD" w:rsidRDefault="005B0CAD" w:rsidP="00875EE5">
      <w:pPr>
        <w:spacing w:after="381"/>
        <w:rPr>
          <w:rFonts w:cstheme="minorHAnsi"/>
          <w:i/>
          <w:iCs/>
          <w:color w:val="404041"/>
          <w:shd w:val="clear" w:color="auto" w:fill="FFFFFF"/>
        </w:rPr>
      </w:pPr>
    </w:p>
    <w:p w14:paraId="5BBBFEA2" w14:textId="6C0DAEF9" w:rsidR="00F96D1B" w:rsidRPr="00F96D1B" w:rsidRDefault="00F96D1B" w:rsidP="00F96D1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p w14:paraId="7D712829" w14:textId="5624791F" w:rsidR="00B108D2" w:rsidRPr="000665FB" w:rsidRDefault="00B108D2" w:rsidP="000665FB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</w:p>
    <w:sectPr w:rsidR="00B108D2" w:rsidRPr="000665FB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14D1C"/>
    <w:rsid w:val="00030504"/>
    <w:rsid w:val="00057653"/>
    <w:rsid w:val="000665FB"/>
    <w:rsid w:val="00076684"/>
    <w:rsid w:val="000A390E"/>
    <w:rsid w:val="000C740F"/>
    <w:rsid w:val="00114534"/>
    <w:rsid w:val="00132C3B"/>
    <w:rsid w:val="001525D6"/>
    <w:rsid w:val="00160D80"/>
    <w:rsid w:val="001763DB"/>
    <w:rsid w:val="00187804"/>
    <w:rsid w:val="001A43C8"/>
    <w:rsid w:val="001A477B"/>
    <w:rsid w:val="001A5BD9"/>
    <w:rsid w:val="001D440B"/>
    <w:rsid w:val="001F26E6"/>
    <w:rsid w:val="001F7DF2"/>
    <w:rsid w:val="002023AF"/>
    <w:rsid w:val="0021173D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B4773"/>
    <w:rsid w:val="002C225C"/>
    <w:rsid w:val="002E6786"/>
    <w:rsid w:val="003163FB"/>
    <w:rsid w:val="003215B2"/>
    <w:rsid w:val="00347B97"/>
    <w:rsid w:val="003553FC"/>
    <w:rsid w:val="003578B9"/>
    <w:rsid w:val="003B6120"/>
    <w:rsid w:val="003C3FBF"/>
    <w:rsid w:val="0040674E"/>
    <w:rsid w:val="00411EAE"/>
    <w:rsid w:val="0041700E"/>
    <w:rsid w:val="00445906"/>
    <w:rsid w:val="00460221"/>
    <w:rsid w:val="0046147F"/>
    <w:rsid w:val="00473CC4"/>
    <w:rsid w:val="0048559C"/>
    <w:rsid w:val="004A62A5"/>
    <w:rsid w:val="004A6901"/>
    <w:rsid w:val="004B5F5D"/>
    <w:rsid w:val="004C0272"/>
    <w:rsid w:val="004D4F11"/>
    <w:rsid w:val="00500BAA"/>
    <w:rsid w:val="005209D8"/>
    <w:rsid w:val="005243C7"/>
    <w:rsid w:val="00524796"/>
    <w:rsid w:val="00563086"/>
    <w:rsid w:val="005B0CAD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E20E6"/>
    <w:rsid w:val="006F3D8D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875EE5"/>
    <w:rsid w:val="00893785"/>
    <w:rsid w:val="00894039"/>
    <w:rsid w:val="008A03D7"/>
    <w:rsid w:val="009870BF"/>
    <w:rsid w:val="009A18B6"/>
    <w:rsid w:val="009B624B"/>
    <w:rsid w:val="009D4892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B2009"/>
    <w:rsid w:val="00CC2F2E"/>
    <w:rsid w:val="00CC6A0B"/>
    <w:rsid w:val="00CF29BE"/>
    <w:rsid w:val="00D3283D"/>
    <w:rsid w:val="00D431BF"/>
    <w:rsid w:val="00D54C6C"/>
    <w:rsid w:val="00D60440"/>
    <w:rsid w:val="00D60859"/>
    <w:rsid w:val="00D61DA1"/>
    <w:rsid w:val="00D7756F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41C9"/>
    <w:rsid w:val="00F7524D"/>
    <w:rsid w:val="00F96D1B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6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3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4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Pu6NbEf5I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uwec-parkinsons-glove-research-now-backed-mayo-fund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103</cp:revision>
  <dcterms:created xsi:type="dcterms:W3CDTF">2022-07-07T20:29:00Z</dcterms:created>
  <dcterms:modified xsi:type="dcterms:W3CDTF">2025-07-10T15:16:00Z</dcterms:modified>
</cp:coreProperties>
</file>