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A12E" w14:textId="22C359A4" w:rsidR="002D39A3" w:rsidRPr="00640FFA" w:rsidRDefault="00871CC7">
      <w:pPr>
        <w:rPr>
          <w:b/>
          <w:bCs/>
          <w:noProof/>
          <w:sz w:val="40"/>
          <w:szCs w:val="40"/>
        </w:rPr>
      </w:pPr>
      <w:r w:rsidRPr="00713FF4">
        <w:rPr>
          <w:rFonts w:ascii="Times New Roman" w:hAnsi="Times New Roman"/>
          <w:noProof/>
        </w:rPr>
        <w:drawing>
          <wp:inline distT="0" distB="0" distL="0" distR="0" wp14:anchorId="2BCA75A2" wp14:editId="5DE91932">
            <wp:extent cx="990600" cy="834189"/>
            <wp:effectExtent l="0" t="0" r="0" b="4445"/>
            <wp:docPr id="7" name="Picture 2" descr="UWSystem-Log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System-Logo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3203" cy="861644"/>
                    </a:xfrm>
                    <a:prstGeom prst="rect">
                      <a:avLst/>
                    </a:prstGeom>
                    <a:noFill/>
                    <a:ln>
                      <a:noFill/>
                    </a:ln>
                  </pic:spPr>
                </pic:pic>
              </a:graphicData>
            </a:graphic>
          </wp:inline>
        </w:drawing>
      </w:r>
      <w:r>
        <w:rPr>
          <w:b/>
          <w:bCs/>
          <w:noProof/>
          <w:sz w:val="36"/>
          <w:szCs w:val="36"/>
        </w:rPr>
        <w:tab/>
      </w:r>
      <w:r w:rsidR="002D39A3" w:rsidRPr="00640FFA">
        <w:rPr>
          <w:b/>
          <w:bCs/>
          <w:noProof/>
          <w:sz w:val="40"/>
          <w:szCs w:val="40"/>
        </w:rPr>
        <w:t>Worker’s Compensation</w:t>
      </w:r>
      <w:r w:rsidR="006E427A" w:rsidRPr="00640FFA">
        <w:rPr>
          <w:b/>
          <w:bCs/>
          <w:noProof/>
          <w:sz w:val="40"/>
          <w:szCs w:val="40"/>
        </w:rPr>
        <w:t>:</w:t>
      </w:r>
      <w:r w:rsidR="002D39A3" w:rsidRPr="00640FFA">
        <w:rPr>
          <w:b/>
          <w:bCs/>
          <w:noProof/>
          <w:sz w:val="40"/>
          <w:szCs w:val="40"/>
        </w:rPr>
        <w:t xml:space="preserve"> </w:t>
      </w:r>
      <w:r w:rsidR="006E427A" w:rsidRPr="00640FFA">
        <w:rPr>
          <w:b/>
          <w:bCs/>
          <w:noProof/>
          <w:sz w:val="40"/>
          <w:szCs w:val="40"/>
        </w:rPr>
        <w:t>Return to Work</w:t>
      </w:r>
      <w:r w:rsidR="002D39A3" w:rsidRPr="00640FFA">
        <w:rPr>
          <w:b/>
          <w:bCs/>
          <w:noProof/>
          <w:sz w:val="40"/>
          <w:szCs w:val="40"/>
        </w:rPr>
        <w:t xml:space="preserve"> Process Flow</w:t>
      </w:r>
      <w:r w:rsidR="00640FFA" w:rsidRPr="00640FFA">
        <w:rPr>
          <w:b/>
          <w:bCs/>
          <w:noProof/>
          <w:sz w:val="40"/>
          <w:szCs w:val="40"/>
        </w:rPr>
        <w:t xml:space="preserve"> Template</w:t>
      </w:r>
    </w:p>
    <w:p w14:paraId="2815C0C5" w14:textId="57F46C69" w:rsidR="00EF26DD" w:rsidRDefault="00EF26DD">
      <w:r>
        <w:rPr>
          <w:noProof/>
        </w:rPr>
        <w:drawing>
          <wp:inline distT="0" distB="0" distL="0" distR="0" wp14:anchorId="70AD4EC6" wp14:editId="5FB4DFAA">
            <wp:extent cx="8791575" cy="4886325"/>
            <wp:effectExtent l="1905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EF26DD" w:rsidSect="00EF26DD">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EF16D" w14:textId="77777777" w:rsidR="00871CC7" w:rsidRDefault="00871CC7" w:rsidP="00871CC7">
      <w:pPr>
        <w:spacing w:after="0" w:line="240" w:lineRule="auto"/>
      </w:pPr>
      <w:r>
        <w:separator/>
      </w:r>
    </w:p>
  </w:endnote>
  <w:endnote w:type="continuationSeparator" w:id="0">
    <w:p w14:paraId="1BBC0051" w14:textId="77777777" w:rsidR="00871CC7" w:rsidRDefault="00871CC7" w:rsidP="0087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431C" w14:textId="0045CACC" w:rsidR="00871CC7" w:rsidRDefault="00AA2C2E">
    <w:pPr>
      <w:pStyle w:val="Footer"/>
    </w:pPr>
    <w:r>
      <w:t xml:space="preserve">Created: </w:t>
    </w:r>
    <w:r w:rsidR="00871CC7">
      <w:t>October 2022</w:t>
    </w:r>
  </w:p>
  <w:p w14:paraId="66FC826E" w14:textId="77777777" w:rsidR="00871CC7" w:rsidRDefault="00871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EF4F" w14:textId="77777777" w:rsidR="00871CC7" w:rsidRDefault="00871CC7" w:rsidP="00871CC7">
      <w:pPr>
        <w:spacing w:after="0" w:line="240" w:lineRule="auto"/>
      </w:pPr>
      <w:r>
        <w:separator/>
      </w:r>
    </w:p>
  </w:footnote>
  <w:footnote w:type="continuationSeparator" w:id="0">
    <w:p w14:paraId="197A4DED" w14:textId="77777777" w:rsidR="00871CC7" w:rsidRDefault="00871CC7" w:rsidP="00871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DD"/>
    <w:rsid w:val="00037AC5"/>
    <w:rsid w:val="00065621"/>
    <w:rsid w:val="000C3B58"/>
    <w:rsid w:val="000D1880"/>
    <w:rsid w:val="002566B6"/>
    <w:rsid w:val="002D39A3"/>
    <w:rsid w:val="003C7481"/>
    <w:rsid w:val="003D5212"/>
    <w:rsid w:val="003D7168"/>
    <w:rsid w:val="0048668C"/>
    <w:rsid w:val="005E1A56"/>
    <w:rsid w:val="00603B43"/>
    <w:rsid w:val="00640FFA"/>
    <w:rsid w:val="006414F9"/>
    <w:rsid w:val="006543E1"/>
    <w:rsid w:val="006B26AB"/>
    <w:rsid w:val="006E427A"/>
    <w:rsid w:val="006F3406"/>
    <w:rsid w:val="00766322"/>
    <w:rsid w:val="00851166"/>
    <w:rsid w:val="00871CC7"/>
    <w:rsid w:val="008C01A6"/>
    <w:rsid w:val="009D5AB1"/>
    <w:rsid w:val="009D74B8"/>
    <w:rsid w:val="00AA2C2E"/>
    <w:rsid w:val="00B745D3"/>
    <w:rsid w:val="00C82F4F"/>
    <w:rsid w:val="00CD24BB"/>
    <w:rsid w:val="00CE6797"/>
    <w:rsid w:val="00DD272A"/>
    <w:rsid w:val="00E16D50"/>
    <w:rsid w:val="00EF26DD"/>
    <w:rsid w:val="00F326DA"/>
    <w:rsid w:val="00FA7E7A"/>
    <w:rsid w:val="00FE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FB6E"/>
  <w15:chartTrackingRefBased/>
  <w15:docId w15:val="{0120C09A-4D6A-47CE-BB47-767C1190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CC7"/>
  </w:style>
  <w:style w:type="paragraph" w:styleId="Footer">
    <w:name w:val="footer"/>
    <w:basedOn w:val="Normal"/>
    <w:link w:val="FooterChar"/>
    <w:uiPriority w:val="99"/>
    <w:unhideWhenUsed/>
    <w:rsid w:val="00871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F81C25-5373-4C72-8E30-2DCF528A9845}"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US"/>
        </a:p>
      </dgm:t>
    </dgm:pt>
    <dgm:pt modelId="{544F8F8E-9AF6-447D-91B8-6E942FD0C445}">
      <dgm:prSet phldrT="[Text]" custT="1"/>
      <dgm:spPr>
        <a:solidFill>
          <a:srgbClr val="0070C0"/>
        </a:solidFill>
      </dgm:spPr>
      <dgm:t>
        <a:bodyPr/>
        <a:lstStyle/>
        <a:p>
          <a:r>
            <a:rPr lang="en-US" sz="1000"/>
            <a:t>Employee provides written retrictions from the treating healthcare provider (HCP) to the Worker's Compensation Coordinator (WCC)  or supervisor</a:t>
          </a:r>
        </a:p>
      </dgm:t>
    </dgm:pt>
    <dgm:pt modelId="{5AB8E230-7917-4A16-894F-D8AA654E99F5}" type="parTrans" cxnId="{95341214-FC70-4332-A971-44D3DE207819}">
      <dgm:prSet/>
      <dgm:spPr/>
      <dgm:t>
        <a:bodyPr/>
        <a:lstStyle/>
        <a:p>
          <a:endParaRPr lang="en-US"/>
        </a:p>
      </dgm:t>
    </dgm:pt>
    <dgm:pt modelId="{E3A27B24-FE82-4724-BBE0-9EBED640169E}" type="sibTrans" cxnId="{95341214-FC70-4332-A971-44D3DE207819}">
      <dgm:prSet/>
      <dgm:spPr/>
      <dgm:t>
        <a:bodyPr/>
        <a:lstStyle/>
        <a:p>
          <a:endParaRPr lang="en-US"/>
        </a:p>
      </dgm:t>
    </dgm:pt>
    <dgm:pt modelId="{494C3526-2252-4EE6-B1B9-792889EC8C4C}">
      <dgm:prSet phldrT="[Text]" custT="1"/>
      <dgm:spPr/>
      <dgm:t>
        <a:bodyPr/>
        <a:lstStyle/>
        <a:p>
          <a:r>
            <a:rPr lang="en-US" sz="900"/>
            <a:t>If questions exist after receiving the restrictions, the WCC will contact the HCP with a letter explaining the RTW Policy and include the Fitness for Duty Form for the HCP to complete.The completed Physical Demands of Job Duties Form detailing the employee's current job duties may also be included</a:t>
          </a:r>
        </a:p>
      </dgm:t>
    </dgm:pt>
    <dgm:pt modelId="{57D34058-62AC-447E-8C51-CC9DF90C108A}" type="parTrans" cxnId="{2488922D-E40D-4AC3-884A-81F3CC11760F}">
      <dgm:prSet/>
      <dgm:spPr/>
      <dgm:t>
        <a:bodyPr/>
        <a:lstStyle/>
        <a:p>
          <a:endParaRPr lang="en-US"/>
        </a:p>
      </dgm:t>
    </dgm:pt>
    <dgm:pt modelId="{CCD7432C-D841-407F-A9A4-396304E8ECEC}" type="sibTrans" cxnId="{2488922D-E40D-4AC3-884A-81F3CC11760F}">
      <dgm:prSet/>
      <dgm:spPr/>
      <dgm:t>
        <a:bodyPr/>
        <a:lstStyle/>
        <a:p>
          <a:endParaRPr lang="en-US"/>
        </a:p>
      </dgm:t>
    </dgm:pt>
    <dgm:pt modelId="{C4251680-4954-44DD-87B2-999D3E919D84}">
      <dgm:prSet phldrT="[Text]" custT="1"/>
      <dgm:spPr>
        <a:solidFill>
          <a:srgbClr val="0070C0"/>
        </a:solidFill>
      </dgm:spPr>
      <dgm:t>
        <a:bodyPr/>
        <a:lstStyle/>
        <a:p>
          <a:r>
            <a:rPr lang="en-US" sz="1000"/>
            <a:t>WCC and/or Supervisor assess how the restrictions impact the employee's ability to perform their regular job duties </a:t>
          </a:r>
        </a:p>
      </dgm:t>
    </dgm:pt>
    <dgm:pt modelId="{65F7506C-F480-4DC2-BC0D-32EB27F375F7}" type="parTrans" cxnId="{1AE4895A-9FCE-410C-A7A5-1993D2EFBC76}">
      <dgm:prSet/>
      <dgm:spPr/>
      <dgm:t>
        <a:bodyPr/>
        <a:lstStyle/>
        <a:p>
          <a:endParaRPr lang="en-US"/>
        </a:p>
      </dgm:t>
    </dgm:pt>
    <dgm:pt modelId="{B301F9C5-74DC-4DC3-AC06-3DFDCC78E6E1}" type="sibTrans" cxnId="{1AE4895A-9FCE-410C-A7A5-1993D2EFBC76}">
      <dgm:prSet/>
      <dgm:spPr/>
      <dgm:t>
        <a:bodyPr/>
        <a:lstStyle/>
        <a:p>
          <a:endParaRPr lang="en-US"/>
        </a:p>
      </dgm:t>
    </dgm:pt>
    <dgm:pt modelId="{967E962B-601B-43C9-BAD4-6B86115DFD90}">
      <dgm:prSet phldrT="[Text]" custT="1"/>
      <dgm:spPr/>
      <dgm:t>
        <a:bodyPr/>
        <a:lstStyle/>
        <a:p>
          <a:r>
            <a:rPr lang="en-US" sz="900"/>
            <a:t>The WCC and/or Supervisor will need to immediately determine if the employee can RTW with or without restrictions while performing their regular job duties</a:t>
          </a:r>
        </a:p>
      </dgm:t>
    </dgm:pt>
    <dgm:pt modelId="{839D6B5B-F6F9-4B7D-B1F9-2CE476C66068}" type="parTrans" cxnId="{E1ED3157-19A1-4DA9-9EE1-F4BD66B66654}">
      <dgm:prSet/>
      <dgm:spPr/>
      <dgm:t>
        <a:bodyPr/>
        <a:lstStyle/>
        <a:p>
          <a:endParaRPr lang="en-US"/>
        </a:p>
      </dgm:t>
    </dgm:pt>
    <dgm:pt modelId="{790F49D0-DEAF-479D-8AD9-8C09B0CF5296}" type="sibTrans" cxnId="{E1ED3157-19A1-4DA9-9EE1-F4BD66B66654}">
      <dgm:prSet/>
      <dgm:spPr/>
      <dgm:t>
        <a:bodyPr/>
        <a:lstStyle/>
        <a:p>
          <a:endParaRPr lang="en-US"/>
        </a:p>
      </dgm:t>
    </dgm:pt>
    <dgm:pt modelId="{6C1AD060-AAE8-468B-8F23-09F2B016753A}">
      <dgm:prSet phldrT="[Text]" custT="1"/>
      <dgm:spPr>
        <a:solidFill>
          <a:srgbClr val="0070C0"/>
        </a:solidFill>
      </dgm:spPr>
      <dgm:t>
        <a:bodyPr/>
        <a:lstStyle/>
        <a:p>
          <a:r>
            <a:rPr lang="en-US" sz="1000"/>
            <a:t>If there is not a  suitable fit within the employeeing dept, WCC willl refer to a bank of transitional modified work assignments</a:t>
          </a:r>
        </a:p>
      </dgm:t>
    </dgm:pt>
    <dgm:pt modelId="{AB60A3FB-E154-45FD-8600-D294C8AB284F}" type="parTrans" cxnId="{BB23ED56-09E5-4955-99C8-C65BAF863928}">
      <dgm:prSet/>
      <dgm:spPr/>
      <dgm:t>
        <a:bodyPr/>
        <a:lstStyle/>
        <a:p>
          <a:endParaRPr lang="en-US"/>
        </a:p>
      </dgm:t>
    </dgm:pt>
    <dgm:pt modelId="{C703AE18-66D4-4AFC-BF8B-AE7BADB30145}" type="sibTrans" cxnId="{BB23ED56-09E5-4955-99C8-C65BAF863928}">
      <dgm:prSet/>
      <dgm:spPr/>
      <dgm:t>
        <a:bodyPr/>
        <a:lstStyle/>
        <a:p>
          <a:endParaRPr lang="en-US"/>
        </a:p>
      </dgm:t>
    </dgm:pt>
    <dgm:pt modelId="{0D8F96FB-4D9C-4F54-B179-702FDE9E09B3}">
      <dgm:prSet phldrT="[Text]" custT="1"/>
      <dgm:spPr/>
      <dgm:t>
        <a:bodyPr/>
        <a:lstStyle/>
        <a:p>
          <a:r>
            <a:rPr lang="en-US" sz="900"/>
            <a:t>Each institution should have a bank of various job duties within the institution </a:t>
          </a:r>
        </a:p>
      </dgm:t>
    </dgm:pt>
    <dgm:pt modelId="{1B2B642D-2024-404D-B1A5-670044690984}" type="parTrans" cxnId="{D9B59C8C-3E37-4475-98E3-D2F30A23A1F1}">
      <dgm:prSet/>
      <dgm:spPr/>
      <dgm:t>
        <a:bodyPr/>
        <a:lstStyle/>
        <a:p>
          <a:endParaRPr lang="en-US"/>
        </a:p>
      </dgm:t>
    </dgm:pt>
    <dgm:pt modelId="{723AA443-6C8B-40C6-827F-EFD2B5570873}" type="sibTrans" cxnId="{D9B59C8C-3E37-4475-98E3-D2F30A23A1F1}">
      <dgm:prSet/>
      <dgm:spPr/>
      <dgm:t>
        <a:bodyPr/>
        <a:lstStyle/>
        <a:p>
          <a:endParaRPr lang="en-US"/>
        </a:p>
      </dgm:t>
    </dgm:pt>
    <dgm:pt modelId="{9E491DD7-EB99-4323-AB34-7E1FB224549D}">
      <dgm:prSet custT="1"/>
      <dgm:spPr>
        <a:solidFill>
          <a:srgbClr val="0070C0"/>
        </a:solidFill>
      </dgm:spPr>
      <dgm:t>
        <a:bodyPr/>
        <a:lstStyle/>
        <a:p>
          <a:r>
            <a:rPr lang="en-US" sz="1000"/>
            <a:t>If the employee may return to work in limited or full capacity within the institution, the WCC and/or Supervisor reviews the completed Fitness for Duty Form with the employee</a:t>
          </a:r>
        </a:p>
      </dgm:t>
    </dgm:pt>
    <dgm:pt modelId="{02EE0DEE-8941-40D9-8FAA-37DF3A982C45}" type="parTrans" cxnId="{A29D9599-284C-416C-B1DA-091F691D7C2F}">
      <dgm:prSet/>
      <dgm:spPr/>
      <dgm:t>
        <a:bodyPr/>
        <a:lstStyle/>
        <a:p>
          <a:endParaRPr lang="en-US"/>
        </a:p>
      </dgm:t>
    </dgm:pt>
    <dgm:pt modelId="{DC7C99C9-BAED-473B-9EC9-9787BA03F2CD}" type="sibTrans" cxnId="{A29D9599-284C-416C-B1DA-091F691D7C2F}">
      <dgm:prSet/>
      <dgm:spPr/>
      <dgm:t>
        <a:bodyPr/>
        <a:lstStyle/>
        <a:p>
          <a:endParaRPr lang="en-US"/>
        </a:p>
      </dgm:t>
    </dgm:pt>
    <dgm:pt modelId="{6A635AE7-5EA5-451C-B3F8-C895ADA5AE16}">
      <dgm:prSet custT="1"/>
      <dgm:spPr>
        <a:solidFill>
          <a:srgbClr val="0070C0"/>
        </a:solidFill>
      </dgm:spPr>
      <dgm:t>
        <a:bodyPr/>
        <a:lstStyle/>
        <a:p>
          <a:r>
            <a:rPr lang="en-US" sz="1000"/>
            <a:t>Employee signs the Offer of Transitional Modified Work Assignment Letter</a:t>
          </a:r>
        </a:p>
      </dgm:t>
    </dgm:pt>
    <dgm:pt modelId="{353ADA9B-E605-41CC-B1A1-7B206E3AC736}" type="parTrans" cxnId="{B961023D-75C8-4933-A34E-F6BE7E4AC780}">
      <dgm:prSet/>
      <dgm:spPr/>
      <dgm:t>
        <a:bodyPr/>
        <a:lstStyle/>
        <a:p>
          <a:endParaRPr lang="en-US"/>
        </a:p>
      </dgm:t>
    </dgm:pt>
    <dgm:pt modelId="{E803E113-74AE-4C44-8184-A50AFBCA1C9D}" type="sibTrans" cxnId="{B961023D-75C8-4933-A34E-F6BE7E4AC780}">
      <dgm:prSet/>
      <dgm:spPr/>
      <dgm:t>
        <a:bodyPr/>
        <a:lstStyle/>
        <a:p>
          <a:endParaRPr lang="en-US"/>
        </a:p>
      </dgm:t>
    </dgm:pt>
    <dgm:pt modelId="{6FD18E3A-672F-4508-978D-2E4A492B0777}">
      <dgm:prSet phldrT="[Text]" custT="1"/>
      <dgm:spPr/>
      <dgm:t>
        <a:bodyPr/>
        <a:lstStyle/>
        <a:p>
          <a:endParaRPr lang="en-US" sz="900"/>
        </a:p>
      </dgm:t>
    </dgm:pt>
    <dgm:pt modelId="{7B927FF7-0401-44FB-BEAC-853BF5BF43DE}" type="parTrans" cxnId="{991F5487-65D1-41D9-AE12-D27843C30682}">
      <dgm:prSet/>
      <dgm:spPr/>
      <dgm:t>
        <a:bodyPr/>
        <a:lstStyle/>
        <a:p>
          <a:endParaRPr lang="en-US"/>
        </a:p>
      </dgm:t>
    </dgm:pt>
    <dgm:pt modelId="{9AE20A51-7E65-4C0F-9127-6B73D94F17D0}" type="sibTrans" cxnId="{991F5487-65D1-41D9-AE12-D27843C30682}">
      <dgm:prSet/>
      <dgm:spPr/>
      <dgm:t>
        <a:bodyPr/>
        <a:lstStyle/>
        <a:p>
          <a:endParaRPr lang="en-US"/>
        </a:p>
      </dgm:t>
    </dgm:pt>
    <dgm:pt modelId="{D5248374-517E-4FE6-8FE8-675BE2F658A0}">
      <dgm:prSet custT="1"/>
      <dgm:spPr/>
      <dgm:t>
        <a:bodyPr/>
        <a:lstStyle/>
        <a:p>
          <a:r>
            <a:rPr lang="en-US" sz="900"/>
            <a:t>Return to work may be in either  employing dept or within the institution</a:t>
          </a:r>
        </a:p>
      </dgm:t>
    </dgm:pt>
    <dgm:pt modelId="{5E91FEA2-02A5-48A7-B81B-56FE729A707A}" type="parTrans" cxnId="{98F6F798-A8E2-4CF1-8B06-BD33138AB3FC}">
      <dgm:prSet/>
      <dgm:spPr/>
      <dgm:t>
        <a:bodyPr/>
        <a:lstStyle/>
        <a:p>
          <a:endParaRPr lang="en-US"/>
        </a:p>
      </dgm:t>
    </dgm:pt>
    <dgm:pt modelId="{CA37014B-9624-45D7-BDA5-EFC175B0EBD7}" type="sibTrans" cxnId="{98F6F798-A8E2-4CF1-8B06-BD33138AB3FC}">
      <dgm:prSet/>
      <dgm:spPr/>
      <dgm:t>
        <a:bodyPr/>
        <a:lstStyle/>
        <a:p>
          <a:endParaRPr lang="en-US"/>
        </a:p>
      </dgm:t>
    </dgm:pt>
    <dgm:pt modelId="{8343766B-7E3A-4DB0-87C6-FA179907057F}">
      <dgm:prSet custT="1"/>
      <dgm:spPr/>
      <dgm:t>
        <a:bodyPr/>
        <a:lstStyle/>
        <a:p>
          <a:r>
            <a:rPr lang="en-US" sz="900"/>
            <a:t>Employee informs WCC or supervisor of any changes to restrictions  </a:t>
          </a:r>
        </a:p>
      </dgm:t>
    </dgm:pt>
    <dgm:pt modelId="{1BBAFEEC-E431-4049-96F0-B6422A477D6D}" type="parTrans" cxnId="{22BEEAE9-F19B-4F94-A34F-57637EE3DA65}">
      <dgm:prSet/>
      <dgm:spPr/>
      <dgm:t>
        <a:bodyPr/>
        <a:lstStyle/>
        <a:p>
          <a:endParaRPr lang="en-US"/>
        </a:p>
      </dgm:t>
    </dgm:pt>
    <dgm:pt modelId="{3BFD1825-4507-461B-9B01-EED9F0922FAB}" type="sibTrans" cxnId="{22BEEAE9-F19B-4F94-A34F-57637EE3DA65}">
      <dgm:prSet/>
      <dgm:spPr/>
      <dgm:t>
        <a:bodyPr/>
        <a:lstStyle/>
        <a:p>
          <a:endParaRPr lang="en-US"/>
        </a:p>
      </dgm:t>
    </dgm:pt>
    <dgm:pt modelId="{A556BE92-90AB-4152-B364-6E15FFF3E4C1}">
      <dgm:prSet custT="1"/>
      <dgm:spPr/>
      <dgm:t>
        <a:bodyPr/>
        <a:lstStyle/>
        <a:p>
          <a:r>
            <a:rPr lang="en-US" sz="900"/>
            <a:t>*If there is not a suitable fit within the institution, the institution's administration will need to sign the Acknowledgement Form. Each campus will need to determine who this is (i.e., HR, CBO, Director,etc.)</a:t>
          </a:r>
        </a:p>
      </dgm:t>
    </dgm:pt>
    <dgm:pt modelId="{76B80DCC-2B08-4141-9B22-D9D3D3D08939}" type="parTrans" cxnId="{1D8C2C9F-6E88-4CD8-9285-1CA4C87BE1C6}">
      <dgm:prSet/>
      <dgm:spPr/>
      <dgm:t>
        <a:bodyPr/>
        <a:lstStyle/>
        <a:p>
          <a:endParaRPr lang="en-US"/>
        </a:p>
      </dgm:t>
    </dgm:pt>
    <dgm:pt modelId="{3443A64D-4E07-4629-AE51-BB42D8407A0A}" type="sibTrans" cxnId="{1D8C2C9F-6E88-4CD8-9285-1CA4C87BE1C6}">
      <dgm:prSet/>
      <dgm:spPr/>
      <dgm:t>
        <a:bodyPr/>
        <a:lstStyle/>
        <a:p>
          <a:endParaRPr lang="en-US"/>
        </a:p>
      </dgm:t>
    </dgm:pt>
    <dgm:pt modelId="{E2FF7678-B5FE-4D8D-A38E-46F0EC5A8409}" type="pres">
      <dgm:prSet presAssocID="{A5F81C25-5373-4C72-8E30-2DCF528A9845}" presName="rootnode" presStyleCnt="0">
        <dgm:presLayoutVars>
          <dgm:chMax/>
          <dgm:chPref/>
          <dgm:dir/>
          <dgm:animLvl val="lvl"/>
        </dgm:presLayoutVars>
      </dgm:prSet>
      <dgm:spPr/>
    </dgm:pt>
    <dgm:pt modelId="{D99BB8D1-A133-4A81-9F44-FD191F65AAB7}" type="pres">
      <dgm:prSet presAssocID="{544F8F8E-9AF6-447D-91B8-6E942FD0C445}" presName="composite" presStyleCnt="0"/>
      <dgm:spPr/>
    </dgm:pt>
    <dgm:pt modelId="{B53C45CA-B265-432F-AE6F-4C1B65E6E4BF}" type="pres">
      <dgm:prSet presAssocID="{544F8F8E-9AF6-447D-91B8-6E942FD0C445}" presName="bentUpArrow1" presStyleLbl="alignImgPlace1" presStyleIdx="0" presStyleCnt="4"/>
      <dgm:spPr/>
    </dgm:pt>
    <dgm:pt modelId="{A18CCE4C-080A-4E9D-8421-983C02BC5CB3}" type="pres">
      <dgm:prSet presAssocID="{544F8F8E-9AF6-447D-91B8-6E942FD0C445}" presName="ParentText" presStyleLbl="node1" presStyleIdx="0" presStyleCnt="5" custScaleX="135780" custScaleY="107254" custLinFactNeighborX="-74" custLinFactNeighborY="-11157">
        <dgm:presLayoutVars>
          <dgm:chMax val="1"/>
          <dgm:chPref val="1"/>
          <dgm:bulletEnabled val="1"/>
        </dgm:presLayoutVars>
      </dgm:prSet>
      <dgm:spPr/>
    </dgm:pt>
    <dgm:pt modelId="{D1E8730B-E2F7-4A8B-88D6-1B4268A2813A}" type="pres">
      <dgm:prSet presAssocID="{544F8F8E-9AF6-447D-91B8-6E942FD0C445}" presName="ChildText" presStyleLbl="revTx" presStyleIdx="0" presStyleCnt="5" custScaleX="335485" custScaleY="95376" custLinFactX="52534" custLinFactNeighborX="100000" custLinFactNeighborY="-20120">
        <dgm:presLayoutVars>
          <dgm:chMax val="0"/>
          <dgm:chPref val="0"/>
          <dgm:bulletEnabled val="1"/>
        </dgm:presLayoutVars>
      </dgm:prSet>
      <dgm:spPr/>
    </dgm:pt>
    <dgm:pt modelId="{AF583EDF-1E62-401B-8144-BBC4FFE45CB5}" type="pres">
      <dgm:prSet presAssocID="{E3A27B24-FE82-4724-BBE0-9EBED640169E}" presName="sibTrans" presStyleCnt="0"/>
      <dgm:spPr/>
    </dgm:pt>
    <dgm:pt modelId="{44C5D45E-631D-4842-8192-410D40509F4D}" type="pres">
      <dgm:prSet presAssocID="{C4251680-4954-44DD-87B2-999D3E919D84}" presName="composite" presStyleCnt="0"/>
      <dgm:spPr/>
    </dgm:pt>
    <dgm:pt modelId="{437C9499-88AA-4AD5-91F8-421A0E2E07CF}" type="pres">
      <dgm:prSet presAssocID="{C4251680-4954-44DD-87B2-999D3E919D84}" presName="bentUpArrow1" presStyleLbl="alignImgPlace1" presStyleIdx="1" presStyleCnt="4"/>
      <dgm:spPr/>
    </dgm:pt>
    <dgm:pt modelId="{6B413D56-456C-4175-93CF-E077F9C72F37}" type="pres">
      <dgm:prSet presAssocID="{C4251680-4954-44DD-87B2-999D3E919D84}" presName="ParentText" presStyleLbl="node1" presStyleIdx="1" presStyleCnt="5" custScaleX="156930" custScaleY="95907" custLinFactNeighborX="-26315" custLinFactNeighborY="-1175">
        <dgm:presLayoutVars>
          <dgm:chMax val="1"/>
          <dgm:chPref val="1"/>
          <dgm:bulletEnabled val="1"/>
        </dgm:presLayoutVars>
      </dgm:prSet>
      <dgm:spPr/>
    </dgm:pt>
    <dgm:pt modelId="{37AB066A-5058-47CE-89A1-B3156BA29DF6}" type="pres">
      <dgm:prSet presAssocID="{C4251680-4954-44DD-87B2-999D3E919D84}" presName="ChildText" presStyleLbl="revTx" presStyleIdx="1" presStyleCnt="5" custScaleX="192911" custLinFactNeighborX="58355" custLinFactNeighborY="3519">
        <dgm:presLayoutVars>
          <dgm:chMax val="0"/>
          <dgm:chPref val="0"/>
          <dgm:bulletEnabled val="1"/>
        </dgm:presLayoutVars>
      </dgm:prSet>
      <dgm:spPr/>
    </dgm:pt>
    <dgm:pt modelId="{01926E57-9B25-4AFA-82E0-9BE40DAE87DB}" type="pres">
      <dgm:prSet presAssocID="{B301F9C5-74DC-4DC3-AC06-3DFDCC78E6E1}" presName="sibTrans" presStyleCnt="0"/>
      <dgm:spPr/>
    </dgm:pt>
    <dgm:pt modelId="{9AFED3DB-E163-4B85-AFBC-01579BCF34D7}" type="pres">
      <dgm:prSet presAssocID="{6C1AD060-AAE8-468B-8F23-09F2B016753A}" presName="composite" presStyleCnt="0"/>
      <dgm:spPr/>
    </dgm:pt>
    <dgm:pt modelId="{FAF3051A-0903-4143-8DAD-EB5EA3499501}" type="pres">
      <dgm:prSet presAssocID="{6C1AD060-AAE8-468B-8F23-09F2B016753A}" presName="bentUpArrow1" presStyleLbl="alignImgPlace1" presStyleIdx="2" presStyleCnt="4"/>
      <dgm:spPr/>
    </dgm:pt>
    <dgm:pt modelId="{753EDD97-C4BF-469B-9951-E59899154609}" type="pres">
      <dgm:prSet presAssocID="{6C1AD060-AAE8-468B-8F23-09F2B016753A}" presName="ParentText" presStyleLbl="node1" presStyleIdx="2" presStyleCnt="5" custScaleX="162654" custScaleY="77950">
        <dgm:presLayoutVars>
          <dgm:chMax val="1"/>
          <dgm:chPref val="1"/>
          <dgm:bulletEnabled val="1"/>
        </dgm:presLayoutVars>
      </dgm:prSet>
      <dgm:spPr/>
    </dgm:pt>
    <dgm:pt modelId="{9DDCA004-F63F-4360-ADD3-C1954BBD03F2}" type="pres">
      <dgm:prSet presAssocID="{6C1AD060-AAE8-468B-8F23-09F2B016753A}" presName="ChildText" presStyleLbl="revTx" presStyleIdx="2" presStyleCnt="5" custScaleX="127991" custLinFactNeighborX="63223" custLinFactNeighborY="-3717">
        <dgm:presLayoutVars>
          <dgm:chMax val="0"/>
          <dgm:chPref val="0"/>
          <dgm:bulletEnabled val="1"/>
        </dgm:presLayoutVars>
      </dgm:prSet>
      <dgm:spPr/>
    </dgm:pt>
    <dgm:pt modelId="{073E2E3D-051E-4EB4-B457-23A415908A23}" type="pres">
      <dgm:prSet presAssocID="{C703AE18-66D4-4AFC-BF8B-AE7BADB30145}" presName="sibTrans" presStyleCnt="0"/>
      <dgm:spPr/>
    </dgm:pt>
    <dgm:pt modelId="{3631E6DE-ABEB-48EC-AF8E-6F0AFBEBE503}" type="pres">
      <dgm:prSet presAssocID="{9E491DD7-EB99-4323-AB34-7E1FB224549D}" presName="composite" presStyleCnt="0"/>
      <dgm:spPr/>
    </dgm:pt>
    <dgm:pt modelId="{FD3B282A-D81B-43EE-9FA1-23F2641C5DB4}" type="pres">
      <dgm:prSet presAssocID="{9E491DD7-EB99-4323-AB34-7E1FB224549D}" presName="bentUpArrow1" presStyleLbl="alignImgPlace1" presStyleIdx="3" presStyleCnt="4"/>
      <dgm:spPr/>
    </dgm:pt>
    <dgm:pt modelId="{B5A72F68-28FA-401D-A018-4D8E19E8452D}" type="pres">
      <dgm:prSet presAssocID="{9E491DD7-EB99-4323-AB34-7E1FB224549D}" presName="ParentText" presStyleLbl="node1" presStyleIdx="3" presStyleCnt="5" custScaleX="158439" custScaleY="103911" custLinFactNeighborX="-4597" custLinFactNeighborY="-9851">
        <dgm:presLayoutVars>
          <dgm:chMax val="1"/>
          <dgm:chPref val="1"/>
          <dgm:bulletEnabled val="1"/>
        </dgm:presLayoutVars>
      </dgm:prSet>
      <dgm:spPr/>
    </dgm:pt>
    <dgm:pt modelId="{A60B6190-020F-4D29-B8CA-91602460F809}" type="pres">
      <dgm:prSet presAssocID="{9E491DD7-EB99-4323-AB34-7E1FB224549D}" presName="ChildText" presStyleLbl="revTx" presStyleIdx="3" presStyleCnt="5" custScaleX="213800" custScaleY="92087" custLinFactX="519" custLinFactNeighborX="100000" custLinFactNeighborY="-15185">
        <dgm:presLayoutVars>
          <dgm:chMax val="0"/>
          <dgm:chPref val="0"/>
          <dgm:bulletEnabled val="1"/>
        </dgm:presLayoutVars>
      </dgm:prSet>
      <dgm:spPr/>
    </dgm:pt>
    <dgm:pt modelId="{C4FE61C9-9E67-4360-80EC-422C86687298}" type="pres">
      <dgm:prSet presAssocID="{DC7C99C9-BAED-473B-9EC9-9787BA03F2CD}" presName="sibTrans" presStyleCnt="0"/>
      <dgm:spPr/>
    </dgm:pt>
    <dgm:pt modelId="{9F0B7042-5710-4C9E-BE17-F4914B3736D9}" type="pres">
      <dgm:prSet presAssocID="{6A635AE7-5EA5-451C-B3F8-C895ADA5AE16}" presName="composite" presStyleCnt="0"/>
      <dgm:spPr/>
    </dgm:pt>
    <dgm:pt modelId="{35964A15-65C1-436C-8A21-6C25EC83B91E}" type="pres">
      <dgm:prSet presAssocID="{6A635AE7-5EA5-451C-B3F8-C895ADA5AE16}" presName="ParentText" presStyleLbl="node1" presStyleIdx="4" presStyleCnt="5" custScaleX="130104" custScaleY="82531" custLinFactNeighborX="-15477" custLinFactNeighborY="5381">
        <dgm:presLayoutVars>
          <dgm:chMax val="1"/>
          <dgm:chPref val="1"/>
          <dgm:bulletEnabled val="1"/>
        </dgm:presLayoutVars>
      </dgm:prSet>
      <dgm:spPr/>
    </dgm:pt>
    <dgm:pt modelId="{8B3BA0C7-EE33-4699-8735-DDD4046EFA0B}" type="pres">
      <dgm:prSet presAssocID="{6A635AE7-5EA5-451C-B3F8-C895ADA5AE16}" presName="FinalChildText" presStyleLbl="revTx" presStyleIdx="4" presStyleCnt="5" custScaleX="106861" custLinFactNeighborX="28517" custLinFactNeighborY="5896">
        <dgm:presLayoutVars>
          <dgm:chMax val="0"/>
          <dgm:chPref val="0"/>
          <dgm:bulletEnabled val="1"/>
        </dgm:presLayoutVars>
      </dgm:prSet>
      <dgm:spPr/>
    </dgm:pt>
  </dgm:ptLst>
  <dgm:cxnLst>
    <dgm:cxn modelId="{F6C4550A-D301-40BD-AF3C-3D066F6E07A1}" type="presOf" srcId="{6C1AD060-AAE8-468B-8F23-09F2B016753A}" destId="{753EDD97-C4BF-469B-9951-E59899154609}" srcOrd="0" destOrd="0" presId="urn:microsoft.com/office/officeart/2005/8/layout/StepDownProcess"/>
    <dgm:cxn modelId="{95341214-FC70-4332-A971-44D3DE207819}" srcId="{A5F81C25-5373-4C72-8E30-2DCF528A9845}" destId="{544F8F8E-9AF6-447D-91B8-6E942FD0C445}" srcOrd="0" destOrd="0" parTransId="{5AB8E230-7917-4A16-894F-D8AA654E99F5}" sibTransId="{E3A27B24-FE82-4724-BBE0-9EBED640169E}"/>
    <dgm:cxn modelId="{901E281F-F6DF-4EDD-8A21-A2578C1135B1}" type="presOf" srcId="{C4251680-4954-44DD-87B2-999D3E919D84}" destId="{6B413D56-456C-4175-93CF-E077F9C72F37}" srcOrd="0" destOrd="0" presId="urn:microsoft.com/office/officeart/2005/8/layout/StepDownProcess"/>
    <dgm:cxn modelId="{2488922D-E40D-4AC3-884A-81F3CC11760F}" srcId="{544F8F8E-9AF6-447D-91B8-6E942FD0C445}" destId="{494C3526-2252-4EE6-B1B9-792889EC8C4C}" srcOrd="0" destOrd="0" parTransId="{57D34058-62AC-447E-8C51-CC9DF90C108A}" sibTransId="{CCD7432C-D841-407F-A9A4-396304E8ECEC}"/>
    <dgm:cxn modelId="{B961023D-75C8-4933-A34E-F6BE7E4AC780}" srcId="{A5F81C25-5373-4C72-8E30-2DCF528A9845}" destId="{6A635AE7-5EA5-451C-B3F8-C895ADA5AE16}" srcOrd="4" destOrd="0" parTransId="{353ADA9B-E605-41CC-B1A1-7B206E3AC736}" sibTransId="{E803E113-74AE-4C44-8184-A50AFBCA1C9D}"/>
    <dgm:cxn modelId="{9D50DA40-2DDF-46DB-AC4D-1C5575A3D740}" type="presOf" srcId="{544F8F8E-9AF6-447D-91B8-6E942FD0C445}" destId="{A18CCE4C-080A-4E9D-8421-983C02BC5CB3}" srcOrd="0" destOrd="0" presId="urn:microsoft.com/office/officeart/2005/8/layout/StepDownProcess"/>
    <dgm:cxn modelId="{6DD04760-8175-42BB-8DC8-DF431899F593}" type="presOf" srcId="{967E962B-601B-43C9-BAD4-6B86115DFD90}" destId="{37AB066A-5058-47CE-89A1-B3156BA29DF6}" srcOrd="0" destOrd="0" presId="urn:microsoft.com/office/officeart/2005/8/layout/StepDownProcess"/>
    <dgm:cxn modelId="{27BE0976-F73E-4937-BB20-6C292C4D8509}" type="presOf" srcId="{A556BE92-90AB-4152-B364-6E15FFF3E4C1}" destId="{A60B6190-020F-4D29-B8CA-91602460F809}" srcOrd="0" destOrd="1" presId="urn:microsoft.com/office/officeart/2005/8/layout/StepDownProcess"/>
    <dgm:cxn modelId="{BB23ED56-09E5-4955-99C8-C65BAF863928}" srcId="{A5F81C25-5373-4C72-8E30-2DCF528A9845}" destId="{6C1AD060-AAE8-468B-8F23-09F2B016753A}" srcOrd="2" destOrd="0" parTransId="{AB60A3FB-E154-45FD-8600-D294C8AB284F}" sibTransId="{C703AE18-66D4-4AFC-BF8B-AE7BADB30145}"/>
    <dgm:cxn modelId="{E1ED3157-19A1-4DA9-9EE1-F4BD66B66654}" srcId="{C4251680-4954-44DD-87B2-999D3E919D84}" destId="{967E962B-601B-43C9-BAD4-6B86115DFD90}" srcOrd="0" destOrd="0" parTransId="{839D6B5B-F6F9-4B7D-B1F9-2CE476C66068}" sibTransId="{790F49D0-DEAF-479D-8AD9-8C09B0CF5296}"/>
    <dgm:cxn modelId="{1AE4895A-9FCE-410C-A7A5-1993D2EFBC76}" srcId="{A5F81C25-5373-4C72-8E30-2DCF528A9845}" destId="{C4251680-4954-44DD-87B2-999D3E919D84}" srcOrd="1" destOrd="0" parTransId="{65F7506C-F480-4DC2-BC0D-32EB27F375F7}" sibTransId="{B301F9C5-74DC-4DC3-AC06-3DFDCC78E6E1}"/>
    <dgm:cxn modelId="{ACB94C7B-2A56-4E3A-ACBB-DBD766AAE3E8}" type="presOf" srcId="{0D8F96FB-4D9C-4F54-B179-702FDE9E09B3}" destId="{9DDCA004-F63F-4360-ADD3-C1954BBD03F2}" srcOrd="0" destOrd="0" presId="urn:microsoft.com/office/officeart/2005/8/layout/StepDownProcess"/>
    <dgm:cxn modelId="{80077384-0737-417F-BDA7-6DFBD42637D9}" type="presOf" srcId="{D5248374-517E-4FE6-8FE8-675BE2F658A0}" destId="{A60B6190-020F-4D29-B8CA-91602460F809}" srcOrd="0" destOrd="0" presId="urn:microsoft.com/office/officeart/2005/8/layout/StepDownProcess"/>
    <dgm:cxn modelId="{991F5487-65D1-41D9-AE12-D27843C30682}" srcId="{C4251680-4954-44DD-87B2-999D3E919D84}" destId="{6FD18E3A-672F-4508-978D-2E4A492B0777}" srcOrd="1" destOrd="0" parTransId="{7B927FF7-0401-44FB-BEAC-853BF5BF43DE}" sibTransId="{9AE20A51-7E65-4C0F-9127-6B73D94F17D0}"/>
    <dgm:cxn modelId="{D9B59C8C-3E37-4475-98E3-D2F30A23A1F1}" srcId="{6C1AD060-AAE8-468B-8F23-09F2B016753A}" destId="{0D8F96FB-4D9C-4F54-B179-702FDE9E09B3}" srcOrd="0" destOrd="0" parTransId="{1B2B642D-2024-404D-B1A5-670044690984}" sibTransId="{723AA443-6C8B-40C6-827F-EFD2B5570873}"/>
    <dgm:cxn modelId="{98F6F798-A8E2-4CF1-8B06-BD33138AB3FC}" srcId="{9E491DD7-EB99-4323-AB34-7E1FB224549D}" destId="{D5248374-517E-4FE6-8FE8-675BE2F658A0}" srcOrd="0" destOrd="0" parTransId="{5E91FEA2-02A5-48A7-B81B-56FE729A707A}" sibTransId="{CA37014B-9624-45D7-BDA5-EFC175B0EBD7}"/>
    <dgm:cxn modelId="{A29D9599-284C-416C-B1DA-091F691D7C2F}" srcId="{A5F81C25-5373-4C72-8E30-2DCF528A9845}" destId="{9E491DD7-EB99-4323-AB34-7E1FB224549D}" srcOrd="3" destOrd="0" parTransId="{02EE0DEE-8941-40D9-8FAA-37DF3A982C45}" sibTransId="{DC7C99C9-BAED-473B-9EC9-9787BA03F2CD}"/>
    <dgm:cxn modelId="{1D8C2C9F-6E88-4CD8-9285-1CA4C87BE1C6}" srcId="{9E491DD7-EB99-4323-AB34-7E1FB224549D}" destId="{A556BE92-90AB-4152-B364-6E15FFF3E4C1}" srcOrd="1" destOrd="0" parTransId="{76B80DCC-2B08-4141-9B22-D9D3D3D08939}" sibTransId="{3443A64D-4E07-4629-AE51-BB42D8407A0A}"/>
    <dgm:cxn modelId="{89B5DFB3-A09D-4723-9AD1-A29749953A2F}" type="presOf" srcId="{494C3526-2252-4EE6-B1B9-792889EC8C4C}" destId="{D1E8730B-E2F7-4A8B-88D6-1B4268A2813A}" srcOrd="0" destOrd="0" presId="urn:microsoft.com/office/officeart/2005/8/layout/StepDownProcess"/>
    <dgm:cxn modelId="{895607B7-96F1-4CB6-B5FE-86A4E8CAC903}" type="presOf" srcId="{9E491DD7-EB99-4323-AB34-7E1FB224549D}" destId="{B5A72F68-28FA-401D-A018-4D8E19E8452D}" srcOrd="0" destOrd="0" presId="urn:microsoft.com/office/officeart/2005/8/layout/StepDownProcess"/>
    <dgm:cxn modelId="{3958EFB9-41C4-4ABE-8C6C-4EC1F01C006F}" type="presOf" srcId="{6A635AE7-5EA5-451C-B3F8-C895ADA5AE16}" destId="{35964A15-65C1-436C-8A21-6C25EC83B91E}" srcOrd="0" destOrd="0" presId="urn:microsoft.com/office/officeart/2005/8/layout/StepDownProcess"/>
    <dgm:cxn modelId="{70F1FEC5-17F7-46BD-957E-F53EDF96AFBA}" type="presOf" srcId="{A5F81C25-5373-4C72-8E30-2DCF528A9845}" destId="{E2FF7678-B5FE-4D8D-A38E-46F0EC5A8409}" srcOrd="0" destOrd="0" presId="urn:microsoft.com/office/officeart/2005/8/layout/StepDownProcess"/>
    <dgm:cxn modelId="{FC7653DE-A6B1-47A7-A14E-AB13AA9EEE1E}" type="presOf" srcId="{6FD18E3A-672F-4508-978D-2E4A492B0777}" destId="{37AB066A-5058-47CE-89A1-B3156BA29DF6}" srcOrd="0" destOrd="1" presId="urn:microsoft.com/office/officeart/2005/8/layout/StepDownProcess"/>
    <dgm:cxn modelId="{22BEEAE9-F19B-4F94-A34F-57637EE3DA65}" srcId="{6A635AE7-5EA5-451C-B3F8-C895ADA5AE16}" destId="{8343766B-7E3A-4DB0-87C6-FA179907057F}" srcOrd="0" destOrd="0" parTransId="{1BBAFEEC-E431-4049-96F0-B6422A477D6D}" sibTransId="{3BFD1825-4507-461B-9B01-EED9F0922FAB}"/>
    <dgm:cxn modelId="{C45104EA-7CC1-402F-8E4F-0419F09BEE3C}" type="presOf" srcId="{8343766B-7E3A-4DB0-87C6-FA179907057F}" destId="{8B3BA0C7-EE33-4699-8735-DDD4046EFA0B}" srcOrd="0" destOrd="0" presId="urn:microsoft.com/office/officeart/2005/8/layout/StepDownProcess"/>
    <dgm:cxn modelId="{5BB652E1-2B67-48F7-9FD5-A7932CA1BDC8}" type="presParOf" srcId="{E2FF7678-B5FE-4D8D-A38E-46F0EC5A8409}" destId="{D99BB8D1-A133-4A81-9F44-FD191F65AAB7}" srcOrd="0" destOrd="0" presId="urn:microsoft.com/office/officeart/2005/8/layout/StepDownProcess"/>
    <dgm:cxn modelId="{0C3E3ED9-171E-4AE4-AF26-89BA7EBEBF70}" type="presParOf" srcId="{D99BB8D1-A133-4A81-9F44-FD191F65AAB7}" destId="{B53C45CA-B265-432F-AE6F-4C1B65E6E4BF}" srcOrd="0" destOrd="0" presId="urn:microsoft.com/office/officeart/2005/8/layout/StepDownProcess"/>
    <dgm:cxn modelId="{0A73C98F-1CF2-4DB0-9264-39E11B0FADF6}" type="presParOf" srcId="{D99BB8D1-A133-4A81-9F44-FD191F65AAB7}" destId="{A18CCE4C-080A-4E9D-8421-983C02BC5CB3}" srcOrd="1" destOrd="0" presId="urn:microsoft.com/office/officeart/2005/8/layout/StepDownProcess"/>
    <dgm:cxn modelId="{E58FD154-12CC-4377-89E1-C7FC1A8E9508}" type="presParOf" srcId="{D99BB8D1-A133-4A81-9F44-FD191F65AAB7}" destId="{D1E8730B-E2F7-4A8B-88D6-1B4268A2813A}" srcOrd="2" destOrd="0" presId="urn:microsoft.com/office/officeart/2005/8/layout/StepDownProcess"/>
    <dgm:cxn modelId="{41D8A4CE-38BE-49A6-8366-B5CE9A6B1FF2}" type="presParOf" srcId="{E2FF7678-B5FE-4D8D-A38E-46F0EC5A8409}" destId="{AF583EDF-1E62-401B-8144-BBC4FFE45CB5}" srcOrd="1" destOrd="0" presId="urn:microsoft.com/office/officeart/2005/8/layout/StepDownProcess"/>
    <dgm:cxn modelId="{C842F9E1-BC5C-4DD5-A647-3F56734D9002}" type="presParOf" srcId="{E2FF7678-B5FE-4D8D-A38E-46F0EC5A8409}" destId="{44C5D45E-631D-4842-8192-410D40509F4D}" srcOrd="2" destOrd="0" presId="urn:microsoft.com/office/officeart/2005/8/layout/StepDownProcess"/>
    <dgm:cxn modelId="{A0738AE5-1D4B-40EB-AFE3-7128A1A2025E}" type="presParOf" srcId="{44C5D45E-631D-4842-8192-410D40509F4D}" destId="{437C9499-88AA-4AD5-91F8-421A0E2E07CF}" srcOrd="0" destOrd="0" presId="urn:microsoft.com/office/officeart/2005/8/layout/StepDownProcess"/>
    <dgm:cxn modelId="{B4F7A2CA-767B-463D-AC95-EDD665830D9D}" type="presParOf" srcId="{44C5D45E-631D-4842-8192-410D40509F4D}" destId="{6B413D56-456C-4175-93CF-E077F9C72F37}" srcOrd="1" destOrd="0" presId="urn:microsoft.com/office/officeart/2005/8/layout/StepDownProcess"/>
    <dgm:cxn modelId="{CD38D9E1-F331-45A9-B359-E77835416FD5}" type="presParOf" srcId="{44C5D45E-631D-4842-8192-410D40509F4D}" destId="{37AB066A-5058-47CE-89A1-B3156BA29DF6}" srcOrd="2" destOrd="0" presId="urn:microsoft.com/office/officeart/2005/8/layout/StepDownProcess"/>
    <dgm:cxn modelId="{59C0EFC0-B17F-4562-8E88-99122DF0C4AE}" type="presParOf" srcId="{E2FF7678-B5FE-4D8D-A38E-46F0EC5A8409}" destId="{01926E57-9B25-4AFA-82E0-9BE40DAE87DB}" srcOrd="3" destOrd="0" presId="urn:microsoft.com/office/officeart/2005/8/layout/StepDownProcess"/>
    <dgm:cxn modelId="{0194F08C-7AC5-438D-AF47-EFA3112BDD47}" type="presParOf" srcId="{E2FF7678-B5FE-4D8D-A38E-46F0EC5A8409}" destId="{9AFED3DB-E163-4B85-AFBC-01579BCF34D7}" srcOrd="4" destOrd="0" presId="urn:microsoft.com/office/officeart/2005/8/layout/StepDownProcess"/>
    <dgm:cxn modelId="{0D12E7FE-B6B9-4F4E-A0E9-554B5C2C0E5C}" type="presParOf" srcId="{9AFED3DB-E163-4B85-AFBC-01579BCF34D7}" destId="{FAF3051A-0903-4143-8DAD-EB5EA3499501}" srcOrd="0" destOrd="0" presId="urn:microsoft.com/office/officeart/2005/8/layout/StepDownProcess"/>
    <dgm:cxn modelId="{7419078E-2D8A-4404-8880-EFA4FECD8C51}" type="presParOf" srcId="{9AFED3DB-E163-4B85-AFBC-01579BCF34D7}" destId="{753EDD97-C4BF-469B-9951-E59899154609}" srcOrd="1" destOrd="0" presId="urn:microsoft.com/office/officeart/2005/8/layout/StepDownProcess"/>
    <dgm:cxn modelId="{64A66497-21A5-49E9-985C-907AD03321F7}" type="presParOf" srcId="{9AFED3DB-E163-4B85-AFBC-01579BCF34D7}" destId="{9DDCA004-F63F-4360-ADD3-C1954BBD03F2}" srcOrd="2" destOrd="0" presId="urn:microsoft.com/office/officeart/2005/8/layout/StepDownProcess"/>
    <dgm:cxn modelId="{FD99598C-9F48-4C1C-A706-24E9E258AD2D}" type="presParOf" srcId="{E2FF7678-B5FE-4D8D-A38E-46F0EC5A8409}" destId="{073E2E3D-051E-4EB4-B457-23A415908A23}" srcOrd="5" destOrd="0" presId="urn:microsoft.com/office/officeart/2005/8/layout/StepDownProcess"/>
    <dgm:cxn modelId="{3B8AB0F6-880A-4861-AF72-BBE1AB713D68}" type="presParOf" srcId="{E2FF7678-B5FE-4D8D-A38E-46F0EC5A8409}" destId="{3631E6DE-ABEB-48EC-AF8E-6F0AFBEBE503}" srcOrd="6" destOrd="0" presId="urn:microsoft.com/office/officeart/2005/8/layout/StepDownProcess"/>
    <dgm:cxn modelId="{08B20B53-4E3F-420C-9BD7-AEF03A6FB22B}" type="presParOf" srcId="{3631E6DE-ABEB-48EC-AF8E-6F0AFBEBE503}" destId="{FD3B282A-D81B-43EE-9FA1-23F2641C5DB4}" srcOrd="0" destOrd="0" presId="urn:microsoft.com/office/officeart/2005/8/layout/StepDownProcess"/>
    <dgm:cxn modelId="{AFAF6B3D-FC56-487A-8A9E-EF75AC529772}" type="presParOf" srcId="{3631E6DE-ABEB-48EC-AF8E-6F0AFBEBE503}" destId="{B5A72F68-28FA-401D-A018-4D8E19E8452D}" srcOrd="1" destOrd="0" presId="urn:microsoft.com/office/officeart/2005/8/layout/StepDownProcess"/>
    <dgm:cxn modelId="{C1D40AC6-8E41-48D2-A2EC-F3F3F8BB9F34}" type="presParOf" srcId="{3631E6DE-ABEB-48EC-AF8E-6F0AFBEBE503}" destId="{A60B6190-020F-4D29-B8CA-91602460F809}" srcOrd="2" destOrd="0" presId="urn:microsoft.com/office/officeart/2005/8/layout/StepDownProcess"/>
    <dgm:cxn modelId="{93225DDF-7C73-46D2-A0B1-632A2BA6A44A}" type="presParOf" srcId="{E2FF7678-B5FE-4D8D-A38E-46F0EC5A8409}" destId="{C4FE61C9-9E67-4360-80EC-422C86687298}" srcOrd="7" destOrd="0" presId="urn:microsoft.com/office/officeart/2005/8/layout/StepDownProcess"/>
    <dgm:cxn modelId="{0FF54DFF-87B0-41A1-A0CF-3B9EA13FCCC4}" type="presParOf" srcId="{E2FF7678-B5FE-4D8D-A38E-46F0EC5A8409}" destId="{9F0B7042-5710-4C9E-BE17-F4914B3736D9}" srcOrd="8" destOrd="0" presId="urn:microsoft.com/office/officeart/2005/8/layout/StepDownProcess"/>
    <dgm:cxn modelId="{17724B2B-E24E-46F9-BB1B-47F3391E9536}" type="presParOf" srcId="{9F0B7042-5710-4C9E-BE17-F4914B3736D9}" destId="{35964A15-65C1-436C-8A21-6C25EC83B91E}" srcOrd="0" destOrd="0" presId="urn:microsoft.com/office/officeart/2005/8/layout/StepDownProcess"/>
    <dgm:cxn modelId="{61870919-9080-40C3-97D3-138BDD00196A}" type="presParOf" srcId="{9F0B7042-5710-4C9E-BE17-F4914B3736D9}" destId="{8B3BA0C7-EE33-4699-8735-DDD4046EFA0B}" srcOrd="1" destOrd="0" presId="urn:microsoft.com/office/officeart/2005/8/layout/StepDown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3C45CA-B265-432F-AE6F-4C1B65E6E4BF}">
      <dsp:nvSpPr>
        <dsp:cNvPr id="0" name=""/>
        <dsp:cNvSpPr/>
      </dsp:nvSpPr>
      <dsp:spPr>
        <a:xfrm rot="5400000">
          <a:off x="411048" y="1032596"/>
          <a:ext cx="724502" cy="82482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18CCE4C-080A-4E9D-8421-983C02BC5CB3}">
      <dsp:nvSpPr>
        <dsp:cNvPr id="0" name=""/>
        <dsp:cNvSpPr/>
      </dsp:nvSpPr>
      <dsp:spPr>
        <a:xfrm>
          <a:off x="3" y="103259"/>
          <a:ext cx="1656021" cy="915633"/>
        </a:xfrm>
        <a:prstGeom prst="roundRect">
          <a:avLst>
            <a:gd name="adj" fmla="val 166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Employee provides written retrictions from the treating healthcare provider (HCP) to the Worker's Compensation Coordinator (WCC)  or supervisor</a:t>
          </a:r>
        </a:p>
      </dsp:txBody>
      <dsp:txXfrm>
        <a:off x="44709" y="147965"/>
        <a:ext cx="1566609" cy="826221"/>
      </dsp:txXfrm>
    </dsp:sp>
    <dsp:sp modelId="{D1E8730B-E2F7-4A8B-88D6-1B4268A2813A}">
      <dsp:nvSpPr>
        <dsp:cNvPr id="0" name=""/>
        <dsp:cNvSpPr/>
      </dsp:nvSpPr>
      <dsp:spPr>
        <a:xfrm>
          <a:off x="1747352" y="188015"/>
          <a:ext cx="2975909" cy="658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If questions exist after receiving the restrictions, the WCC will contact the HCP with a letter explaining the RTW Policy and include the Fitness for Duty Form for the HCP to complete.The completed Physical Demands of Job Duties Form detailing the employee's current job duties may also be included</a:t>
          </a:r>
        </a:p>
      </dsp:txBody>
      <dsp:txXfrm>
        <a:off x="1747352" y="188015"/>
        <a:ext cx="2975909" cy="658096"/>
      </dsp:txXfrm>
    </dsp:sp>
    <dsp:sp modelId="{437C9499-88AA-4AD5-91F8-421A0E2E07CF}">
      <dsp:nvSpPr>
        <dsp:cNvPr id="0" name=""/>
        <dsp:cNvSpPr/>
      </dsp:nvSpPr>
      <dsp:spPr>
        <a:xfrm rot="5400000">
          <a:off x="2157292" y="1974118"/>
          <a:ext cx="724502" cy="82482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B413D56-456C-4175-93CF-E077F9C72F37}">
      <dsp:nvSpPr>
        <dsp:cNvPr id="0" name=""/>
        <dsp:cNvSpPr/>
      </dsp:nvSpPr>
      <dsp:spPr>
        <a:xfrm>
          <a:off x="1297226" y="1178432"/>
          <a:ext cx="1913974" cy="818763"/>
        </a:xfrm>
        <a:prstGeom prst="roundRect">
          <a:avLst>
            <a:gd name="adj" fmla="val 166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WCC and/or Supervisor assess how the restrictions impact the employee's ability to perform their regular job duties </a:t>
          </a:r>
        </a:p>
      </dsp:txBody>
      <dsp:txXfrm>
        <a:off x="1337202" y="1218408"/>
        <a:ext cx="1834022" cy="738811"/>
      </dsp:txXfrm>
    </dsp:sp>
    <dsp:sp modelId="{37AB066A-5058-47CE-89A1-B3156BA29DF6}">
      <dsp:nvSpPr>
        <dsp:cNvPr id="0" name=""/>
        <dsp:cNvSpPr/>
      </dsp:nvSpPr>
      <dsp:spPr>
        <a:xfrm>
          <a:off x="3290533" y="1276694"/>
          <a:ext cx="1711211" cy="6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The WCC and/or Supervisor will need to immediately determine if the employee can RTW with or without restrictions while performing their regular job duties</a:t>
          </a:r>
        </a:p>
        <a:p>
          <a:pPr marL="57150" lvl="1" indent="-57150" algn="l" defTabSz="400050">
            <a:lnSpc>
              <a:spcPct val="90000"/>
            </a:lnSpc>
            <a:spcBef>
              <a:spcPct val="0"/>
            </a:spcBef>
            <a:spcAft>
              <a:spcPct val="15000"/>
            </a:spcAft>
            <a:buChar char="•"/>
          </a:pPr>
          <a:endParaRPr lang="en-US" sz="900" kern="1200"/>
        </a:p>
      </dsp:txBody>
      <dsp:txXfrm>
        <a:off x="3290533" y="1276694"/>
        <a:ext cx="1711211" cy="690002"/>
      </dsp:txXfrm>
    </dsp:sp>
    <dsp:sp modelId="{FAF3051A-0903-4143-8DAD-EB5EA3499501}">
      <dsp:nvSpPr>
        <dsp:cNvPr id="0" name=""/>
        <dsp:cNvSpPr/>
      </dsp:nvSpPr>
      <dsp:spPr>
        <a:xfrm rot="5400000">
          <a:off x="3809465" y="2851691"/>
          <a:ext cx="724502" cy="82482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3EDD97-C4BF-469B-9951-E59899154609}">
      <dsp:nvSpPr>
        <dsp:cNvPr id="0" name=""/>
        <dsp:cNvSpPr/>
      </dsp:nvSpPr>
      <dsp:spPr>
        <a:xfrm>
          <a:off x="3235441" y="2142686"/>
          <a:ext cx="1983786" cy="665463"/>
        </a:xfrm>
        <a:prstGeom prst="roundRect">
          <a:avLst>
            <a:gd name="adj" fmla="val 166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If there is not a  suitable fit within the employeeing dept, WCC willl refer to a bank of transitional modified work assignments</a:t>
          </a:r>
        </a:p>
      </dsp:txBody>
      <dsp:txXfrm>
        <a:off x="3267932" y="2175177"/>
        <a:ext cx="1918804" cy="600481"/>
      </dsp:txXfrm>
    </dsp:sp>
    <dsp:sp modelId="{9DDCA004-F63F-4360-ADD3-C1954BBD03F2}">
      <dsp:nvSpPr>
        <dsp:cNvPr id="0" name=""/>
        <dsp:cNvSpPr/>
      </dsp:nvSpPr>
      <dsp:spPr>
        <a:xfrm>
          <a:off x="5273823" y="2104338"/>
          <a:ext cx="1135340" cy="6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Each institution should have a bank of various job duties within the institution </a:t>
          </a:r>
        </a:p>
      </dsp:txBody>
      <dsp:txXfrm>
        <a:off x="5273823" y="2104338"/>
        <a:ext cx="1135340" cy="690002"/>
      </dsp:txXfrm>
    </dsp:sp>
    <dsp:sp modelId="{FD3B282A-D81B-43EE-9FA1-23F2641C5DB4}">
      <dsp:nvSpPr>
        <dsp:cNvPr id="0" name=""/>
        <dsp:cNvSpPr/>
      </dsp:nvSpPr>
      <dsp:spPr>
        <a:xfrm rot="5400000">
          <a:off x="5401029" y="3827378"/>
          <a:ext cx="724502" cy="824820"/>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A72F68-28FA-401D-A018-4D8E19E8452D}">
      <dsp:nvSpPr>
        <dsp:cNvPr id="0" name=""/>
        <dsp:cNvSpPr/>
      </dsp:nvSpPr>
      <dsp:spPr>
        <a:xfrm>
          <a:off x="4796641" y="2923460"/>
          <a:ext cx="1932379" cy="887094"/>
        </a:xfrm>
        <a:prstGeom prst="roundRect">
          <a:avLst>
            <a:gd name="adj" fmla="val 166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If the employee may return to work in limited or full capacity within the institution, the WCC and/or Supervisor reviews the completed Fitness for Duty Form with the employee</a:t>
          </a:r>
        </a:p>
      </dsp:txBody>
      <dsp:txXfrm>
        <a:off x="4839953" y="2966772"/>
        <a:ext cx="1845755" cy="800470"/>
      </dsp:txXfrm>
    </dsp:sp>
    <dsp:sp modelId="{A60B6190-020F-4D29-B8CA-91602460F809}">
      <dsp:nvSpPr>
        <dsp:cNvPr id="0" name=""/>
        <dsp:cNvSpPr/>
      </dsp:nvSpPr>
      <dsp:spPr>
        <a:xfrm>
          <a:off x="6815637" y="3028196"/>
          <a:ext cx="1896506" cy="6354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Return to work may be in either  employing dept or within the institution</a:t>
          </a:r>
        </a:p>
        <a:p>
          <a:pPr marL="57150" lvl="1" indent="-57150" algn="l" defTabSz="400050">
            <a:lnSpc>
              <a:spcPct val="90000"/>
            </a:lnSpc>
            <a:spcBef>
              <a:spcPct val="0"/>
            </a:spcBef>
            <a:spcAft>
              <a:spcPct val="15000"/>
            </a:spcAft>
            <a:buChar char="•"/>
          </a:pPr>
          <a:r>
            <a:rPr lang="en-US" sz="900" kern="1200"/>
            <a:t>*If there is not a suitable fit within the institution, the institution's administration will need to sign the Acknowledgement Form. Each campus will need to determine who this is (i.e., HR, CBO, Director,etc.)</a:t>
          </a:r>
        </a:p>
      </dsp:txBody>
      <dsp:txXfrm>
        <a:off x="6815637" y="3028196"/>
        <a:ext cx="1896506" cy="635402"/>
      </dsp:txXfrm>
    </dsp:sp>
    <dsp:sp modelId="{35964A15-65C1-436C-8A21-6C25EC83B91E}">
      <dsp:nvSpPr>
        <dsp:cNvPr id="0" name=""/>
        <dsp:cNvSpPr/>
      </dsp:nvSpPr>
      <dsp:spPr>
        <a:xfrm>
          <a:off x="6281212" y="4029184"/>
          <a:ext cx="1586795" cy="704571"/>
        </a:xfrm>
        <a:prstGeom prst="roundRect">
          <a:avLst>
            <a:gd name="adj" fmla="val 16670"/>
          </a:avLst>
        </a:prstGeom>
        <a:solidFill>
          <a:srgbClr val="0070C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Employee signs the Offer of Transitional Modified Work Assignment Letter</a:t>
          </a:r>
        </a:p>
      </dsp:txBody>
      <dsp:txXfrm>
        <a:off x="6315613" y="4063585"/>
        <a:ext cx="1517993" cy="635769"/>
      </dsp:txXfrm>
    </dsp:sp>
    <dsp:sp modelId="{8B3BA0C7-EE33-4699-8735-DDD4046EFA0B}">
      <dsp:nvSpPr>
        <dsp:cNvPr id="0" name=""/>
        <dsp:cNvSpPr/>
      </dsp:nvSpPr>
      <dsp:spPr>
        <a:xfrm>
          <a:off x="7843667" y="4030782"/>
          <a:ext cx="947907" cy="6900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400050">
            <a:lnSpc>
              <a:spcPct val="90000"/>
            </a:lnSpc>
            <a:spcBef>
              <a:spcPct val="0"/>
            </a:spcBef>
            <a:spcAft>
              <a:spcPct val="15000"/>
            </a:spcAft>
            <a:buChar char="•"/>
          </a:pPr>
          <a:r>
            <a:rPr lang="en-US" sz="900" kern="1200"/>
            <a:t>Employee informs WCC or supervisor of any changes to restrictions  </a:t>
          </a:r>
        </a:p>
      </dsp:txBody>
      <dsp:txXfrm>
        <a:off x="7843667" y="4030782"/>
        <a:ext cx="947907" cy="69000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Spohn</dc:creator>
  <cp:keywords/>
  <dc:description/>
  <cp:lastModifiedBy>Amy Spohn</cp:lastModifiedBy>
  <cp:revision>3</cp:revision>
  <cp:lastPrinted>2022-10-31T19:22:00Z</cp:lastPrinted>
  <dcterms:created xsi:type="dcterms:W3CDTF">2022-10-31T16:41:00Z</dcterms:created>
  <dcterms:modified xsi:type="dcterms:W3CDTF">2022-10-31T19:23:00Z</dcterms:modified>
</cp:coreProperties>
</file>