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6A718E" w:rsidRDefault="002A559E" w:rsidP="002A559E">
      <w:pPr>
        <w:spacing w:after="0"/>
      </w:pPr>
    </w:p>
    <w:p w:rsidR="00124119" w:rsidRPr="006A718E" w:rsidRDefault="00EA298E" w:rsidP="00E0132B">
      <w:pPr>
        <w:rPr>
          <w:b/>
        </w:rPr>
      </w:pPr>
      <w:r w:rsidRPr="006A718E">
        <w:rPr>
          <w:b/>
          <w:sz w:val="28"/>
        </w:rPr>
        <w:t xml:space="preserve">Adjust the Institutional Planning Spreadsheet </w:t>
      </w:r>
      <w:r w:rsidR="00B958A3" w:rsidRPr="006A718E">
        <w:rPr>
          <w:b/>
          <w:sz w:val="28"/>
        </w:rPr>
        <w:t xml:space="preserve">– </w:t>
      </w:r>
      <w:r w:rsidR="0039076F" w:rsidRPr="006A718E">
        <w:rPr>
          <w:b/>
          <w:sz w:val="28"/>
        </w:rPr>
        <w:t>Additional Adjustments (AAP)</w:t>
      </w:r>
      <w:r w:rsidR="00B958A3" w:rsidRPr="006A718E">
        <w:rPr>
          <w:b/>
          <w:sz w:val="28"/>
        </w:rPr>
        <w:t xml:space="preserve"> Tab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6A718E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6A718E" w:rsidRDefault="00073390" w:rsidP="0036561A">
            <w:pPr>
              <w:rPr>
                <w:rFonts w:eastAsia="Times New Roman" w:cs="Arial"/>
              </w:rPr>
            </w:pPr>
            <w:r w:rsidRPr="006A718E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6A718E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6A718E">
              <w:rPr>
                <w:rFonts w:eastAsia="Times New Roman" w:cs="Arial"/>
              </w:rPr>
              <w:t>Action</w:t>
            </w:r>
          </w:p>
        </w:tc>
      </w:tr>
      <w:tr w:rsidR="00402FC0" w:rsidRPr="006A718E" w:rsidTr="0040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6A718E" w:rsidRDefault="001D351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6A718E" w:rsidRDefault="00B1383E" w:rsidP="00B13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Open your saved </w:t>
            </w:r>
            <w:r w:rsidRPr="006A718E">
              <w:rPr>
                <w:rFonts w:cs="Arial"/>
                <w:b/>
                <w:bCs/>
              </w:rPr>
              <w:t>IPS file</w:t>
            </w:r>
            <w:r w:rsidRPr="006A718E">
              <w:rPr>
                <w:rFonts w:cs="Arial"/>
                <w:bCs/>
              </w:rPr>
              <w:t xml:space="preserve"> with all the data copied in from the IR. </w:t>
            </w:r>
            <w:r w:rsidRPr="006A718E">
              <w:rPr>
                <w:rFonts w:cs="Arial"/>
              </w:rPr>
              <w:t>Click the Additional Adjustments tab.</w:t>
            </w:r>
          </w:p>
        </w:tc>
      </w:tr>
      <w:tr w:rsidR="00402FC0" w:rsidRPr="006A718E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1D351E" w:rsidRPr="006A718E" w:rsidRDefault="001D351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2</w:t>
            </w:r>
          </w:p>
        </w:tc>
        <w:tc>
          <w:tcPr>
            <w:tcW w:w="4642" w:type="pct"/>
          </w:tcPr>
          <w:p w:rsidR="001D351E" w:rsidRPr="006A718E" w:rsidRDefault="00B1383E" w:rsidP="00CB1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Identify an adjustment to </w:t>
            </w:r>
            <w:r w:rsidRPr="006A718E">
              <w:rPr>
                <w:rFonts w:cs="Arial"/>
                <w:b/>
                <w:bCs/>
              </w:rPr>
              <w:t>include</w:t>
            </w:r>
            <w:r w:rsidRPr="006A718E">
              <w:rPr>
                <w:rFonts w:cs="Arial"/>
              </w:rPr>
              <w:t xml:space="preserve"> in the IPS Upload to AAP.</w:t>
            </w:r>
          </w:p>
        </w:tc>
      </w:tr>
      <w:tr w:rsidR="00402FC0" w:rsidRPr="006A718E" w:rsidTr="0040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6A718E" w:rsidRDefault="001D351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3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6A718E" w:rsidRDefault="007F3A42" w:rsidP="007F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>To set up and adjustment, e</w:t>
            </w:r>
            <w:r w:rsidR="00B1383E" w:rsidRPr="006A718E">
              <w:rPr>
                <w:rFonts w:cs="Arial"/>
              </w:rPr>
              <w:t xml:space="preserve">nter the </w:t>
            </w:r>
            <w:r w:rsidR="00B1383E" w:rsidRPr="006A718E">
              <w:rPr>
                <w:rFonts w:cs="Arial"/>
                <w:b/>
                <w:bCs/>
              </w:rPr>
              <w:t>Business Unit</w:t>
            </w:r>
            <w:r w:rsidR="00B1383E" w:rsidRPr="006A718E">
              <w:rPr>
                <w:rFonts w:cs="Arial"/>
              </w:rPr>
              <w:t xml:space="preserve"> for the identified adjustment as you would like it to appear in the Additional Adjustments Page, including UW (e.g. UWEAU, UWOSH).</w:t>
            </w:r>
          </w:p>
        </w:tc>
      </w:tr>
      <w:tr w:rsidR="00402FC0" w:rsidRPr="006A718E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1D351E" w:rsidRPr="006A718E" w:rsidRDefault="001D351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4</w:t>
            </w:r>
          </w:p>
        </w:tc>
        <w:tc>
          <w:tcPr>
            <w:tcW w:w="4642" w:type="pct"/>
          </w:tcPr>
          <w:p w:rsidR="001D351E" w:rsidRPr="006A718E" w:rsidRDefault="00B1383E" w:rsidP="00B13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the </w:t>
            </w:r>
            <w:r w:rsidRPr="006A718E">
              <w:rPr>
                <w:rFonts w:cs="Arial"/>
                <w:b/>
                <w:bCs/>
              </w:rPr>
              <w:t>Funding Department</w:t>
            </w:r>
            <w:r w:rsidRPr="006A718E">
              <w:rPr>
                <w:rFonts w:cs="Arial"/>
              </w:rPr>
              <w:t xml:space="preserve"> (</w:t>
            </w:r>
            <w:proofErr w:type="spellStart"/>
            <w:r w:rsidRPr="006A718E">
              <w:rPr>
                <w:rFonts w:cs="Arial"/>
              </w:rPr>
              <w:t>Deptid</w:t>
            </w:r>
            <w:proofErr w:type="spellEnd"/>
            <w:r w:rsidRPr="006A718E">
              <w:rPr>
                <w:rFonts w:cs="Arial"/>
              </w:rPr>
              <w:t xml:space="preserve">) for the identified adjustment corresponding to the </w:t>
            </w:r>
            <w:r w:rsidRPr="006A718E">
              <w:rPr>
                <w:rFonts w:cs="Arial"/>
                <w:b/>
                <w:bCs/>
              </w:rPr>
              <w:t>Funding Department</w:t>
            </w:r>
            <w:r w:rsidRPr="006A718E">
              <w:rPr>
                <w:rFonts w:cs="Arial"/>
              </w:rPr>
              <w:t xml:space="preserve"> within the funding string for the adjustment. The Business Unit and the </w:t>
            </w:r>
            <w:proofErr w:type="spellStart"/>
            <w:r w:rsidRPr="006A718E">
              <w:rPr>
                <w:rFonts w:cs="Arial"/>
              </w:rPr>
              <w:t>DeptID</w:t>
            </w:r>
            <w:proofErr w:type="spellEnd"/>
            <w:r w:rsidRPr="006A718E">
              <w:rPr>
                <w:rFonts w:cs="Arial"/>
              </w:rPr>
              <w:t xml:space="preserve"> fields should be the same as the GL Business Unit and Department fields in the</w:t>
            </w:r>
            <w:bookmarkStart w:id="0" w:name="_GoBack"/>
            <w:bookmarkEnd w:id="0"/>
            <w:r w:rsidRPr="006A718E">
              <w:rPr>
                <w:rFonts w:cs="Arial"/>
              </w:rPr>
              <w:t xml:space="preserve"> funding string. The first </w:t>
            </w:r>
            <w:proofErr w:type="spellStart"/>
            <w:r w:rsidRPr="006A718E">
              <w:rPr>
                <w:rFonts w:cs="Arial"/>
              </w:rPr>
              <w:t>Dept</w:t>
            </w:r>
            <w:proofErr w:type="spellEnd"/>
            <w:r w:rsidRPr="006A718E">
              <w:rPr>
                <w:rFonts w:cs="Arial"/>
              </w:rPr>
              <w:t xml:space="preserve"> field (</w:t>
            </w:r>
            <w:proofErr w:type="spellStart"/>
            <w:r w:rsidRPr="006A718E">
              <w:rPr>
                <w:rFonts w:cs="Arial"/>
              </w:rPr>
              <w:t>DeptID</w:t>
            </w:r>
            <w:proofErr w:type="spellEnd"/>
            <w:r w:rsidRPr="006A718E">
              <w:rPr>
                <w:rFonts w:cs="Arial"/>
              </w:rPr>
              <w:t>) should not have the letter included.</w:t>
            </w:r>
          </w:p>
        </w:tc>
      </w:tr>
      <w:tr w:rsidR="00402FC0" w:rsidRPr="006A718E" w:rsidTr="00402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6A718E" w:rsidRDefault="001D351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5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6A718E" w:rsidRDefault="00B1383E" w:rsidP="00487E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the </w:t>
            </w:r>
            <w:r w:rsidRPr="006A718E">
              <w:rPr>
                <w:rFonts w:cs="Arial"/>
                <w:b/>
                <w:bCs/>
              </w:rPr>
              <w:t>Fiscal Year</w:t>
            </w:r>
            <w:r w:rsidRPr="006A718E">
              <w:rPr>
                <w:rFonts w:cs="Arial"/>
              </w:rPr>
              <w:t xml:space="preserve"> in which this Additional Adjustment will take place.</w:t>
            </w:r>
          </w:p>
        </w:tc>
      </w:tr>
      <w:tr w:rsidR="00402FC0" w:rsidRPr="006A718E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1D351E" w:rsidRPr="006A718E" w:rsidRDefault="001D351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6</w:t>
            </w:r>
          </w:p>
        </w:tc>
        <w:tc>
          <w:tcPr>
            <w:tcW w:w="4642" w:type="pct"/>
          </w:tcPr>
          <w:p w:rsidR="001D351E" w:rsidRPr="006A718E" w:rsidRDefault="00B1383E" w:rsidP="00B13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To add a </w:t>
            </w:r>
            <w:r w:rsidRPr="006A718E">
              <w:rPr>
                <w:rFonts w:cs="Arial"/>
                <w:b/>
              </w:rPr>
              <w:t>vacant position</w:t>
            </w:r>
            <w:r w:rsidRPr="006A718E">
              <w:rPr>
                <w:rFonts w:cs="Arial"/>
              </w:rPr>
              <w:t xml:space="preserve">, enter </w:t>
            </w:r>
            <w:r w:rsidRPr="006A718E">
              <w:rPr>
                <w:rFonts w:cs="Arial"/>
                <w:b/>
                <w:bCs/>
              </w:rPr>
              <w:t>Position Type</w:t>
            </w:r>
            <w:r w:rsidRPr="006A718E">
              <w:rPr>
                <w:rFonts w:cs="Arial"/>
              </w:rPr>
              <w:t>: ‘</w:t>
            </w:r>
            <w:r w:rsidRPr="006A718E">
              <w:rPr>
                <w:rFonts w:cs="Arial"/>
                <w:b/>
                <w:bCs/>
              </w:rPr>
              <w:t>Vacant</w:t>
            </w:r>
            <w:r w:rsidRPr="006A718E">
              <w:rPr>
                <w:rFonts w:cs="Arial"/>
              </w:rPr>
              <w:t>’. The Jobcode field becomes red as it is required for a Vacant entry. The Pay Basis and Position Number fields are not required.</w:t>
            </w:r>
          </w:p>
        </w:tc>
      </w:tr>
      <w:tr w:rsidR="001D351E" w:rsidRPr="006A718E" w:rsidTr="003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D351E" w:rsidRPr="006A718E" w:rsidRDefault="001D351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7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D351E" w:rsidRPr="006A718E" w:rsidRDefault="00B1383E" w:rsidP="00B13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6A718E">
              <w:rPr>
                <w:rFonts w:cs="Arial"/>
              </w:rPr>
              <w:t xml:space="preserve">Enter the </w:t>
            </w:r>
            <w:r w:rsidRPr="006A718E">
              <w:rPr>
                <w:rFonts w:cs="Arial"/>
                <w:b/>
                <w:bCs/>
              </w:rPr>
              <w:t>Adjustment Type</w:t>
            </w:r>
            <w:r w:rsidRPr="006A718E">
              <w:rPr>
                <w:rFonts w:cs="Arial"/>
              </w:rPr>
              <w:t xml:space="preserve"> and </w:t>
            </w:r>
            <w:r w:rsidRPr="006A718E">
              <w:rPr>
                <w:rFonts w:cs="Arial"/>
                <w:b/>
                <w:bCs/>
              </w:rPr>
              <w:t>Job Code</w:t>
            </w:r>
            <w:r w:rsidRPr="006A718E">
              <w:rPr>
                <w:rFonts w:cs="Arial"/>
              </w:rPr>
              <w:t xml:space="preserve"> for the vacancy. These are required.</w:t>
            </w:r>
          </w:p>
        </w:tc>
      </w:tr>
      <w:tr w:rsidR="00CB1350" w:rsidRPr="006A718E" w:rsidTr="001D351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B1350" w:rsidRPr="006A718E" w:rsidRDefault="00CB1350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8</w:t>
            </w:r>
          </w:p>
        </w:tc>
        <w:tc>
          <w:tcPr>
            <w:tcW w:w="4642" w:type="pct"/>
          </w:tcPr>
          <w:p w:rsidR="00CB1350" w:rsidRPr="006A718E" w:rsidRDefault="00B1383E" w:rsidP="00B13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</w:t>
            </w:r>
            <w:r w:rsidRPr="006A718E">
              <w:rPr>
                <w:rFonts w:cs="Arial"/>
                <w:b/>
              </w:rPr>
              <w:t>Pay Basis</w:t>
            </w:r>
            <w:r w:rsidRPr="006A718E">
              <w:rPr>
                <w:rFonts w:cs="Arial"/>
              </w:rPr>
              <w:t xml:space="preserve"> and HRS </w:t>
            </w:r>
            <w:r w:rsidRPr="006A718E">
              <w:rPr>
                <w:rFonts w:cs="Arial"/>
                <w:b/>
              </w:rPr>
              <w:t>Position Number</w:t>
            </w:r>
            <w:r w:rsidRPr="006A718E">
              <w:rPr>
                <w:rFonts w:cs="Arial"/>
              </w:rPr>
              <w:t>, if desired. These are not required.</w:t>
            </w:r>
          </w:p>
        </w:tc>
      </w:tr>
      <w:tr w:rsidR="00487EBE" w:rsidRPr="006A718E" w:rsidTr="003A5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87EBE" w:rsidRPr="006A718E" w:rsidRDefault="00487EB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9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87EBE" w:rsidRPr="006A718E" w:rsidRDefault="00B1383E" w:rsidP="0028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</w:t>
            </w:r>
            <w:r w:rsidRPr="006A718E">
              <w:rPr>
                <w:rFonts w:cs="Arial"/>
                <w:b/>
                <w:bCs/>
              </w:rPr>
              <w:t>FTE</w:t>
            </w:r>
            <w:r w:rsidRPr="006A718E">
              <w:rPr>
                <w:rFonts w:cs="Arial"/>
              </w:rPr>
              <w:t xml:space="preserve"> as you would like it to appear on the Additional Adjustments Page. FTE should not be entered for adjustment types LTE and Student Help.</w:t>
            </w:r>
          </w:p>
        </w:tc>
      </w:tr>
      <w:tr w:rsidR="00487EBE" w:rsidRPr="006A718E" w:rsidTr="003A578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487EBE" w:rsidRPr="006A718E" w:rsidRDefault="00487EB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10</w:t>
            </w:r>
          </w:p>
        </w:tc>
        <w:tc>
          <w:tcPr>
            <w:tcW w:w="4642" w:type="pct"/>
          </w:tcPr>
          <w:p w:rsidR="00487EBE" w:rsidRPr="006A718E" w:rsidRDefault="007F3A42" w:rsidP="007F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the </w:t>
            </w:r>
            <w:r w:rsidRPr="006A718E">
              <w:rPr>
                <w:rFonts w:cs="Arial"/>
                <w:b/>
                <w:bCs/>
              </w:rPr>
              <w:t>GL Business Unit</w:t>
            </w:r>
            <w:r w:rsidRPr="006A718E">
              <w:rPr>
                <w:rFonts w:cs="Arial"/>
              </w:rPr>
              <w:t xml:space="preserve"> (Business Unit), </w:t>
            </w:r>
            <w:r w:rsidRPr="006A718E">
              <w:rPr>
                <w:rFonts w:cs="Arial"/>
                <w:b/>
              </w:rPr>
              <w:t xml:space="preserve">Fund Code, Department, Program, Project ID, Description, </w:t>
            </w:r>
            <w:r w:rsidRPr="006A718E">
              <w:rPr>
                <w:rFonts w:cs="Arial"/>
              </w:rPr>
              <w:t>and</w:t>
            </w:r>
            <w:r w:rsidRPr="006A718E">
              <w:rPr>
                <w:rFonts w:cs="Arial"/>
                <w:b/>
              </w:rPr>
              <w:t xml:space="preserve"> Budgeted Amount</w:t>
            </w:r>
            <w:r w:rsidRPr="006A718E">
              <w:rPr>
                <w:rFonts w:cs="Arial"/>
              </w:rPr>
              <w:t xml:space="preserve"> from within the funding string of the desired adjustment. Business Unit and Department must match the values in Columns 1 and 2.</w:t>
            </w:r>
          </w:p>
        </w:tc>
      </w:tr>
      <w:tr w:rsidR="00487EBE" w:rsidRPr="006A718E" w:rsidTr="008B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87EBE" w:rsidRPr="006A718E" w:rsidRDefault="00487EBE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11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F3A42" w:rsidRPr="006A718E" w:rsidRDefault="007F3A42" w:rsidP="0081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For all </w:t>
            </w:r>
            <w:r w:rsidRPr="006A718E">
              <w:rPr>
                <w:rFonts w:cs="Arial"/>
                <w:b/>
              </w:rPr>
              <w:t>other budget adjustments</w:t>
            </w:r>
            <w:r w:rsidRPr="006A718E">
              <w:rPr>
                <w:rFonts w:cs="Arial"/>
              </w:rPr>
              <w:t xml:space="preserve"> (group, lump, and negative), enter </w:t>
            </w:r>
            <w:r w:rsidRPr="006A718E">
              <w:rPr>
                <w:rFonts w:cs="Arial"/>
                <w:b/>
                <w:bCs/>
              </w:rPr>
              <w:t>Position Type</w:t>
            </w:r>
            <w:r w:rsidRPr="006A718E">
              <w:rPr>
                <w:rFonts w:cs="Arial"/>
              </w:rPr>
              <w:t xml:space="preserve">: </w:t>
            </w:r>
            <w:r w:rsidRPr="006A718E">
              <w:rPr>
                <w:rFonts w:cs="Arial"/>
                <w:b/>
                <w:bCs/>
              </w:rPr>
              <w:t xml:space="preserve">Bud. Adj. </w:t>
            </w:r>
          </w:p>
          <w:p w:rsidR="00487EBE" w:rsidRPr="006A718E" w:rsidRDefault="007F3A42" w:rsidP="007F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  <w:bCs/>
              </w:rPr>
              <w:t>T</w:t>
            </w:r>
            <w:r w:rsidRPr="006A718E">
              <w:rPr>
                <w:rFonts w:cs="Arial"/>
              </w:rPr>
              <w:t xml:space="preserve">he </w:t>
            </w:r>
            <w:r w:rsidRPr="006A718E">
              <w:rPr>
                <w:rFonts w:cs="Arial"/>
                <w:b/>
              </w:rPr>
              <w:t>Jobcode, Pay</w:t>
            </w:r>
            <w:r w:rsidRPr="006A718E">
              <w:rPr>
                <w:rFonts w:cs="Arial"/>
              </w:rPr>
              <w:t xml:space="preserve"> </w:t>
            </w:r>
            <w:r w:rsidRPr="006A718E">
              <w:rPr>
                <w:rFonts w:cs="Arial"/>
                <w:b/>
              </w:rPr>
              <w:t>Basis</w:t>
            </w:r>
            <w:r w:rsidRPr="006A718E">
              <w:rPr>
                <w:rFonts w:cs="Arial"/>
              </w:rPr>
              <w:t xml:space="preserve">, and </w:t>
            </w:r>
            <w:r w:rsidRPr="006A718E">
              <w:rPr>
                <w:rFonts w:cs="Arial"/>
                <w:b/>
              </w:rPr>
              <w:t>Position Number</w:t>
            </w:r>
            <w:r w:rsidRPr="006A718E">
              <w:rPr>
                <w:rFonts w:cs="Arial"/>
              </w:rPr>
              <w:t xml:space="preserve"> fields become gray as they are not applicable to a Bud. Adj. entry.</w:t>
            </w:r>
          </w:p>
        </w:tc>
      </w:tr>
      <w:tr w:rsidR="00696EC2" w:rsidRPr="006A718E" w:rsidTr="003A578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696EC2" w:rsidRPr="006A718E" w:rsidRDefault="00696EC2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12</w:t>
            </w:r>
          </w:p>
        </w:tc>
        <w:tc>
          <w:tcPr>
            <w:tcW w:w="4642" w:type="pct"/>
          </w:tcPr>
          <w:p w:rsidR="00696EC2" w:rsidRPr="006A718E" w:rsidRDefault="007F3A42" w:rsidP="007F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the </w:t>
            </w:r>
            <w:r w:rsidRPr="006A718E">
              <w:rPr>
                <w:rFonts w:cs="Arial"/>
                <w:b/>
                <w:bCs/>
              </w:rPr>
              <w:t>Adjustment Type</w:t>
            </w:r>
            <w:r w:rsidRPr="006A718E">
              <w:rPr>
                <w:rFonts w:cs="Arial"/>
              </w:rPr>
              <w:t xml:space="preserve"> from the drop down list for Student Help or LTE. The FTE field becomes gray as it is not applicable to a Bud. Adj. entry.</w:t>
            </w:r>
          </w:p>
        </w:tc>
      </w:tr>
      <w:tr w:rsidR="00696EC2" w:rsidRPr="006A718E" w:rsidTr="008B0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96EC2" w:rsidRPr="006A718E" w:rsidRDefault="00696EC2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13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96EC2" w:rsidRPr="006A718E" w:rsidRDefault="007F3A42" w:rsidP="00F97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6A718E">
              <w:rPr>
                <w:rFonts w:eastAsia="Times New Roman" w:cs="Arial"/>
              </w:rPr>
              <w:t xml:space="preserve">Leave </w:t>
            </w:r>
            <w:r w:rsidRPr="006A718E">
              <w:rPr>
                <w:rFonts w:eastAsia="Times New Roman" w:cs="Arial"/>
                <w:b/>
              </w:rPr>
              <w:t xml:space="preserve">Job Code, Pay Basis, </w:t>
            </w:r>
            <w:r w:rsidRPr="006A718E">
              <w:rPr>
                <w:rFonts w:eastAsia="Times New Roman" w:cs="Arial"/>
              </w:rPr>
              <w:t>and</w:t>
            </w:r>
            <w:r w:rsidRPr="006A718E">
              <w:rPr>
                <w:rFonts w:eastAsia="Times New Roman" w:cs="Arial"/>
                <w:b/>
              </w:rPr>
              <w:t xml:space="preserve"> Position Number</w:t>
            </w:r>
            <w:r w:rsidRPr="006A718E">
              <w:rPr>
                <w:rFonts w:eastAsia="Times New Roman" w:cs="Arial"/>
              </w:rPr>
              <w:t xml:space="preserve"> blank.</w:t>
            </w:r>
          </w:p>
        </w:tc>
      </w:tr>
      <w:tr w:rsidR="00696EC2" w:rsidRPr="006A718E" w:rsidTr="003A578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696EC2" w:rsidRPr="006A718E" w:rsidRDefault="00696EC2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14</w:t>
            </w:r>
          </w:p>
        </w:tc>
        <w:tc>
          <w:tcPr>
            <w:tcW w:w="4642" w:type="pct"/>
          </w:tcPr>
          <w:p w:rsidR="00696EC2" w:rsidRPr="006A718E" w:rsidRDefault="007F3A42" w:rsidP="00F97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</w:t>
            </w:r>
            <w:r w:rsidRPr="006A718E">
              <w:rPr>
                <w:rFonts w:cs="Arial"/>
                <w:b/>
                <w:bCs/>
              </w:rPr>
              <w:t>FTE</w:t>
            </w:r>
            <w:r w:rsidRPr="006A718E">
              <w:rPr>
                <w:rFonts w:cs="Arial"/>
              </w:rPr>
              <w:t xml:space="preserve"> as you would like it to appear on the Additional Adjustments Page. FTE should not be entered for adjustment types LTE and Student Help.</w:t>
            </w:r>
          </w:p>
        </w:tc>
      </w:tr>
      <w:tr w:rsidR="00B1383E" w:rsidRPr="006A718E" w:rsidTr="00B13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1383E" w:rsidRPr="006A718E" w:rsidRDefault="007F3A42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15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1383E" w:rsidRPr="006A718E" w:rsidRDefault="007F3A42" w:rsidP="00F97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Enter the </w:t>
            </w:r>
            <w:r w:rsidRPr="006A718E">
              <w:rPr>
                <w:rFonts w:cs="Arial"/>
                <w:b/>
                <w:bCs/>
              </w:rPr>
              <w:t>GL Business Unit</w:t>
            </w:r>
            <w:r w:rsidRPr="006A718E">
              <w:rPr>
                <w:rFonts w:cs="Arial"/>
              </w:rPr>
              <w:t xml:space="preserve"> (Business Unit), </w:t>
            </w:r>
            <w:r w:rsidRPr="006A718E">
              <w:rPr>
                <w:rFonts w:cs="Arial"/>
                <w:b/>
              </w:rPr>
              <w:t xml:space="preserve">Fund Code, Department, Program, Project ID, Description, </w:t>
            </w:r>
            <w:r w:rsidRPr="006A718E">
              <w:rPr>
                <w:rFonts w:cs="Arial"/>
              </w:rPr>
              <w:t>and</w:t>
            </w:r>
            <w:r w:rsidRPr="006A718E">
              <w:rPr>
                <w:rFonts w:cs="Arial"/>
                <w:b/>
              </w:rPr>
              <w:t xml:space="preserve"> Budgeted Amount</w:t>
            </w:r>
            <w:r w:rsidRPr="006A718E">
              <w:rPr>
                <w:rFonts w:cs="Arial"/>
              </w:rPr>
              <w:t xml:space="preserve"> from within the funding string of the desired adjustment. Business Unit and Department must match the values in Columns 1 and 2.</w:t>
            </w:r>
          </w:p>
        </w:tc>
      </w:tr>
      <w:tr w:rsidR="00B1383E" w:rsidRPr="006A718E" w:rsidTr="003A578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B1383E" w:rsidRPr="006A718E" w:rsidRDefault="007F3A42" w:rsidP="006A446F">
            <w:pPr>
              <w:rPr>
                <w:rFonts w:eastAsia="Times New Roman" w:cs="Arial"/>
                <w:b w:val="0"/>
              </w:rPr>
            </w:pPr>
            <w:r w:rsidRPr="006A718E">
              <w:rPr>
                <w:rFonts w:eastAsia="Times New Roman" w:cs="Arial"/>
                <w:b w:val="0"/>
              </w:rPr>
              <w:t>16</w:t>
            </w:r>
          </w:p>
        </w:tc>
        <w:tc>
          <w:tcPr>
            <w:tcW w:w="4642" w:type="pct"/>
          </w:tcPr>
          <w:p w:rsidR="00B1383E" w:rsidRPr="006A718E" w:rsidRDefault="007F3A42" w:rsidP="007F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6A718E">
              <w:rPr>
                <w:rFonts w:cs="Arial"/>
              </w:rPr>
              <w:t xml:space="preserve">When all AAP adjustments are made, </w:t>
            </w:r>
            <w:r w:rsidRPr="006A718E">
              <w:rPr>
                <w:rFonts w:cs="Arial"/>
                <w:b/>
              </w:rPr>
              <w:t xml:space="preserve">save the </w:t>
            </w:r>
            <w:r w:rsidRPr="006A718E">
              <w:rPr>
                <w:rFonts w:cs="Arial"/>
                <w:b/>
                <w:bCs/>
              </w:rPr>
              <w:t>IPS file.</w:t>
            </w:r>
          </w:p>
        </w:tc>
      </w:tr>
    </w:tbl>
    <w:p w:rsidR="00CB54B0" w:rsidRPr="006A718E" w:rsidRDefault="00CB54B0"/>
    <w:sectPr w:rsidR="00CB54B0" w:rsidRPr="006A718E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B0A" w:rsidRDefault="00850B0A" w:rsidP="0036561A">
      <w:pPr>
        <w:spacing w:after="0" w:line="240" w:lineRule="auto"/>
      </w:pPr>
      <w:r>
        <w:separator/>
      </w:r>
    </w:p>
  </w:endnote>
  <w:endnote w:type="continuationSeparator" w:id="0">
    <w:p w:rsidR="00850B0A" w:rsidRDefault="00850B0A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B0A" w:rsidRDefault="00850B0A" w:rsidP="0036561A">
      <w:pPr>
        <w:spacing w:after="0" w:line="240" w:lineRule="auto"/>
      </w:pPr>
      <w:r>
        <w:separator/>
      </w:r>
    </w:p>
  </w:footnote>
  <w:footnote w:type="continuationSeparator" w:id="0">
    <w:p w:rsidR="00850B0A" w:rsidRDefault="00850B0A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4F8E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24119"/>
    <w:rsid w:val="001477F6"/>
    <w:rsid w:val="0019611C"/>
    <w:rsid w:val="001D351E"/>
    <w:rsid w:val="002A559E"/>
    <w:rsid w:val="003058F6"/>
    <w:rsid w:val="0036561A"/>
    <w:rsid w:val="00373296"/>
    <w:rsid w:val="0039076F"/>
    <w:rsid w:val="003A50B6"/>
    <w:rsid w:val="003A578A"/>
    <w:rsid w:val="00402FC0"/>
    <w:rsid w:val="004079E3"/>
    <w:rsid w:val="00446413"/>
    <w:rsid w:val="00487EBE"/>
    <w:rsid w:val="00562D3C"/>
    <w:rsid w:val="005A5450"/>
    <w:rsid w:val="005B08B2"/>
    <w:rsid w:val="00632FFC"/>
    <w:rsid w:val="00696EC2"/>
    <w:rsid w:val="006A718E"/>
    <w:rsid w:val="007217E4"/>
    <w:rsid w:val="007915E1"/>
    <w:rsid w:val="007B5178"/>
    <w:rsid w:val="007B7D45"/>
    <w:rsid w:val="007C265F"/>
    <w:rsid w:val="007D4233"/>
    <w:rsid w:val="007F3A42"/>
    <w:rsid w:val="00850B0A"/>
    <w:rsid w:val="0089062C"/>
    <w:rsid w:val="008B0ABC"/>
    <w:rsid w:val="008F3555"/>
    <w:rsid w:val="009226D6"/>
    <w:rsid w:val="0093776A"/>
    <w:rsid w:val="009412F3"/>
    <w:rsid w:val="0098719B"/>
    <w:rsid w:val="00A2125A"/>
    <w:rsid w:val="00A26096"/>
    <w:rsid w:val="00B1383E"/>
    <w:rsid w:val="00B26D00"/>
    <w:rsid w:val="00B72767"/>
    <w:rsid w:val="00B92279"/>
    <w:rsid w:val="00B958A3"/>
    <w:rsid w:val="00CB1350"/>
    <w:rsid w:val="00CB54B0"/>
    <w:rsid w:val="00D92F9B"/>
    <w:rsid w:val="00DB3A5D"/>
    <w:rsid w:val="00E0132B"/>
    <w:rsid w:val="00E505DC"/>
    <w:rsid w:val="00EA298E"/>
    <w:rsid w:val="00F50569"/>
    <w:rsid w:val="00F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5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6</cp:revision>
  <dcterms:created xsi:type="dcterms:W3CDTF">2015-12-15T13:53:00Z</dcterms:created>
  <dcterms:modified xsi:type="dcterms:W3CDTF">2015-12-15T16:03:00Z</dcterms:modified>
</cp:coreProperties>
</file>