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41" w:rsidRDefault="00BC0C9A" w:rsidP="0003221B">
      <w:pPr>
        <w:pStyle w:val="Title"/>
      </w:pPr>
      <w:bookmarkStart w:id="0" w:name="_GoBack"/>
      <w:bookmarkEnd w:id="0"/>
      <w:r>
        <w:t xml:space="preserve">KB – </w:t>
      </w:r>
      <w:r w:rsidR="0011419C">
        <w:t xml:space="preserve">HRS </w:t>
      </w:r>
      <w:r w:rsidR="00B93BC2">
        <w:t>Change Report</w:t>
      </w:r>
    </w:p>
    <w:sdt>
      <w:sdtPr>
        <w:rPr>
          <w:rFonts w:asciiTheme="minorHAnsi" w:eastAsiaTheme="minorHAnsi" w:hAnsiTheme="minorHAnsi" w:cstheme="minorBidi"/>
          <w:b w:val="0"/>
          <w:bCs w:val="0"/>
          <w:color w:val="auto"/>
          <w:sz w:val="22"/>
          <w:szCs w:val="22"/>
          <w:lang w:eastAsia="en-US"/>
        </w:rPr>
        <w:id w:val="-1844161049"/>
        <w:docPartObj>
          <w:docPartGallery w:val="Table of Contents"/>
          <w:docPartUnique/>
        </w:docPartObj>
      </w:sdtPr>
      <w:sdtEndPr>
        <w:rPr>
          <w:noProof/>
        </w:rPr>
      </w:sdtEndPr>
      <w:sdtContent>
        <w:p w:rsidR="00D25247" w:rsidRDefault="00D25247" w:rsidP="004F737C">
          <w:pPr>
            <w:pStyle w:val="TOCHeading"/>
            <w:spacing w:before="0" w:line="240" w:lineRule="auto"/>
          </w:pPr>
          <w:r>
            <w:t>Table of Contents</w:t>
          </w:r>
        </w:p>
        <w:p w:rsidR="004F737C" w:rsidRDefault="00D25247" w:rsidP="004F737C">
          <w:pPr>
            <w:pStyle w:val="TOC1"/>
            <w:spacing w:after="0" w:line="240" w:lineRule="auto"/>
            <w:rPr>
              <w:rFonts w:eastAsiaTheme="minorEastAsia"/>
              <w:noProof/>
            </w:rPr>
          </w:pPr>
          <w:r>
            <w:fldChar w:fldCharType="begin"/>
          </w:r>
          <w:r>
            <w:instrText xml:space="preserve"> TOC \o "1-3" \h \z \u </w:instrText>
          </w:r>
          <w:r>
            <w:fldChar w:fldCharType="separate"/>
          </w:r>
          <w:hyperlink w:anchor="_Toc440975202" w:history="1">
            <w:r w:rsidR="004F737C" w:rsidRPr="001F1306">
              <w:rPr>
                <w:rStyle w:val="Hyperlink"/>
                <w:noProof/>
              </w:rPr>
              <w:t>Purpose and Overview</w:t>
            </w:r>
            <w:r w:rsidR="004F737C">
              <w:rPr>
                <w:noProof/>
                <w:webHidden/>
              </w:rPr>
              <w:tab/>
            </w:r>
            <w:r w:rsidR="004F737C">
              <w:rPr>
                <w:noProof/>
                <w:webHidden/>
              </w:rPr>
              <w:fldChar w:fldCharType="begin"/>
            </w:r>
            <w:r w:rsidR="004F737C">
              <w:rPr>
                <w:noProof/>
                <w:webHidden/>
              </w:rPr>
              <w:instrText xml:space="preserve"> PAGEREF _Toc440975202 \h </w:instrText>
            </w:r>
            <w:r w:rsidR="004F737C">
              <w:rPr>
                <w:noProof/>
                <w:webHidden/>
              </w:rPr>
            </w:r>
            <w:r w:rsidR="004F737C">
              <w:rPr>
                <w:noProof/>
                <w:webHidden/>
              </w:rPr>
              <w:fldChar w:fldCharType="separate"/>
            </w:r>
            <w:r w:rsidR="004F737C">
              <w:rPr>
                <w:noProof/>
                <w:webHidden/>
              </w:rPr>
              <w:t>1</w:t>
            </w:r>
            <w:r w:rsidR="004F737C">
              <w:rPr>
                <w:noProof/>
                <w:webHidden/>
              </w:rPr>
              <w:fldChar w:fldCharType="end"/>
            </w:r>
          </w:hyperlink>
        </w:p>
        <w:p w:rsidR="004F737C" w:rsidRDefault="00454FDC" w:rsidP="004F737C">
          <w:pPr>
            <w:pStyle w:val="TOC2"/>
            <w:tabs>
              <w:tab w:val="right" w:leader="dot" w:pos="10070"/>
            </w:tabs>
            <w:spacing w:after="0" w:line="240" w:lineRule="auto"/>
            <w:rPr>
              <w:rFonts w:eastAsiaTheme="minorEastAsia"/>
              <w:noProof/>
            </w:rPr>
          </w:pPr>
          <w:hyperlink w:anchor="_Toc440975203" w:history="1">
            <w:r w:rsidR="004F737C" w:rsidRPr="001F1306">
              <w:rPr>
                <w:rStyle w:val="Hyperlink"/>
                <w:noProof/>
              </w:rPr>
              <w:t>Process Inputs</w:t>
            </w:r>
            <w:r w:rsidR="004F737C">
              <w:rPr>
                <w:noProof/>
                <w:webHidden/>
              </w:rPr>
              <w:tab/>
            </w:r>
            <w:r w:rsidR="004F737C">
              <w:rPr>
                <w:noProof/>
                <w:webHidden/>
              </w:rPr>
              <w:fldChar w:fldCharType="begin"/>
            </w:r>
            <w:r w:rsidR="004F737C">
              <w:rPr>
                <w:noProof/>
                <w:webHidden/>
              </w:rPr>
              <w:instrText xml:space="preserve"> PAGEREF _Toc440975203 \h </w:instrText>
            </w:r>
            <w:r w:rsidR="004F737C">
              <w:rPr>
                <w:noProof/>
                <w:webHidden/>
              </w:rPr>
            </w:r>
            <w:r w:rsidR="004F737C">
              <w:rPr>
                <w:noProof/>
                <w:webHidden/>
              </w:rPr>
              <w:fldChar w:fldCharType="separate"/>
            </w:r>
            <w:r w:rsidR="004F737C">
              <w:rPr>
                <w:noProof/>
                <w:webHidden/>
              </w:rPr>
              <w:t>1</w:t>
            </w:r>
            <w:r w:rsidR="004F737C">
              <w:rPr>
                <w:noProof/>
                <w:webHidden/>
              </w:rPr>
              <w:fldChar w:fldCharType="end"/>
            </w:r>
          </w:hyperlink>
        </w:p>
        <w:p w:rsidR="004F737C" w:rsidRDefault="00454FDC" w:rsidP="004F737C">
          <w:pPr>
            <w:pStyle w:val="TOC2"/>
            <w:tabs>
              <w:tab w:val="right" w:leader="dot" w:pos="10070"/>
            </w:tabs>
            <w:spacing w:after="0" w:line="240" w:lineRule="auto"/>
            <w:rPr>
              <w:rFonts w:eastAsiaTheme="minorEastAsia"/>
              <w:noProof/>
            </w:rPr>
          </w:pPr>
          <w:hyperlink w:anchor="_Toc440975204" w:history="1">
            <w:r w:rsidR="004F737C" w:rsidRPr="001F1306">
              <w:rPr>
                <w:rStyle w:val="Hyperlink"/>
                <w:noProof/>
              </w:rPr>
              <w:t>Process Outputs</w:t>
            </w:r>
            <w:r w:rsidR="004F737C">
              <w:rPr>
                <w:noProof/>
                <w:webHidden/>
              </w:rPr>
              <w:tab/>
            </w:r>
            <w:r w:rsidR="004F737C">
              <w:rPr>
                <w:noProof/>
                <w:webHidden/>
              </w:rPr>
              <w:fldChar w:fldCharType="begin"/>
            </w:r>
            <w:r w:rsidR="004F737C">
              <w:rPr>
                <w:noProof/>
                <w:webHidden/>
              </w:rPr>
              <w:instrText xml:space="preserve"> PAGEREF _Toc440975204 \h </w:instrText>
            </w:r>
            <w:r w:rsidR="004F737C">
              <w:rPr>
                <w:noProof/>
                <w:webHidden/>
              </w:rPr>
            </w:r>
            <w:r w:rsidR="004F737C">
              <w:rPr>
                <w:noProof/>
                <w:webHidden/>
              </w:rPr>
              <w:fldChar w:fldCharType="separate"/>
            </w:r>
            <w:r w:rsidR="004F737C">
              <w:rPr>
                <w:noProof/>
                <w:webHidden/>
              </w:rPr>
              <w:t>1</w:t>
            </w:r>
            <w:r w:rsidR="004F737C">
              <w:rPr>
                <w:noProof/>
                <w:webHidden/>
              </w:rPr>
              <w:fldChar w:fldCharType="end"/>
            </w:r>
          </w:hyperlink>
        </w:p>
        <w:p w:rsidR="004F737C" w:rsidRDefault="00454FDC" w:rsidP="004F737C">
          <w:pPr>
            <w:pStyle w:val="TOC1"/>
            <w:spacing w:after="0" w:line="240" w:lineRule="auto"/>
            <w:rPr>
              <w:rFonts w:eastAsiaTheme="minorEastAsia"/>
              <w:noProof/>
            </w:rPr>
          </w:pPr>
          <w:hyperlink w:anchor="_Toc440975205" w:history="1">
            <w:r w:rsidR="004F737C" w:rsidRPr="001F1306">
              <w:rPr>
                <w:rStyle w:val="Hyperlink"/>
                <w:noProof/>
              </w:rPr>
              <w:t>Procedure Steps</w:t>
            </w:r>
            <w:r w:rsidR="004F737C">
              <w:rPr>
                <w:noProof/>
                <w:webHidden/>
              </w:rPr>
              <w:tab/>
            </w:r>
            <w:r w:rsidR="004F737C">
              <w:rPr>
                <w:noProof/>
                <w:webHidden/>
              </w:rPr>
              <w:fldChar w:fldCharType="begin"/>
            </w:r>
            <w:r w:rsidR="004F737C">
              <w:rPr>
                <w:noProof/>
                <w:webHidden/>
              </w:rPr>
              <w:instrText xml:space="preserve"> PAGEREF _Toc440975205 \h </w:instrText>
            </w:r>
            <w:r w:rsidR="004F737C">
              <w:rPr>
                <w:noProof/>
                <w:webHidden/>
              </w:rPr>
            </w:r>
            <w:r w:rsidR="004F737C">
              <w:rPr>
                <w:noProof/>
                <w:webHidden/>
              </w:rPr>
              <w:fldChar w:fldCharType="separate"/>
            </w:r>
            <w:r w:rsidR="004F737C">
              <w:rPr>
                <w:noProof/>
                <w:webHidden/>
              </w:rPr>
              <w:t>1</w:t>
            </w:r>
            <w:r w:rsidR="004F737C">
              <w:rPr>
                <w:noProof/>
                <w:webHidden/>
              </w:rPr>
              <w:fldChar w:fldCharType="end"/>
            </w:r>
          </w:hyperlink>
        </w:p>
        <w:p w:rsidR="004F737C" w:rsidRDefault="00454FDC" w:rsidP="004F737C">
          <w:pPr>
            <w:pStyle w:val="TOC1"/>
            <w:spacing w:after="0" w:line="240" w:lineRule="auto"/>
            <w:rPr>
              <w:rFonts w:eastAsiaTheme="minorEastAsia"/>
              <w:noProof/>
            </w:rPr>
          </w:pPr>
          <w:hyperlink w:anchor="_Toc440975206" w:history="1">
            <w:r w:rsidR="004F737C" w:rsidRPr="001F1306">
              <w:rPr>
                <w:rStyle w:val="Hyperlink"/>
                <w:noProof/>
              </w:rPr>
              <w:t>Tables</w:t>
            </w:r>
            <w:r w:rsidR="004F737C">
              <w:rPr>
                <w:noProof/>
                <w:webHidden/>
              </w:rPr>
              <w:tab/>
            </w:r>
            <w:r w:rsidR="004F737C">
              <w:rPr>
                <w:noProof/>
                <w:webHidden/>
              </w:rPr>
              <w:fldChar w:fldCharType="begin"/>
            </w:r>
            <w:r w:rsidR="004F737C">
              <w:rPr>
                <w:noProof/>
                <w:webHidden/>
              </w:rPr>
              <w:instrText xml:space="preserve"> PAGEREF _Toc440975206 \h </w:instrText>
            </w:r>
            <w:r w:rsidR="004F737C">
              <w:rPr>
                <w:noProof/>
                <w:webHidden/>
              </w:rPr>
            </w:r>
            <w:r w:rsidR="004F737C">
              <w:rPr>
                <w:noProof/>
                <w:webHidden/>
              </w:rPr>
              <w:fldChar w:fldCharType="separate"/>
            </w:r>
            <w:r w:rsidR="004F737C">
              <w:rPr>
                <w:noProof/>
                <w:webHidden/>
              </w:rPr>
              <w:t>7</w:t>
            </w:r>
            <w:r w:rsidR="004F737C">
              <w:rPr>
                <w:noProof/>
                <w:webHidden/>
              </w:rPr>
              <w:fldChar w:fldCharType="end"/>
            </w:r>
          </w:hyperlink>
        </w:p>
        <w:p w:rsidR="00DD6EF2" w:rsidRDefault="00D25247" w:rsidP="004F737C">
          <w:pPr>
            <w:spacing w:after="0" w:line="240" w:lineRule="auto"/>
            <w:rPr>
              <w:noProof/>
            </w:rPr>
          </w:pPr>
          <w:r>
            <w:rPr>
              <w:b/>
              <w:bCs/>
              <w:noProof/>
            </w:rPr>
            <w:fldChar w:fldCharType="end"/>
          </w:r>
        </w:p>
      </w:sdtContent>
    </w:sdt>
    <w:p w:rsidR="004658FB" w:rsidRDefault="004658FB" w:rsidP="0003221B">
      <w:pPr>
        <w:pStyle w:val="Heading1"/>
        <w:spacing w:after="300" w:line="240" w:lineRule="auto"/>
      </w:pPr>
      <w:bookmarkStart w:id="1" w:name="_Toc440975202"/>
      <w:r>
        <w:t>Purpose and Overview</w:t>
      </w:r>
      <w:bookmarkEnd w:id="1"/>
    </w:p>
    <w:p w:rsidR="008C7BC1" w:rsidRDefault="008C7BC1" w:rsidP="0003221B">
      <w:pPr>
        <w:spacing w:after="300" w:line="240" w:lineRule="auto"/>
      </w:pPr>
      <w:r>
        <w:t xml:space="preserve">The HRS Change report identifies employee records that exist in the CAT and have undergone a change in HRS.  A change is defined as an update to the fields Business Unit, </w:t>
      </w:r>
      <w:r w:rsidR="00FC01DC">
        <w:t xml:space="preserve">HR </w:t>
      </w:r>
      <w:r>
        <w:t xml:space="preserve">Department, </w:t>
      </w:r>
      <w:r w:rsidR="00FC01DC">
        <w:t>Position Number, Jobcode,</w:t>
      </w:r>
      <w:r>
        <w:t xml:space="preserve"> Pay Basis, Title, </w:t>
      </w:r>
      <w:r w:rsidR="00C64F22">
        <w:t>FTE, Payroll Status, or</w:t>
      </w:r>
      <w:r>
        <w:t xml:space="preserve"> Comprate, as well as </w:t>
      </w:r>
      <w:r w:rsidR="00FC01DC">
        <w:t>Hires, Rehires, Transfers, or</w:t>
      </w:r>
      <w:r w:rsidR="00C64F22">
        <w:t xml:space="preserve"> </w:t>
      </w:r>
      <w:r>
        <w:t xml:space="preserve">Terminations.   </w:t>
      </w:r>
    </w:p>
    <w:p w:rsidR="00D35578" w:rsidRDefault="008C7BC1" w:rsidP="0003221B">
      <w:pPr>
        <w:spacing w:after="300" w:line="240" w:lineRule="auto"/>
      </w:pPr>
      <w:r>
        <w:t xml:space="preserve">This report will pull using </w:t>
      </w:r>
      <w:r w:rsidR="001E44F5">
        <w:t>similar</w:t>
      </w:r>
      <w:r>
        <w:t xml:space="preserve"> logic that populates the </w:t>
      </w:r>
      <w:r w:rsidR="00C64F22">
        <w:t>R</w:t>
      </w:r>
      <w:r>
        <w:t>ecent</w:t>
      </w:r>
      <w:r w:rsidR="00C64F22">
        <w:t xml:space="preserve"> and F</w:t>
      </w:r>
      <w:r>
        <w:t xml:space="preserve">uture HR </w:t>
      </w:r>
      <w:r w:rsidR="00C64F22">
        <w:t>/ Compensation T</w:t>
      </w:r>
      <w:r>
        <w:t xml:space="preserve">ransactions section in the CAT. </w:t>
      </w:r>
      <w:r w:rsidR="00B93BC2">
        <w:t xml:space="preserve">This report will serve as an update notification of all these changes.  Users will need to then review the records on this report and determine if the </w:t>
      </w:r>
      <w:r w:rsidR="00C64F22">
        <w:t xml:space="preserve">compensation changes </w:t>
      </w:r>
      <w:r w:rsidR="00B93BC2">
        <w:t>entered in the CAT are still accurate, if a new record in the CAT needs to be created, or if a CAT record needs to be deleted.</w:t>
      </w:r>
      <w:r w:rsidR="00BE223E" w:rsidRPr="00BE223E">
        <w:t xml:space="preserve"> </w:t>
      </w:r>
      <w:r w:rsidR="00BE223E">
        <w:t>The HRS Change report is only of use when the Automatic HRS Update Feed is ON.</w:t>
      </w:r>
    </w:p>
    <w:p w:rsidR="005A1316" w:rsidRDefault="005A1316" w:rsidP="0003221B">
      <w:pPr>
        <w:pStyle w:val="Heading2"/>
        <w:spacing w:after="300" w:line="240" w:lineRule="auto"/>
      </w:pPr>
      <w:bookmarkStart w:id="2" w:name="_Toc440975203"/>
      <w:r>
        <w:t>Process Inputs</w:t>
      </w:r>
      <w:bookmarkEnd w:id="2"/>
    </w:p>
    <w:p w:rsidR="00024890" w:rsidRDefault="00024890" w:rsidP="0003221B">
      <w:pPr>
        <w:pStyle w:val="ListParagraph"/>
        <w:numPr>
          <w:ilvl w:val="0"/>
          <w:numId w:val="7"/>
        </w:numPr>
        <w:spacing w:after="300" w:line="240" w:lineRule="auto"/>
      </w:pPr>
      <w:r>
        <w:t>Fiscal Year</w:t>
      </w:r>
    </w:p>
    <w:p w:rsidR="00024890" w:rsidRDefault="005E6E9F" w:rsidP="0003221B">
      <w:pPr>
        <w:pStyle w:val="ListParagraph"/>
        <w:numPr>
          <w:ilvl w:val="0"/>
          <w:numId w:val="7"/>
        </w:numPr>
        <w:spacing w:after="300" w:line="240" w:lineRule="auto"/>
      </w:pPr>
      <w:r>
        <w:t>Effective Date</w:t>
      </w:r>
      <w:r w:rsidR="00024890">
        <w:t>s</w:t>
      </w:r>
    </w:p>
    <w:p w:rsidR="005A1316" w:rsidRDefault="005A1316" w:rsidP="0003221B">
      <w:pPr>
        <w:pStyle w:val="ListParagraph"/>
        <w:numPr>
          <w:ilvl w:val="0"/>
          <w:numId w:val="7"/>
        </w:numPr>
        <w:spacing w:after="300" w:line="240" w:lineRule="auto"/>
      </w:pPr>
      <w:r>
        <w:t>Business Unit</w:t>
      </w:r>
    </w:p>
    <w:p w:rsidR="005A1316" w:rsidRDefault="005A1316" w:rsidP="0003221B">
      <w:pPr>
        <w:pStyle w:val="ListParagraph"/>
        <w:numPr>
          <w:ilvl w:val="0"/>
          <w:numId w:val="7"/>
        </w:numPr>
        <w:spacing w:after="300" w:line="240" w:lineRule="auto"/>
      </w:pPr>
      <w:r>
        <w:t>Division (Optional)</w:t>
      </w:r>
    </w:p>
    <w:p w:rsidR="005A1316" w:rsidRDefault="005A1316" w:rsidP="0003221B">
      <w:pPr>
        <w:pStyle w:val="ListParagraph"/>
        <w:numPr>
          <w:ilvl w:val="0"/>
          <w:numId w:val="7"/>
        </w:numPr>
        <w:spacing w:after="300" w:line="240" w:lineRule="auto"/>
      </w:pPr>
      <w:r>
        <w:t>Department (Optional)</w:t>
      </w:r>
    </w:p>
    <w:p w:rsidR="009B510F" w:rsidRDefault="009B510F" w:rsidP="0003221B">
      <w:pPr>
        <w:pStyle w:val="ListParagraph"/>
        <w:numPr>
          <w:ilvl w:val="0"/>
          <w:numId w:val="7"/>
        </w:numPr>
        <w:spacing w:after="300" w:line="240" w:lineRule="auto"/>
      </w:pPr>
      <w:r>
        <w:t>Employee Class</w:t>
      </w:r>
    </w:p>
    <w:p w:rsidR="005A1316" w:rsidRDefault="005A1316" w:rsidP="0003221B">
      <w:pPr>
        <w:pStyle w:val="Heading2"/>
        <w:spacing w:after="300" w:line="240" w:lineRule="auto"/>
      </w:pPr>
      <w:bookmarkStart w:id="3" w:name="_Toc440975204"/>
      <w:r>
        <w:t>Process Outputs</w:t>
      </w:r>
      <w:bookmarkEnd w:id="3"/>
    </w:p>
    <w:p w:rsidR="00C05561" w:rsidRDefault="00C05561" w:rsidP="0003221B">
      <w:pPr>
        <w:pStyle w:val="ListParagraph"/>
        <w:numPr>
          <w:ilvl w:val="0"/>
          <w:numId w:val="8"/>
        </w:numPr>
        <w:spacing w:after="300" w:line="240" w:lineRule="auto"/>
      </w:pPr>
      <w:r>
        <w:t xml:space="preserve">Excel document with </w:t>
      </w:r>
      <w:r w:rsidR="005B5A18">
        <w:t>a population</w:t>
      </w:r>
      <w:r>
        <w:t xml:space="preserve"> tha</w:t>
      </w:r>
      <w:r w:rsidR="00907FC1">
        <w:t>t meet</w:t>
      </w:r>
      <w:r w:rsidR="00D36B4A">
        <w:t>s</w:t>
      </w:r>
      <w:r w:rsidR="00907FC1">
        <w:t xml:space="preserve"> the run control criteria and ha</w:t>
      </w:r>
      <w:r w:rsidR="00D36B4A">
        <w:t>s</w:t>
      </w:r>
      <w:r w:rsidR="00907FC1">
        <w:t xml:space="preserve"> undergone a change in HRS in one of the key fields outlined above. </w:t>
      </w:r>
      <w:r w:rsidR="008C7BC1">
        <w:t xml:space="preserve"> </w:t>
      </w:r>
    </w:p>
    <w:p w:rsidR="00A261FF" w:rsidRPr="0047577A" w:rsidRDefault="00A261FF" w:rsidP="0003221B">
      <w:pPr>
        <w:pStyle w:val="Heading1"/>
        <w:spacing w:after="300" w:line="240" w:lineRule="auto"/>
      </w:pPr>
      <w:bookmarkStart w:id="4" w:name="_Toc440975205"/>
      <w:r w:rsidRPr="0047577A">
        <w:t>Procedure Steps</w:t>
      </w:r>
      <w:bookmarkEnd w:id="4"/>
    </w:p>
    <w:p w:rsidR="0003221B" w:rsidRPr="0003221B" w:rsidRDefault="005A1316" w:rsidP="0003221B">
      <w:pPr>
        <w:pStyle w:val="ListParagraph"/>
        <w:numPr>
          <w:ilvl w:val="0"/>
          <w:numId w:val="9"/>
        </w:numPr>
        <w:spacing w:after="300" w:line="240" w:lineRule="auto"/>
      </w:pPr>
      <w:r>
        <w:t xml:space="preserve">Navigate to </w:t>
      </w:r>
      <w:r w:rsidRPr="0003221B">
        <w:rPr>
          <w:b/>
        </w:rPr>
        <w:t xml:space="preserve">Workforce Administration &gt; UW External HR Systems &gt; Compensation Admin Tool &gt; CAT Reports &gt; </w:t>
      </w:r>
      <w:r w:rsidR="00083AE7" w:rsidRPr="0003221B">
        <w:rPr>
          <w:b/>
        </w:rPr>
        <w:t xml:space="preserve">HRS </w:t>
      </w:r>
      <w:r w:rsidR="005A0D37" w:rsidRPr="0003221B">
        <w:rPr>
          <w:b/>
        </w:rPr>
        <w:t>Change Report</w:t>
      </w:r>
      <w:r w:rsidR="0047577A" w:rsidRPr="0047577A">
        <w:t>.</w:t>
      </w:r>
    </w:p>
    <w:p w:rsidR="005A1316" w:rsidRPr="005A1316" w:rsidRDefault="0003221B" w:rsidP="0003221B">
      <w:pPr>
        <w:spacing w:after="300" w:line="240" w:lineRule="auto"/>
      </w:pPr>
      <w:r>
        <w:rPr>
          <w:noProof/>
        </w:rPr>
        <w:lastRenderedPageBreak/>
        <mc:AlternateContent>
          <mc:Choice Requires="wps">
            <w:drawing>
              <wp:anchor distT="0" distB="0" distL="114300" distR="114300" simplePos="0" relativeHeight="251659264" behindDoc="0" locked="0" layoutInCell="1" allowOverlap="1" wp14:anchorId="41819F80" wp14:editId="24D0C5F2">
                <wp:simplePos x="0" y="0"/>
                <wp:positionH relativeFrom="column">
                  <wp:posOffset>470535</wp:posOffset>
                </wp:positionH>
                <wp:positionV relativeFrom="paragraph">
                  <wp:posOffset>2161540</wp:posOffset>
                </wp:positionV>
                <wp:extent cx="1101725" cy="170815"/>
                <wp:effectExtent l="0" t="0" r="22225" b="19685"/>
                <wp:wrapNone/>
                <wp:docPr id="2" name="Rectangle 2"/>
                <wp:cNvGraphicFramePr/>
                <a:graphic xmlns:a="http://schemas.openxmlformats.org/drawingml/2006/main">
                  <a:graphicData uri="http://schemas.microsoft.com/office/word/2010/wordprocessingShape">
                    <wps:wsp>
                      <wps:cNvSpPr/>
                      <wps:spPr>
                        <a:xfrm>
                          <a:off x="0" y="0"/>
                          <a:ext cx="1101725" cy="170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7.05pt;margin-top:170.2pt;width:86.75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" filled="f" strokecolor="red" strokeweight="2pt"/>
            </w:pict>
          </mc:Fallback>
        </mc:AlternateContent>
      </w:r>
      <w:r w:rsidR="00083AE7">
        <w:rPr>
          <w:noProof/>
        </w:rPr>
        <w:drawing>
          <wp:inline distT="0" distB="0" distL="0" distR="0" wp14:anchorId="7846A396" wp14:editId="48FEA70E">
            <wp:extent cx="1905000" cy="28860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t="15741" b="15133"/>
                    <a:stretch/>
                  </pic:blipFill>
                  <pic:spPr bwMode="auto">
                    <a:xfrm>
                      <a:off x="0" y="0"/>
                      <a:ext cx="1908313" cy="28910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4D5A" w:rsidRPr="00F84D5A" w:rsidRDefault="0047577A" w:rsidP="0003221B">
      <w:pPr>
        <w:pStyle w:val="ListParagraph"/>
        <w:numPr>
          <w:ilvl w:val="0"/>
          <w:numId w:val="9"/>
        </w:numPr>
        <w:spacing w:after="300" w:line="240" w:lineRule="auto"/>
        <w:rPr>
          <w:i/>
        </w:rPr>
      </w:pPr>
      <w:r>
        <w:t xml:space="preserve">Click Search under the Find an Existing Value tab to select a previously created Run Control ID, or create a new Run Control ID by selecting </w:t>
      </w:r>
      <w:r w:rsidRPr="00F84D5A">
        <w:rPr>
          <w:b/>
        </w:rPr>
        <w:t>Add a New Value</w:t>
      </w:r>
      <w:r>
        <w:t>. To create a new Run Control ID, assign a unique identifier as the</w:t>
      </w:r>
      <w:r w:rsidRPr="000C7EC1">
        <w:t xml:space="preserve"> Run Control ID </w:t>
      </w:r>
      <w:r>
        <w:t>(</w:t>
      </w:r>
      <w:proofErr w:type="spellStart"/>
      <w:r>
        <w:t>eg</w:t>
      </w:r>
      <w:proofErr w:type="spellEnd"/>
      <w:r>
        <w:t xml:space="preserve">. </w:t>
      </w:r>
      <w:proofErr w:type="spellStart"/>
      <w:r>
        <w:t>initials_date_etc</w:t>
      </w:r>
      <w:proofErr w:type="spellEnd"/>
      <w:r>
        <w:t xml:space="preserve">.) </w:t>
      </w:r>
      <w:r w:rsidRPr="000C7EC1">
        <w:t xml:space="preserve">into the Run Control ID box and select </w:t>
      </w:r>
      <w:r w:rsidRPr="00F84D5A">
        <w:rPr>
          <w:b/>
        </w:rPr>
        <w:t>Add</w:t>
      </w:r>
      <w:r w:rsidRPr="000C7EC1">
        <w:t>.</w:t>
      </w:r>
    </w:p>
    <w:p w:rsidR="0047577A" w:rsidRPr="00F84D5A" w:rsidRDefault="0047577A" w:rsidP="0003221B">
      <w:pPr>
        <w:pStyle w:val="ListParagraph"/>
        <w:numPr>
          <w:ilvl w:val="0"/>
          <w:numId w:val="9"/>
        </w:numPr>
        <w:spacing w:after="300" w:line="240" w:lineRule="auto"/>
        <w:rPr>
          <w:i/>
        </w:rPr>
      </w:pPr>
      <w:r w:rsidRPr="00F84D5A">
        <w:rPr>
          <w:i/>
        </w:rPr>
        <w:t>Note: Run Control ID sets the report parameters. Users can create one ID, and use it to process multiple reports/processes, or create a new ID for each report/process.</w:t>
      </w:r>
    </w:p>
    <w:p w:rsidR="005A1316" w:rsidRPr="0047577A" w:rsidRDefault="005A0D37" w:rsidP="0003221B">
      <w:pPr>
        <w:pStyle w:val="steptext"/>
        <w:spacing w:after="300"/>
        <w:rPr>
          <w:rFonts w:asciiTheme="minorHAnsi" w:hAnsiTheme="minorHAnsi"/>
        </w:rPr>
      </w:pPr>
      <w:r>
        <w:rPr>
          <w:noProof/>
        </w:rPr>
        <mc:AlternateContent>
          <mc:Choice Requires="wps">
            <w:drawing>
              <wp:anchor distT="0" distB="0" distL="114300" distR="114300" simplePos="0" relativeHeight="251673600" behindDoc="0" locked="0" layoutInCell="1" allowOverlap="1" wp14:anchorId="6C5B9DC6" wp14:editId="11C09F08">
                <wp:simplePos x="0" y="0"/>
                <wp:positionH relativeFrom="column">
                  <wp:posOffset>-41910</wp:posOffset>
                </wp:positionH>
                <wp:positionV relativeFrom="paragraph">
                  <wp:posOffset>1146810</wp:posOffset>
                </wp:positionV>
                <wp:extent cx="712470" cy="311727"/>
                <wp:effectExtent l="0" t="0" r="11430" b="12700"/>
                <wp:wrapNone/>
                <wp:docPr id="5" name="Rectangle 5"/>
                <wp:cNvGraphicFramePr/>
                <a:graphic xmlns:a="http://schemas.openxmlformats.org/drawingml/2006/main">
                  <a:graphicData uri="http://schemas.microsoft.com/office/word/2010/wordprocessingShape">
                    <wps:wsp>
                      <wps:cNvSpPr/>
                      <wps:spPr>
                        <a:xfrm>
                          <a:off x="0" y="0"/>
                          <a:ext cx="712470" cy="3117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pt;margin-top:90.3pt;width:56.1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" filled="f" strokecolor="red" strokeweight="2pt"/>
            </w:pict>
          </mc:Fallback>
        </mc:AlternateContent>
      </w:r>
      <w:r w:rsidR="0047577A" w:rsidRPr="0047577A">
        <w:rPr>
          <w:noProof/>
        </w:rPr>
        <w:drawing>
          <wp:inline distT="0" distB="0" distL="0" distR="0" wp14:anchorId="25A1B12D" wp14:editId="4716D8D3">
            <wp:extent cx="2609850" cy="2003595"/>
            <wp:effectExtent l="19050" t="19050" r="1905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0215" cy="2003875"/>
                    </a:xfrm>
                    <a:prstGeom prst="rect">
                      <a:avLst/>
                    </a:prstGeom>
                    <a:ln>
                      <a:solidFill>
                        <a:schemeClr val="tx1"/>
                      </a:solidFill>
                    </a:ln>
                  </pic:spPr>
                </pic:pic>
              </a:graphicData>
            </a:graphic>
          </wp:inline>
        </w:drawing>
      </w:r>
    </w:p>
    <w:p w:rsidR="005A1316" w:rsidRDefault="000C7EC1" w:rsidP="0003221B">
      <w:pPr>
        <w:pStyle w:val="ListParagraph"/>
        <w:numPr>
          <w:ilvl w:val="0"/>
          <w:numId w:val="9"/>
        </w:numPr>
        <w:spacing w:after="300" w:line="240" w:lineRule="auto"/>
      </w:pPr>
      <w:r>
        <w:t>Enter parameters</w:t>
      </w:r>
      <w:r w:rsidR="005A1316" w:rsidRPr="000C7EC1">
        <w:t xml:space="preserve"> to define crite</w:t>
      </w:r>
      <w:r w:rsidRPr="000C7EC1">
        <w:t xml:space="preserve">ria for the </w:t>
      </w:r>
      <w:r w:rsidR="005E6E9F">
        <w:t xml:space="preserve">HRS </w:t>
      </w:r>
      <w:r w:rsidR="005A0D37">
        <w:t>Change</w:t>
      </w:r>
      <w:r w:rsidR="005E6E9F">
        <w:t xml:space="preserve"> Report</w:t>
      </w:r>
      <w:r w:rsidR="005A1316" w:rsidRPr="000C7EC1">
        <w:t xml:space="preserve">. </w:t>
      </w:r>
    </w:p>
    <w:p w:rsidR="0047577A" w:rsidRDefault="0047577A" w:rsidP="0003221B">
      <w:pPr>
        <w:pStyle w:val="ListParagraph"/>
        <w:numPr>
          <w:ilvl w:val="1"/>
          <w:numId w:val="9"/>
        </w:numPr>
        <w:spacing w:line="240" w:lineRule="auto"/>
      </w:pPr>
      <w:r w:rsidRPr="000C7EC1">
        <w:t>Sele</w:t>
      </w:r>
      <w:r>
        <w:t xml:space="preserve">ct the upcoming </w:t>
      </w:r>
      <w:r w:rsidRPr="006D5CF8">
        <w:rPr>
          <w:b/>
        </w:rPr>
        <w:t>Fiscal Year</w:t>
      </w:r>
      <w:r>
        <w:t xml:space="preserve"> used for CAT budgeting planning purposes. This field will default to the latest fiscal year setup in the CAT.</w:t>
      </w:r>
    </w:p>
    <w:p w:rsidR="00B10C48" w:rsidRDefault="00024890" w:rsidP="0003221B">
      <w:pPr>
        <w:pStyle w:val="ListParagraph"/>
        <w:numPr>
          <w:ilvl w:val="1"/>
          <w:numId w:val="9"/>
        </w:numPr>
        <w:spacing w:after="300" w:line="240" w:lineRule="auto"/>
      </w:pPr>
      <w:r>
        <w:t>Select a range of effective dates within the chosen fiscal year</w:t>
      </w:r>
      <w:r w:rsidR="0047577A">
        <w:t>.</w:t>
      </w:r>
    </w:p>
    <w:p w:rsidR="0047577A" w:rsidRDefault="0047577A" w:rsidP="0003221B">
      <w:pPr>
        <w:pStyle w:val="ListParagraph"/>
        <w:numPr>
          <w:ilvl w:val="2"/>
          <w:numId w:val="9"/>
        </w:numPr>
        <w:spacing w:after="300" w:line="240" w:lineRule="auto"/>
      </w:pPr>
      <w:r>
        <w:t xml:space="preserve">Select a </w:t>
      </w:r>
      <w:r w:rsidRPr="0047577A">
        <w:rPr>
          <w:b/>
        </w:rPr>
        <w:t>From Date</w:t>
      </w:r>
      <w:r>
        <w:t>.</w:t>
      </w:r>
    </w:p>
    <w:p w:rsidR="0047577A" w:rsidRDefault="0047577A" w:rsidP="0003221B">
      <w:pPr>
        <w:pStyle w:val="ListParagraph"/>
        <w:numPr>
          <w:ilvl w:val="2"/>
          <w:numId w:val="9"/>
        </w:numPr>
        <w:spacing w:after="300" w:line="240" w:lineRule="auto"/>
      </w:pPr>
      <w:r>
        <w:t xml:space="preserve">Select a </w:t>
      </w:r>
      <w:r w:rsidRPr="0047577A">
        <w:rPr>
          <w:b/>
        </w:rPr>
        <w:t>To Date</w:t>
      </w:r>
      <w:r>
        <w:t>.</w:t>
      </w:r>
    </w:p>
    <w:p w:rsidR="0047577A" w:rsidRDefault="0047577A" w:rsidP="0003221B">
      <w:pPr>
        <w:pStyle w:val="ListParagraph"/>
        <w:numPr>
          <w:ilvl w:val="1"/>
          <w:numId w:val="9"/>
        </w:numPr>
        <w:spacing w:line="240" w:lineRule="auto"/>
      </w:pPr>
      <w:r>
        <w:t xml:space="preserve">Select a </w:t>
      </w:r>
      <w:r w:rsidRPr="006D5CF8">
        <w:rPr>
          <w:b/>
        </w:rPr>
        <w:t>Business Unit</w:t>
      </w:r>
      <w:r>
        <w:t>.</w:t>
      </w:r>
    </w:p>
    <w:p w:rsidR="0047577A" w:rsidRDefault="0047577A" w:rsidP="0003221B">
      <w:pPr>
        <w:pStyle w:val="ListParagraph"/>
        <w:numPr>
          <w:ilvl w:val="1"/>
          <w:numId w:val="9"/>
        </w:numPr>
        <w:spacing w:line="240" w:lineRule="auto"/>
      </w:pPr>
      <w:r>
        <w:t xml:space="preserve">If desired, select a </w:t>
      </w:r>
      <w:r w:rsidRPr="006D5CF8">
        <w:rPr>
          <w:b/>
        </w:rPr>
        <w:t>Division</w:t>
      </w:r>
      <w:r>
        <w:t xml:space="preserve">. </w:t>
      </w:r>
    </w:p>
    <w:p w:rsidR="0047577A" w:rsidRDefault="0047577A" w:rsidP="0003221B">
      <w:pPr>
        <w:pStyle w:val="ListParagraph"/>
        <w:numPr>
          <w:ilvl w:val="1"/>
          <w:numId w:val="9"/>
        </w:numPr>
        <w:spacing w:line="240" w:lineRule="auto"/>
      </w:pPr>
      <w:r>
        <w:t xml:space="preserve">If desired, select a </w:t>
      </w:r>
      <w:r>
        <w:rPr>
          <w:b/>
        </w:rPr>
        <w:t>Department</w:t>
      </w:r>
      <w:r>
        <w:t xml:space="preserve">. </w:t>
      </w:r>
    </w:p>
    <w:p w:rsidR="0047577A" w:rsidRDefault="0047577A" w:rsidP="0003221B">
      <w:pPr>
        <w:pStyle w:val="ListParagraph"/>
        <w:numPr>
          <w:ilvl w:val="2"/>
          <w:numId w:val="9"/>
        </w:numPr>
        <w:spacing w:line="240" w:lineRule="auto"/>
      </w:pPr>
      <w:r>
        <w:lastRenderedPageBreak/>
        <w:t xml:space="preserve">If available, the </w:t>
      </w:r>
      <w:r w:rsidRPr="006D5CF8">
        <w:rPr>
          <w:b/>
        </w:rPr>
        <w:t>Department</w:t>
      </w:r>
      <w:r>
        <w:t xml:space="preserve"> field will become editable when the user selects a Division from the search tool or enters one manually and presses the tab button out of the field. </w:t>
      </w:r>
    </w:p>
    <w:p w:rsidR="0047577A" w:rsidRDefault="0047577A" w:rsidP="0003221B">
      <w:pPr>
        <w:pStyle w:val="ListParagraph"/>
        <w:numPr>
          <w:ilvl w:val="1"/>
          <w:numId w:val="9"/>
        </w:numPr>
        <w:spacing w:line="240" w:lineRule="auto"/>
      </w:pPr>
      <w:r>
        <w:t xml:space="preserve">Click </w:t>
      </w:r>
      <w:r>
        <w:rPr>
          <w:b/>
        </w:rPr>
        <w:t>Select Values</w:t>
      </w:r>
      <w:r>
        <w:t xml:space="preserve"> in the employee class box if you wish to exclude certain employee classes from the report. The default is for all employee classes to be included. Employee classes that are not included in the CAT will not pull onto CAT reports.</w:t>
      </w:r>
      <w:r w:rsidRPr="00CC65F3">
        <w:t xml:space="preserve"> </w:t>
      </w:r>
    </w:p>
    <w:p w:rsidR="0047577A" w:rsidRDefault="0047577A" w:rsidP="0003221B">
      <w:pPr>
        <w:pStyle w:val="ListParagraph"/>
        <w:numPr>
          <w:ilvl w:val="1"/>
          <w:numId w:val="9"/>
        </w:numPr>
        <w:spacing w:line="240" w:lineRule="auto"/>
      </w:pPr>
      <w:r>
        <w:t xml:space="preserve">Click </w:t>
      </w:r>
      <w:r>
        <w:rPr>
          <w:b/>
        </w:rPr>
        <w:t>Save</w:t>
      </w:r>
      <w:r>
        <w:t xml:space="preserve"> in the bottom left to save the parameters for the report.</w:t>
      </w:r>
    </w:p>
    <w:p w:rsidR="0047577A" w:rsidRDefault="0047577A" w:rsidP="0003221B">
      <w:pPr>
        <w:pStyle w:val="ListParagraph"/>
        <w:numPr>
          <w:ilvl w:val="1"/>
          <w:numId w:val="9"/>
        </w:numPr>
        <w:spacing w:line="240" w:lineRule="auto"/>
      </w:pPr>
      <w:r>
        <w:t xml:space="preserve">Click </w:t>
      </w:r>
      <w:r>
        <w:rPr>
          <w:b/>
        </w:rPr>
        <w:t>Run</w:t>
      </w:r>
      <w:r>
        <w:t xml:space="preserve"> in the top right to run the report.</w:t>
      </w:r>
    </w:p>
    <w:p w:rsidR="000C7EC1" w:rsidRDefault="00D36B4A" w:rsidP="0003221B">
      <w:pPr>
        <w:spacing w:line="240" w:lineRule="auto"/>
      </w:pPr>
      <w:r>
        <w:rPr>
          <w:noProof/>
        </w:rPr>
        <mc:AlternateContent>
          <mc:Choice Requires="wps">
            <w:drawing>
              <wp:anchor distT="0" distB="0" distL="114300" distR="114300" simplePos="0" relativeHeight="251680768" behindDoc="0" locked="0" layoutInCell="1" allowOverlap="1" wp14:anchorId="5288E973" wp14:editId="6970AF9A">
                <wp:simplePos x="0" y="0"/>
                <wp:positionH relativeFrom="column">
                  <wp:posOffset>4363085</wp:posOffset>
                </wp:positionH>
                <wp:positionV relativeFrom="paragraph">
                  <wp:posOffset>297180</wp:posOffset>
                </wp:positionV>
                <wp:extent cx="674616" cy="265081"/>
                <wp:effectExtent l="0" t="0" r="11430" b="20955"/>
                <wp:wrapNone/>
                <wp:docPr id="21" name="Rectangle 21"/>
                <wp:cNvGraphicFramePr/>
                <a:graphic xmlns:a="http://schemas.openxmlformats.org/drawingml/2006/main">
                  <a:graphicData uri="http://schemas.microsoft.com/office/word/2010/wordprocessingShape">
                    <wps:wsp>
                      <wps:cNvSpPr/>
                      <wps:spPr>
                        <a:xfrm>
                          <a:off x="0" y="0"/>
                          <a:ext cx="674616" cy="2650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43.55pt;margin-top:23.4pt;width:53.1pt;height:2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" filled="f" strokecolor="red" strokeweight="2pt"/>
            </w:pict>
          </mc:Fallback>
        </mc:AlternateContent>
      </w:r>
      <w:r w:rsidR="0047577A" w:rsidRPr="0047577A">
        <w:rPr>
          <w:noProof/>
        </w:rPr>
        <w:t xml:space="preserve"> </w:t>
      </w:r>
      <w:r w:rsidR="0047577A" w:rsidRPr="0047577A">
        <w:rPr>
          <w:noProof/>
        </w:rPr>
        <w:drawing>
          <wp:inline distT="0" distB="0" distL="0" distR="0" wp14:anchorId="230D8415" wp14:editId="5890EB00">
            <wp:extent cx="5000625" cy="2839030"/>
            <wp:effectExtent l="19050" t="19050" r="952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4392" cy="2841169"/>
                    </a:xfrm>
                    <a:prstGeom prst="rect">
                      <a:avLst/>
                    </a:prstGeom>
                    <a:ln>
                      <a:solidFill>
                        <a:schemeClr val="tx1"/>
                      </a:solidFill>
                    </a:ln>
                  </pic:spPr>
                </pic:pic>
              </a:graphicData>
            </a:graphic>
          </wp:inline>
        </w:drawing>
      </w:r>
      <w:r w:rsidR="003E05F3">
        <w:t xml:space="preserve"> </w:t>
      </w:r>
    </w:p>
    <w:p w:rsidR="002C148C" w:rsidRDefault="002C148C" w:rsidP="0003221B">
      <w:pPr>
        <w:pStyle w:val="ListParagraph"/>
        <w:numPr>
          <w:ilvl w:val="0"/>
          <w:numId w:val="9"/>
        </w:numPr>
        <w:spacing w:after="300" w:line="240" w:lineRule="auto"/>
      </w:pPr>
      <w:r>
        <w:t xml:space="preserve">User will be automatically directed to the Process Scheduler Request page. From this page, select </w:t>
      </w:r>
      <w:r>
        <w:rPr>
          <w:b/>
        </w:rPr>
        <w:t>OK</w:t>
      </w:r>
      <w:r w:rsidR="0047577A">
        <w:t>.</w:t>
      </w:r>
    </w:p>
    <w:p w:rsidR="0047577A" w:rsidRDefault="0047577A" w:rsidP="0003221B">
      <w:pPr>
        <w:spacing w:after="300" w:line="240" w:lineRule="auto"/>
      </w:pPr>
      <w:r>
        <w:rPr>
          <w:noProof/>
        </w:rPr>
        <mc:AlternateContent>
          <mc:Choice Requires="wps">
            <w:drawing>
              <wp:anchor distT="0" distB="0" distL="114300" distR="114300" simplePos="0" relativeHeight="251662336" behindDoc="0" locked="0" layoutInCell="1" allowOverlap="1" wp14:anchorId="4A9442E1" wp14:editId="34D69073">
                <wp:simplePos x="0" y="0"/>
                <wp:positionH relativeFrom="column">
                  <wp:posOffset>46355</wp:posOffset>
                </wp:positionH>
                <wp:positionV relativeFrom="paragraph">
                  <wp:posOffset>1869440</wp:posOffset>
                </wp:positionV>
                <wp:extent cx="630746" cy="240983"/>
                <wp:effectExtent l="0" t="0" r="17145" b="26035"/>
                <wp:wrapNone/>
                <wp:docPr id="27" name="Rectangle 27"/>
                <wp:cNvGraphicFramePr/>
                <a:graphic xmlns:a="http://schemas.openxmlformats.org/drawingml/2006/main">
                  <a:graphicData uri="http://schemas.microsoft.com/office/word/2010/wordprocessingShape">
                    <wps:wsp>
                      <wps:cNvSpPr/>
                      <wps:spPr>
                        <a:xfrm>
                          <a:off x="0" y="0"/>
                          <a:ext cx="630746" cy="2409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5pt;margin-top:147.2pt;width:4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wLlwIAAIY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" filled="f" strokecolor="red" strokeweight="2pt"/>
            </w:pict>
          </mc:Fallback>
        </mc:AlternateContent>
      </w:r>
      <w:r w:rsidRPr="0047577A">
        <w:rPr>
          <w:noProof/>
        </w:rPr>
        <w:t xml:space="preserve"> </w:t>
      </w:r>
      <w:r w:rsidRPr="0047577A">
        <w:rPr>
          <w:noProof/>
        </w:rPr>
        <w:drawing>
          <wp:inline distT="0" distB="0" distL="0" distR="0" wp14:anchorId="26705608" wp14:editId="3EA14AF8">
            <wp:extent cx="5000625" cy="2086799"/>
            <wp:effectExtent l="19050" t="19050" r="952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08318" cy="2090009"/>
                    </a:xfrm>
                    <a:prstGeom prst="rect">
                      <a:avLst/>
                    </a:prstGeom>
                    <a:ln>
                      <a:solidFill>
                        <a:schemeClr val="tx1"/>
                      </a:solidFill>
                    </a:ln>
                  </pic:spPr>
                </pic:pic>
              </a:graphicData>
            </a:graphic>
          </wp:inline>
        </w:drawing>
      </w:r>
    </w:p>
    <w:p w:rsidR="0047577A" w:rsidRDefault="0047577A" w:rsidP="0003221B">
      <w:pPr>
        <w:pStyle w:val="ListParagraph"/>
        <w:numPr>
          <w:ilvl w:val="0"/>
          <w:numId w:val="9"/>
        </w:numPr>
        <w:spacing w:line="240" w:lineRule="auto"/>
      </w:pPr>
      <w:r>
        <w:t>Note the Process Instance number under the Process Monitor link. This designates the specific instance of the report run.</w:t>
      </w:r>
    </w:p>
    <w:p w:rsidR="0047577A" w:rsidRDefault="0047577A" w:rsidP="0003221B">
      <w:pPr>
        <w:spacing w:line="240" w:lineRule="auto"/>
      </w:pPr>
      <w:r w:rsidRPr="0047577A">
        <w:rPr>
          <w:noProof/>
        </w:rPr>
        <w:lastRenderedPageBreak/>
        <w:drawing>
          <wp:inline distT="0" distB="0" distL="0" distR="0" wp14:anchorId="4CC5F2AC" wp14:editId="60FB7D82">
            <wp:extent cx="5000625" cy="2874291"/>
            <wp:effectExtent l="19050" t="19050" r="952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0625" cy="2874291"/>
                    </a:xfrm>
                    <a:prstGeom prst="rect">
                      <a:avLst/>
                    </a:prstGeom>
                    <a:ln>
                      <a:solidFill>
                        <a:schemeClr val="tx1"/>
                      </a:solidFill>
                    </a:ln>
                  </pic:spPr>
                </pic:pic>
              </a:graphicData>
            </a:graphic>
          </wp:inline>
        </w:drawing>
      </w:r>
    </w:p>
    <w:p w:rsidR="0047577A" w:rsidRDefault="0047577A" w:rsidP="0003221B">
      <w:pPr>
        <w:pStyle w:val="ListParagraph"/>
        <w:numPr>
          <w:ilvl w:val="0"/>
          <w:numId w:val="9"/>
        </w:numPr>
        <w:spacing w:line="240" w:lineRule="auto"/>
      </w:pPr>
      <w:r>
        <w:t xml:space="preserve">Click </w:t>
      </w:r>
      <w:r>
        <w:rPr>
          <w:b/>
        </w:rPr>
        <w:t>Process Monitor</w:t>
      </w:r>
      <w:r>
        <w:t xml:space="preserve"> at the top right of the window.</w:t>
      </w:r>
    </w:p>
    <w:p w:rsidR="0047577A" w:rsidRDefault="0047577A" w:rsidP="0003221B">
      <w:pPr>
        <w:pStyle w:val="ListParagraph"/>
        <w:numPr>
          <w:ilvl w:val="0"/>
          <w:numId w:val="9"/>
        </w:numPr>
        <w:spacing w:line="240" w:lineRule="auto"/>
      </w:pPr>
      <w:r>
        <w:t>Search for your process instance number under Process List, which will indicate the status of the report generation. When the report is complete, Run Status will be “Success” and Distribution Status will be “Posted”.</w:t>
      </w:r>
    </w:p>
    <w:p w:rsidR="0047577A" w:rsidRDefault="0047577A" w:rsidP="0003221B">
      <w:pPr>
        <w:pStyle w:val="ListParagraph"/>
        <w:numPr>
          <w:ilvl w:val="1"/>
          <w:numId w:val="12"/>
        </w:numPr>
        <w:spacing w:line="240" w:lineRule="auto"/>
      </w:pPr>
      <w:r>
        <w:t>If Run Status is “Queued,” it indicates that the report generation is waiting to start.</w:t>
      </w:r>
    </w:p>
    <w:p w:rsidR="0047577A" w:rsidRDefault="0047577A" w:rsidP="0003221B">
      <w:pPr>
        <w:pStyle w:val="ListParagraph"/>
        <w:numPr>
          <w:ilvl w:val="1"/>
          <w:numId w:val="12"/>
        </w:numPr>
        <w:spacing w:line="240" w:lineRule="auto"/>
      </w:pPr>
      <w:r>
        <w:t xml:space="preserve">If Run Status is “Processing,” it indicates that the report generation is processing. </w:t>
      </w:r>
    </w:p>
    <w:p w:rsidR="0047577A" w:rsidRDefault="0047577A" w:rsidP="0003221B">
      <w:pPr>
        <w:pStyle w:val="ListParagraph"/>
        <w:numPr>
          <w:ilvl w:val="1"/>
          <w:numId w:val="12"/>
        </w:numPr>
        <w:spacing w:line="240" w:lineRule="auto"/>
      </w:pPr>
      <w:r>
        <w:t xml:space="preserve">Click </w:t>
      </w:r>
      <w:r>
        <w:rPr>
          <w:b/>
        </w:rPr>
        <w:t>Refresh</w:t>
      </w:r>
      <w:r>
        <w:t xml:space="preserve"> at the top right of the window to refresh the status of the document.</w:t>
      </w:r>
    </w:p>
    <w:p w:rsidR="00292940" w:rsidRDefault="00292940" w:rsidP="0003221B">
      <w:pPr>
        <w:spacing w:after="300" w:line="240" w:lineRule="auto"/>
      </w:pPr>
      <w:r>
        <w:rPr>
          <w:noProof/>
        </w:rPr>
        <mc:AlternateContent>
          <mc:Choice Requires="wps">
            <w:drawing>
              <wp:anchor distT="0" distB="0" distL="114300" distR="114300" simplePos="0" relativeHeight="251682816" behindDoc="0" locked="0" layoutInCell="1" allowOverlap="1" wp14:anchorId="2B0AD9F1" wp14:editId="5A57B3BD">
                <wp:simplePos x="0" y="0"/>
                <wp:positionH relativeFrom="column">
                  <wp:posOffset>4258945</wp:posOffset>
                </wp:positionH>
                <wp:positionV relativeFrom="paragraph">
                  <wp:posOffset>1527810</wp:posOffset>
                </wp:positionV>
                <wp:extent cx="615950" cy="207010"/>
                <wp:effectExtent l="0" t="0" r="12700" b="21590"/>
                <wp:wrapNone/>
                <wp:docPr id="22" name="Rectangle 22"/>
                <wp:cNvGraphicFramePr/>
                <a:graphic xmlns:a="http://schemas.openxmlformats.org/drawingml/2006/main">
                  <a:graphicData uri="http://schemas.microsoft.com/office/word/2010/wordprocessingShape">
                    <wps:wsp>
                      <wps:cNvSpPr/>
                      <wps:spPr>
                        <a:xfrm>
                          <a:off x="0" y="0"/>
                          <a:ext cx="61595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335.35pt;margin-top:120.3pt;width:48.5pt;height:16.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" filled="f" strokecolor="red" strokeweight="2pt"/>
            </w:pict>
          </mc:Fallback>
        </mc:AlternateContent>
      </w:r>
      <w:r w:rsidRPr="00292940">
        <w:rPr>
          <w:noProof/>
        </w:rPr>
        <w:drawing>
          <wp:inline distT="0" distB="0" distL="0" distR="0" wp14:anchorId="7197348C" wp14:editId="50C7C55C">
            <wp:extent cx="5943600" cy="170624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06245"/>
                    </a:xfrm>
                    <a:prstGeom prst="rect">
                      <a:avLst/>
                    </a:prstGeom>
                    <a:ln>
                      <a:solidFill>
                        <a:schemeClr val="tx1"/>
                      </a:solidFill>
                    </a:ln>
                  </pic:spPr>
                </pic:pic>
              </a:graphicData>
            </a:graphic>
          </wp:inline>
        </w:drawing>
      </w:r>
      <w:r w:rsidR="002C148C">
        <w:br/>
      </w:r>
    </w:p>
    <w:p w:rsidR="00292940" w:rsidRDefault="00292940" w:rsidP="0003221B">
      <w:pPr>
        <w:pStyle w:val="ListParagraph"/>
        <w:numPr>
          <w:ilvl w:val="0"/>
          <w:numId w:val="9"/>
        </w:numPr>
        <w:spacing w:line="240" w:lineRule="auto"/>
      </w:pPr>
      <w:r>
        <w:t>Once the Run Status hits “Success” and the Distribution Status hits “Posted,” download the output.</w:t>
      </w:r>
    </w:p>
    <w:p w:rsidR="00292940" w:rsidRDefault="00292940" w:rsidP="0003221B">
      <w:pPr>
        <w:pStyle w:val="ListParagraph"/>
        <w:numPr>
          <w:ilvl w:val="1"/>
          <w:numId w:val="9"/>
        </w:numPr>
        <w:spacing w:line="240" w:lineRule="auto"/>
      </w:pPr>
      <w:r>
        <w:t xml:space="preserve">Click </w:t>
      </w:r>
      <w:r>
        <w:rPr>
          <w:b/>
        </w:rPr>
        <w:t>Details</w:t>
      </w:r>
      <w:r>
        <w:t>.</w:t>
      </w:r>
    </w:p>
    <w:p w:rsidR="00292940" w:rsidRDefault="00292940" w:rsidP="0003221B">
      <w:pPr>
        <w:spacing w:line="240" w:lineRule="auto"/>
      </w:pPr>
      <w:r>
        <w:rPr>
          <w:noProof/>
        </w:rPr>
        <w:lastRenderedPageBreak/>
        <mc:AlternateContent>
          <mc:Choice Requires="wps">
            <w:drawing>
              <wp:anchor distT="0" distB="0" distL="114300" distR="114300" simplePos="0" relativeHeight="251687936" behindDoc="0" locked="0" layoutInCell="1" allowOverlap="1" wp14:anchorId="1AEB46D8" wp14:editId="4F099FF0">
                <wp:simplePos x="0" y="0"/>
                <wp:positionH relativeFrom="column">
                  <wp:posOffset>5363210</wp:posOffset>
                </wp:positionH>
                <wp:positionV relativeFrom="paragraph">
                  <wp:posOffset>1507490</wp:posOffset>
                </wp:positionV>
                <wp:extent cx="404091" cy="207010"/>
                <wp:effectExtent l="0" t="0" r="15240" b="21590"/>
                <wp:wrapNone/>
                <wp:docPr id="59" name="Rectangle 59"/>
                <wp:cNvGraphicFramePr/>
                <a:graphic xmlns:a="http://schemas.openxmlformats.org/drawingml/2006/main">
                  <a:graphicData uri="http://schemas.microsoft.com/office/word/2010/wordprocessingShape">
                    <wps:wsp>
                      <wps:cNvSpPr/>
                      <wps:spPr>
                        <a:xfrm>
                          <a:off x="0" y="0"/>
                          <a:ext cx="404091"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422.3pt;margin-top:118.7pt;width:31.8pt;height:16.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" filled="f" strokecolor="red" strokeweight="2pt"/>
            </w:pict>
          </mc:Fallback>
        </mc:AlternateContent>
      </w:r>
      <w:r w:rsidRPr="00292940">
        <w:rPr>
          <w:noProof/>
        </w:rPr>
        <w:drawing>
          <wp:inline distT="0" distB="0" distL="0" distR="0" wp14:anchorId="3F49A15D" wp14:editId="06C04B33">
            <wp:extent cx="5943600" cy="1687830"/>
            <wp:effectExtent l="19050" t="19050" r="1905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687830"/>
                    </a:xfrm>
                    <a:prstGeom prst="rect">
                      <a:avLst/>
                    </a:prstGeom>
                    <a:ln>
                      <a:solidFill>
                        <a:schemeClr val="tx1"/>
                      </a:solidFill>
                    </a:ln>
                  </pic:spPr>
                </pic:pic>
              </a:graphicData>
            </a:graphic>
          </wp:inline>
        </w:drawing>
      </w:r>
    </w:p>
    <w:p w:rsidR="000C7EC1" w:rsidRDefault="007D590F" w:rsidP="0003221B">
      <w:pPr>
        <w:pStyle w:val="ListParagraph"/>
        <w:numPr>
          <w:ilvl w:val="1"/>
          <w:numId w:val="9"/>
        </w:numPr>
        <w:spacing w:line="240" w:lineRule="auto"/>
      </w:pPr>
      <w:r>
        <w:t xml:space="preserve">Click </w:t>
      </w:r>
      <w:r w:rsidRPr="00292940">
        <w:rPr>
          <w:b/>
        </w:rPr>
        <w:t>View Log/Trace</w:t>
      </w:r>
      <w:r>
        <w:t xml:space="preserve"> at the bottom right of the window.</w:t>
      </w:r>
    </w:p>
    <w:p w:rsidR="00292940" w:rsidRDefault="00292940" w:rsidP="0003221B">
      <w:pPr>
        <w:spacing w:line="240" w:lineRule="auto"/>
      </w:pPr>
      <w:r>
        <w:rPr>
          <w:noProof/>
        </w:rPr>
        <mc:AlternateContent>
          <mc:Choice Requires="wps">
            <w:drawing>
              <wp:anchor distT="0" distB="0" distL="114300" distR="114300" simplePos="0" relativeHeight="251689984" behindDoc="0" locked="0" layoutInCell="1" allowOverlap="1" wp14:anchorId="1A1191E9" wp14:editId="2F175BD5">
                <wp:simplePos x="0" y="0"/>
                <wp:positionH relativeFrom="column">
                  <wp:posOffset>3446145</wp:posOffset>
                </wp:positionH>
                <wp:positionV relativeFrom="paragraph">
                  <wp:posOffset>3409950</wp:posOffset>
                </wp:positionV>
                <wp:extent cx="918798" cy="218980"/>
                <wp:effectExtent l="0" t="0" r="15240" b="10160"/>
                <wp:wrapNone/>
                <wp:docPr id="48" name="Rectangle 48"/>
                <wp:cNvGraphicFramePr/>
                <a:graphic xmlns:a="http://schemas.openxmlformats.org/drawingml/2006/main">
                  <a:graphicData uri="http://schemas.microsoft.com/office/word/2010/wordprocessingShape">
                    <wps:wsp>
                      <wps:cNvSpPr/>
                      <wps:spPr>
                        <a:xfrm>
                          <a:off x="0" y="0"/>
                          <a:ext cx="918798" cy="218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71.35pt;margin-top:268.5pt;width:72.3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" filled="f" strokecolor="red" strokeweight="2pt"/>
            </w:pict>
          </mc:Fallback>
        </mc:AlternateContent>
      </w:r>
      <w:r w:rsidRPr="00292940">
        <w:rPr>
          <w:noProof/>
        </w:rPr>
        <w:drawing>
          <wp:inline distT="0" distB="0" distL="0" distR="0" wp14:anchorId="2E2AB918" wp14:editId="380BA8D5">
            <wp:extent cx="5941977" cy="4000500"/>
            <wp:effectExtent l="19050" t="19050" r="2095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3934"/>
                    <a:stretch/>
                  </pic:blipFill>
                  <pic:spPr bwMode="auto">
                    <a:xfrm>
                      <a:off x="0" y="0"/>
                      <a:ext cx="5943600" cy="40015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65F1" w:rsidRDefault="00292940" w:rsidP="0003221B">
      <w:pPr>
        <w:pStyle w:val="ListParagraph"/>
        <w:numPr>
          <w:ilvl w:val="1"/>
          <w:numId w:val="9"/>
        </w:numPr>
        <w:spacing w:line="240" w:lineRule="auto"/>
      </w:pPr>
      <w:r>
        <w:t>Under File List, click the file with the .</w:t>
      </w:r>
      <w:proofErr w:type="spellStart"/>
      <w:r>
        <w:t>xls</w:t>
      </w:r>
      <w:proofErr w:type="spellEnd"/>
      <w:r>
        <w:t xml:space="preserve"> extension to download the output. Note: you may have two .</w:t>
      </w:r>
      <w:proofErr w:type="spellStart"/>
      <w:r>
        <w:t>xls</w:t>
      </w:r>
      <w:proofErr w:type="spellEnd"/>
      <w:r>
        <w:t xml:space="preserve"> outputs if you have any additional splits.</w:t>
      </w:r>
    </w:p>
    <w:p w:rsidR="00292940" w:rsidRDefault="00292940" w:rsidP="0003221B">
      <w:pPr>
        <w:spacing w:line="240" w:lineRule="auto"/>
      </w:pPr>
      <w:r>
        <w:rPr>
          <w:noProof/>
        </w:rPr>
        <w:lastRenderedPageBreak/>
        <mc:AlternateContent>
          <mc:Choice Requires="wps">
            <w:drawing>
              <wp:anchor distT="0" distB="0" distL="114300" distR="114300" simplePos="0" relativeHeight="251692032" behindDoc="0" locked="0" layoutInCell="1" allowOverlap="1" wp14:anchorId="3258C86C" wp14:editId="130DB74C">
                <wp:simplePos x="0" y="0"/>
                <wp:positionH relativeFrom="column">
                  <wp:posOffset>-17711</wp:posOffset>
                </wp:positionH>
                <wp:positionV relativeFrom="paragraph">
                  <wp:posOffset>2904490</wp:posOffset>
                </wp:positionV>
                <wp:extent cx="1968265" cy="218440"/>
                <wp:effectExtent l="0" t="0" r="13335" b="10160"/>
                <wp:wrapNone/>
                <wp:docPr id="52" name="Rectangle 52"/>
                <wp:cNvGraphicFramePr/>
                <a:graphic xmlns:a="http://schemas.openxmlformats.org/drawingml/2006/main">
                  <a:graphicData uri="http://schemas.microsoft.com/office/word/2010/wordprocessingShape">
                    <wps:wsp>
                      <wps:cNvSpPr/>
                      <wps:spPr>
                        <a:xfrm>
                          <a:off x="0" y="0"/>
                          <a:ext cx="1968265" cy="218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1.4pt;margin-top:228.7pt;width:155pt;height:1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" filled="f" strokecolor="red" strokeweight="2pt"/>
            </w:pict>
          </mc:Fallback>
        </mc:AlternateContent>
      </w:r>
      <w:r w:rsidRPr="00292940">
        <w:rPr>
          <w:noProof/>
        </w:rPr>
        <w:drawing>
          <wp:inline distT="0" distB="0" distL="0" distR="0" wp14:anchorId="103D8CD8" wp14:editId="2450F0B8">
            <wp:extent cx="5838824" cy="3838575"/>
            <wp:effectExtent l="19050" t="19050" r="1016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2050"/>
                    <a:stretch/>
                  </pic:blipFill>
                  <pic:spPr bwMode="auto">
                    <a:xfrm>
                      <a:off x="0" y="0"/>
                      <a:ext cx="5839640" cy="38391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2940" w:rsidRPr="00292940" w:rsidRDefault="00292940" w:rsidP="0003221B">
      <w:pPr>
        <w:pStyle w:val="ListParagraph"/>
        <w:numPr>
          <w:ilvl w:val="1"/>
          <w:numId w:val="9"/>
        </w:numPr>
        <w:spacing w:after="300" w:line="240" w:lineRule="auto"/>
      </w:pPr>
      <w:r>
        <w:t xml:space="preserve">When opening the file in Excel, if an error message appears indicating that “The file you are trying to open…is in a different format than specified by the file extension,” click </w:t>
      </w:r>
      <w:r w:rsidRPr="00292940">
        <w:rPr>
          <w:b/>
        </w:rPr>
        <w:t>Yes.</w:t>
      </w:r>
    </w:p>
    <w:p w:rsidR="00292940" w:rsidRPr="00292940" w:rsidRDefault="00292940" w:rsidP="0003221B">
      <w:pPr>
        <w:spacing w:after="300" w:line="240" w:lineRule="auto"/>
      </w:pPr>
      <w:r>
        <w:rPr>
          <w:noProof/>
        </w:rPr>
        <mc:AlternateContent>
          <mc:Choice Requires="wps">
            <w:drawing>
              <wp:anchor distT="0" distB="0" distL="114300" distR="114300" simplePos="0" relativeHeight="251685888" behindDoc="0" locked="0" layoutInCell="1" allowOverlap="1" wp14:anchorId="502F89CD" wp14:editId="4AC657D6">
                <wp:simplePos x="0" y="0"/>
                <wp:positionH relativeFrom="column">
                  <wp:posOffset>2306440</wp:posOffset>
                </wp:positionH>
                <wp:positionV relativeFrom="paragraph">
                  <wp:posOffset>490855</wp:posOffset>
                </wp:positionV>
                <wp:extent cx="472314" cy="207010"/>
                <wp:effectExtent l="0" t="0" r="23495" b="21590"/>
                <wp:wrapNone/>
                <wp:docPr id="18" name="Rectangle 18"/>
                <wp:cNvGraphicFramePr/>
                <a:graphic xmlns:a="http://schemas.openxmlformats.org/drawingml/2006/main">
                  <a:graphicData uri="http://schemas.microsoft.com/office/word/2010/wordprocessingShape">
                    <wps:wsp>
                      <wps:cNvSpPr/>
                      <wps:spPr>
                        <a:xfrm>
                          <a:off x="0" y="0"/>
                          <a:ext cx="472314"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1.6pt;margin-top:38.65pt;width:37.2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" filled="f" strokecolor="red" strokeweight="2pt"/>
            </w:pict>
          </mc:Fallback>
        </mc:AlternateContent>
      </w:r>
      <w:r>
        <w:rPr>
          <w:noProof/>
        </w:rPr>
        <w:drawing>
          <wp:inline distT="0" distB="0" distL="0" distR="0" wp14:anchorId="362488D4" wp14:editId="32A20FEC">
            <wp:extent cx="6057900" cy="755015"/>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9508" t="44476" r="18911" b="41880"/>
                    <a:stretch/>
                  </pic:blipFill>
                  <pic:spPr bwMode="auto">
                    <a:xfrm>
                      <a:off x="0" y="0"/>
                      <a:ext cx="6057900" cy="7550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92940" w:rsidRDefault="00292940" w:rsidP="0003221B">
      <w:pPr>
        <w:pStyle w:val="ListParagraph"/>
        <w:numPr>
          <w:ilvl w:val="1"/>
          <w:numId w:val="9"/>
        </w:numPr>
        <w:spacing w:after="300" w:line="240" w:lineRule="auto"/>
      </w:pPr>
      <w:r>
        <w:t>Note that different internet browsers may have different opening processes.</w:t>
      </w:r>
    </w:p>
    <w:p w:rsidR="00292940" w:rsidRDefault="008665F1" w:rsidP="0003221B">
      <w:pPr>
        <w:pStyle w:val="ListParagraph"/>
        <w:numPr>
          <w:ilvl w:val="0"/>
          <w:numId w:val="9"/>
        </w:numPr>
        <w:spacing w:after="300" w:line="240" w:lineRule="auto"/>
      </w:pPr>
      <w:r>
        <w:t>Review the report.</w:t>
      </w:r>
    </w:p>
    <w:p w:rsidR="00292940" w:rsidRDefault="00292940" w:rsidP="0003221B">
      <w:pPr>
        <w:pStyle w:val="ListParagraph"/>
        <w:numPr>
          <w:ilvl w:val="1"/>
          <w:numId w:val="9"/>
        </w:numPr>
        <w:spacing w:after="300" w:line="240" w:lineRule="auto"/>
      </w:pPr>
      <w:r>
        <w:t>The excel output file will look like the screenshot below</w:t>
      </w:r>
    </w:p>
    <w:p w:rsidR="00125B70" w:rsidRDefault="004F737C" w:rsidP="0003221B">
      <w:pPr>
        <w:spacing w:after="300" w:line="240" w:lineRule="auto"/>
      </w:pPr>
      <w:r w:rsidRPr="004F737C">
        <w:rPr>
          <w:noProof/>
        </w:rPr>
        <w:lastRenderedPageBreak/>
        <w:drawing>
          <wp:inline distT="0" distB="0" distL="0" distR="0" wp14:anchorId="6E2636A7" wp14:editId="0713DFF5">
            <wp:extent cx="5943600" cy="2925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925445"/>
                    </a:xfrm>
                    <a:prstGeom prst="rect">
                      <a:avLst/>
                    </a:prstGeom>
                  </pic:spPr>
                </pic:pic>
              </a:graphicData>
            </a:graphic>
          </wp:inline>
        </w:drawing>
      </w:r>
    </w:p>
    <w:p w:rsidR="00872766" w:rsidRDefault="00D36B4A" w:rsidP="0003221B">
      <w:pPr>
        <w:pStyle w:val="ListParagraph"/>
        <w:numPr>
          <w:ilvl w:val="1"/>
          <w:numId w:val="9"/>
        </w:numPr>
        <w:spacing w:after="300" w:line="240" w:lineRule="auto"/>
      </w:pPr>
      <w:r>
        <w:t>The report displays o</w:t>
      </w:r>
      <w:r w:rsidR="003922D1">
        <w:t xml:space="preserve">ne row per </w:t>
      </w:r>
      <w:proofErr w:type="spellStart"/>
      <w:r w:rsidR="003922D1">
        <w:t>emplid</w:t>
      </w:r>
      <w:proofErr w:type="spellEnd"/>
      <w:r w:rsidR="003922D1">
        <w:t>/</w:t>
      </w:r>
      <w:proofErr w:type="spellStart"/>
      <w:r w:rsidR="003922D1">
        <w:t>emplrcd</w:t>
      </w:r>
      <w:proofErr w:type="spellEnd"/>
      <w:r w:rsidR="003922D1">
        <w:t xml:space="preserve"> combination </w:t>
      </w:r>
      <w:r>
        <w:t>per row</w:t>
      </w:r>
    </w:p>
    <w:p w:rsidR="00872766" w:rsidRDefault="00872766" w:rsidP="0003221B">
      <w:pPr>
        <w:pStyle w:val="ListParagraph"/>
        <w:numPr>
          <w:ilvl w:val="2"/>
          <w:numId w:val="11"/>
        </w:numPr>
        <w:spacing w:after="300" w:line="240" w:lineRule="auto"/>
      </w:pPr>
      <w:r>
        <w:t>For a new hire – only the updated fields will be populated.</w:t>
      </w:r>
    </w:p>
    <w:p w:rsidR="00872766" w:rsidRDefault="00872766" w:rsidP="0003221B">
      <w:pPr>
        <w:pStyle w:val="ListParagraph"/>
        <w:numPr>
          <w:ilvl w:val="2"/>
          <w:numId w:val="11"/>
        </w:numPr>
        <w:spacing w:after="300" w:line="240" w:lineRule="auto"/>
      </w:pPr>
      <w:r>
        <w:t xml:space="preserve">For a termination – only the original fields will be populated. </w:t>
      </w:r>
    </w:p>
    <w:p w:rsidR="00872766" w:rsidRDefault="00872766" w:rsidP="0003221B">
      <w:pPr>
        <w:pStyle w:val="ListParagraph"/>
        <w:numPr>
          <w:ilvl w:val="2"/>
          <w:numId w:val="11"/>
        </w:numPr>
        <w:spacing w:after="300" w:line="240" w:lineRule="auto"/>
      </w:pPr>
      <w:r>
        <w:t xml:space="preserve">For a transfer – both original and updated fields will be populated. </w:t>
      </w:r>
    </w:p>
    <w:p w:rsidR="00872766" w:rsidRDefault="00872766" w:rsidP="0003221B">
      <w:pPr>
        <w:pStyle w:val="ListParagraph"/>
        <w:numPr>
          <w:ilvl w:val="2"/>
          <w:numId w:val="11"/>
        </w:numPr>
        <w:spacing w:after="300" w:line="240" w:lineRule="auto"/>
      </w:pPr>
      <w:r>
        <w:t>For a field that has not undergone no change in HRS – both original and updated fields will be blank</w:t>
      </w:r>
    </w:p>
    <w:p w:rsidR="00872766" w:rsidRDefault="00872766" w:rsidP="0003221B">
      <w:pPr>
        <w:pStyle w:val="ListParagraph"/>
        <w:numPr>
          <w:ilvl w:val="2"/>
          <w:numId w:val="11"/>
        </w:numPr>
        <w:spacing w:after="300" w:line="240" w:lineRule="auto"/>
      </w:pPr>
      <w:r w:rsidRPr="00872766">
        <w:t xml:space="preserve">If more than one ‘action/action reason’ has been entered in HRS in the defined time period, the </w:t>
      </w:r>
      <w:r w:rsidR="00A75441">
        <w:t xml:space="preserve">most recent change to an </w:t>
      </w:r>
      <w:proofErr w:type="spellStart"/>
      <w:r w:rsidRPr="00872766">
        <w:t>emplid</w:t>
      </w:r>
      <w:proofErr w:type="spellEnd"/>
      <w:r w:rsidRPr="00872766">
        <w:t>/</w:t>
      </w:r>
      <w:proofErr w:type="spellStart"/>
      <w:r w:rsidR="00A75441">
        <w:t>emplrcd</w:t>
      </w:r>
      <w:proofErr w:type="spellEnd"/>
      <w:r w:rsidR="00A75441">
        <w:t xml:space="preserve"> will appear </w:t>
      </w:r>
    </w:p>
    <w:p w:rsidR="00125B70" w:rsidRDefault="00125B70" w:rsidP="0003221B">
      <w:pPr>
        <w:pStyle w:val="ListParagraph"/>
        <w:numPr>
          <w:ilvl w:val="1"/>
          <w:numId w:val="11"/>
        </w:numPr>
        <w:spacing w:after="300" w:line="240" w:lineRule="auto"/>
      </w:pPr>
      <w:r>
        <w:t>A description of the different header fields is displayed in Table 1 below</w:t>
      </w:r>
    </w:p>
    <w:p w:rsidR="008C7BC1" w:rsidRDefault="00125B70" w:rsidP="0003221B">
      <w:pPr>
        <w:pStyle w:val="ListParagraph"/>
        <w:numPr>
          <w:ilvl w:val="1"/>
          <w:numId w:val="11"/>
        </w:numPr>
        <w:spacing w:after="300" w:line="240" w:lineRule="auto"/>
      </w:pPr>
      <w:r>
        <w:t xml:space="preserve">Action items </w:t>
      </w:r>
      <w:r w:rsidR="00105240">
        <w:t>that may</w:t>
      </w:r>
      <w:r>
        <w:t xml:space="preserve"> be taken based </w:t>
      </w:r>
      <w:r w:rsidR="00105240">
        <w:t xml:space="preserve">on the </w:t>
      </w:r>
      <w:r>
        <w:t xml:space="preserve"> report output are </w:t>
      </w:r>
      <w:r w:rsidR="003F1F48">
        <w:t>listed in</w:t>
      </w:r>
      <w:r>
        <w:t xml:space="preserve"> Table 2</w:t>
      </w:r>
    </w:p>
    <w:p w:rsidR="000F4E73" w:rsidRPr="008C7BC1" w:rsidRDefault="001F7A6D" w:rsidP="0003221B">
      <w:pPr>
        <w:pStyle w:val="Heading1"/>
        <w:spacing w:line="240" w:lineRule="auto"/>
      </w:pPr>
      <w:bookmarkStart w:id="5" w:name="_Toc440975206"/>
      <w:r>
        <w:t>Tables</w:t>
      </w:r>
      <w:bookmarkEnd w:id="5"/>
      <w:r w:rsidR="000F4E73" w:rsidRPr="008C7BC1">
        <w:t xml:space="preserve"> </w:t>
      </w:r>
    </w:p>
    <w:tbl>
      <w:tblPr>
        <w:tblStyle w:val="TableGrid"/>
        <w:tblW w:w="5000" w:type="pct"/>
        <w:tblLook w:val="04A0" w:firstRow="1" w:lastRow="0" w:firstColumn="1" w:lastColumn="0" w:noHBand="0" w:noVBand="1"/>
      </w:tblPr>
      <w:tblGrid>
        <w:gridCol w:w="2492"/>
        <w:gridCol w:w="7804"/>
      </w:tblGrid>
      <w:tr w:rsidR="00C37CBA" w:rsidRPr="00344C7E" w:rsidTr="004F737C">
        <w:trPr>
          <w:trHeight w:val="20"/>
        </w:trPr>
        <w:tc>
          <w:tcPr>
            <w:tcW w:w="5000" w:type="pct"/>
            <w:gridSpan w:val="2"/>
            <w:shd w:val="clear" w:color="auto" w:fill="C00000"/>
          </w:tcPr>
          <w:p w:rsidR="00C37CBA" w:rsidRPr="00344C7E" w:rsidRDefault="00C37CBA" w:rsidP="004F737C">
            <w:pPr>
              <w:rPr>
                <w:b/>
                <w:sz w:val="24"/>
                <w:szCs w:val="24"/>
              </w:rPr>
            </w:pPr>
            <w:r>
              <w:rPr>
                <w:b/>
                <w:sz w:val="24"/>
                <w:szCs w:val="24"/>
              </w:rPr>
              <w:t>Table 1: Output Header Fields</w:t>
            </w:r>
          </w:p>
        </w:tc>
      </w:tr>
      <w:tr w:rsidR="008665F1" w:rsidRPr="00344C7E" w:rsidTr="004F737C">
        <w:trPr>
          <w:trHeight w:val="20"/>
        </w:trPr>
        <w:tc>
          <w:tcPr>
            <w:tcW w:w="5000" w:type="pct"/>
            <w:gridSpan w:val="2"/>
            <w:shd w:val="clear" w:color="auto" w:fill="C00000"/>
          </w:tcPr>
          <w:p w:rsidR="008665F1" w:rsidRPr="00344C7E" w:rsidRDefault="008665F1" w:rsidP="004F737C">
            <w:pPr>
              <w:rPr>
                <w:b/>
                <w:sz w:val="24"/>
                <w:szCs w:val="24"/>
              </w:rPr>
            </w:pPr>
            <w:r w:rsidRPr="00344C7E">
              <w:rPr>
                <w:b/>
                <w:sz w:val="24"/>
                <w:szCs w:val="24"/>
              </w:rPr>
              <w:t>Report Para</w:t>
            </w:r>
            <w:r w:rsidRPr="00344C7E">
              <w:rPr>
                <w:b/>
                <w:sz w:val="24"/>
                <w:szCs w:val="24"/>
                <w:shd w:val="clear" w:color="auto" w:fill="C00000"/>
              </w:rPr>
              <w:t>m</w:t>
            </w:r>
            <w:r w:rsidRPr="00344C7E">
              <w:rPr>
                <w:b/>
                <w:sz w:val="24"/>
                <w:szCs w:val="24"/>
              </w:rPr>
              <w:t>eters</w:t>
            </w:r>
          </w:p>
        </w:tc>
      </w:tr>
      <w:tr w:rsidR="008665F1" w:rsidRPr="00344C7E" w:rsidTr="004F737C">
        <w:trPr>
          <w:trHeight w:val="20"/>
        </w:trPr>
        <w:tc>
          <w:tcPr>
            <w:tcW w:w="1210" w:type="pct"/>
            <w:tcBorders>
              <w:bottom w:val="single" w:sz="12" w:space="0" w:color="auto"/>
            </w:tcBorders>
          </w:tcPr>
          <w:p w:rsidR="008665F1" w:rsidRPr="00344C7E" w:rsidRDefault="008665F1" w:rsidP="004F737C">
            <w:pPr>
              <w:rPr>
                <w:b/>
                <w:sz w:val="24"/>
                <w:szCs w:val="24"/>
              </w:rPr>
            </w:pPr>
            <w:r w:rsidRPr="00344C7E">
              <w:rPr>
                <w:b/>
                <w:sz w:val="24"/>
                <w:szCs w:val="24"/>
              </w:rPr>
              <w:t>Field Name</w:t>
            </w:r>
          </w:p>
        </w:tc>
        <w:tc>
          <w:tcPr>
            <w:tcW w:w="3790" w:type="pct"/>
            <w:tcBorders>
              <w:bottom w:val="single" w:sz="12" w:space="0" w:color="auto"/>
            </w:tcBorders>
          </w:tcPr>
          <w:p w:rsidR="008665F1" w:rsidRPr="00344C7E" w:rsidRDefault="008665F1" w:rsidP="004F737C">
            <w:pPr>
              <w:rPr>
                <w:b/>
                <w:sz w:val="24"/>
                <w:szCs w:val="24"/>
              </w:rPr>
            </w:pPr>
            <w:r w:rsidRPr="00344C7E">
              <w:rPr>
                <w:b/>
                <w:sz w:val="24"/>
                <w:szCs w:val="24"/>
              </w:rPr>
              <w:t>Description</w:t>
            </w:r>
          </w:p>
        </w:tc>
      </w:tr>
      <w:tr w:rsidR="008665F1" w:rsidRPr="00E205EF" w:rsidTr="004F737C">
        <w:trPr>
          <w:trHeight w:val="20"/>
        </w:trPr>
        <w:tc>
          <w:tcPr>
            <w:tcW w:w="1210" w:type="pct"/>
            <w:tcBorders>
              <w:top w:val="single" w:sz="12" w:space="0" w:color="auto"/>
            </w:tcBorders>
          </w:tcPr>
          <w:p w:rsidR="008665F1" w:rsidRDefault="008665F1" w:rsidP="004F737C">
            <w:r>
              <w:t>Run Control ID</w:t>
            </w:r>
          </w:p>
        </w:tc>
        <w:tc>
          <w:tcPr>
            <w:tcW w:w="3790" w:type="pct"/>
            <w:tcBorders>
              <w:top w:val="single" w:sz="12" w:space="0" w:color="auto"/>
            </w:tcBorders>
          </w:tcPr>
          <w:p w:rsidR="008665F1" w:rsidRPr="00E205EF" w:rsidRDefault="008665F1" w:rsidP="004F737C">
            <w:r w:rsidRPr="00E205EF">
              <w:t xml:space="preserve">The run control </w:t>
            </w:r>
            <w:r w:rsidR="00D35578">
              <w:t xml:space="preserve">identification entered when report was created. </w:t>
            </w:r>
          </w:p>
        </w:tc>
      </w:tr>
      <w:tr w:rsidR="008665F1" w:rsidRPr="00E205EF" w:rsidTr="004F737C">
        <w:trPr>
          <w:trHeight w:val="20"/>
        </w:trPr>
        <w:tc>
          <w:tcPr>
            <w:tcW w:w="1210" w:type="pct"/>
          </w:tcPr>
          <w:p w:rsidR="008665F1" w:rsidRDefault="008665F1" w:rsidP="004F737C">
            <w:r>
              <w:t>Run Date</w:t>
            </w:r>
          </w:p>
        </w:tc>
        <w:tc>
          <w:tcPr>
            <w:tcW w:w="3790" w:type="pct"/>
          </w:tcPr>
          <w:p w:rsidR="008665F1" w:rsidRPr="00E205EF" w:rsidRDefault="008665F1" w:rsidP="004F737C">
            <w:r w:rsidRPr="00E205EF">
              <w:t>The date the report was created.</w:t>
            </w:r>
          </w:p>
        </w:tc>
      </w:tr>
      <w:tr w:rsidR="00C67FCD" w:rsidRPr="00E205EF" w:rsidTr="004F737C">
        <w:trPr>
          <w:trHeight w:val="20"/>
        </w:trPr>
        <w:tc>
          <w:tcPr>
            <w:tcW w:w="1210" w:type="pct"/>
          </w:tcPr>
          <w:p w:rsidR="00C67FCD" w:rsidRDefault="00C67FCD" w:rsidP="004F737C">
            <w:r>
              <w:t>Fiscal Year</w:t>
            </w:r>
          </w:p>
        </w:tc>
        <w:tc>
          <w:tcPr>
            <w:tcW w:w="3790" w:type="pct"/>
          </w:tcPr>
          <w:p w:rsidR="00C67FCD" w:rsidRPr="00E205EF" w:rsidRDefault="00C67FCD" w:rsidP="004F737C">
            <w:r>
              <w:t>The fiscal year of the data pulled for the report.</w:t>
            </w:r>
          </w:p>
        </w:tc>
      </w:tr>
      <w:tr w:rsidR="00C67FCD" w:rsidRPr="00E205EF" w:rsidTr="004F737C">
        <w:trPr>
          <w:trHeight w:val="20"/>
        </w:trPr>
        <w:tc>
          <w:tcPr>
            <w:tcW w:w="1210" w:type="pct"/>
          </w:tcPr>
          <w:p w:rsidR="00C67FCD" w:rsidRDefault="00C67FCD" w:rsidP="004F737C">
            <w:r>
              <w:t>From Date</w:t>
            </w:r>
          </w:p>
        </w:tc>
        <w:tc>
          <w:tcPr>
            <w:tcW w:w="3790" w:type="pct"/>
          </w:tcPr>
          <w:p w:rsidR="00C67FCD" w:rsidRPr="00C37CBA" w:rsidRDefault="00C67FCD" w:rsidP="004F737C">
            <w:pPr>
              <w:rPr>
                <w:color w:val="FF0000"/>
              </w:rPr>
            </w:pPr>
            <w:r w:rsidRPr="00C37CBA">
              <w:t xml:space="preserve">The </w:t>
            </w:r>
            <w:r>
              <w:t xml:space="preserve">starting </w:t>
            </w:r>
            <w:r w:rsidRPr="00C37CBA">
              <w:t>effective date of the CAT you wish to compare against in HRS</w:t>
            </w:r>
            <w:r>
              <w:t>.</w:t>
            </w:r>
          </w:p>
        </w:tc>
      </w:tr>
      <w:tr w:rsidR="00C67FCD" w:rsidRPr="00E205EF" w:rsidTr="004F737C">
        <w:trPr>
          <w:trHeight w:val="20"/>
        </w:trPr>
        <w:tc>
          <w:tcPr>
            <w:tcW w:w="1210" w:type="pct"/>
          </w:tcPr>
          <w:p w:rsidR="00C67FCD" w:rsidRDefault="00C67FCD" w:rsidP="004F737C">
            <w:r>
              <w:t>To Date</w:t>
            </w:r>
          </w:p>
        </w:tc>
        <w:tc>
          <w:tcPr>
            <w:tcW w:w="3790" w:type="pct"/>
          </w:tcPr>
          <w:p w:rsidR="00C67FCD" w:rsidRPr="00C37CBA" w:rsidRDefault="00C67FCD" w:rsidP="004F737C">
            <w:pPr>
              <w:rPr>
                <w:color w:val="FF0000"/>
              </w:rPr>
            </w:pPr>
            <w:r w:rsidRPr="00C37CBA">
              <w:t xml:space="preserve">The </w:t>
            </w:r>
            <w:r>
              <w:t xml:space="preserve">ending </w:t>
            </w:r>
            <w:r w:rsidRPr="00C37CBA">
              <w:t>effective date of the CAT you wish to compare against in HRS</w:t>
            </w:r>
            <w:r>
              <w:t>.</w:t>
            </w:r>
          </w:p>
        </w:tc>
      </w:tr>
      <w:tr w:rsidR="00C67FCD" w:rsidRPr="00E205EF" w:rsidTr="004F737C">
        <w:trPr>
          <w:trHeight w:val="20"/>
        </w:trPr>
        <w:tc>
          <w:tcPr>
            <w:tcW w:w="1210" w:type="pct"/>
          </w:tcPr>
          <w:p w:rsidR="00C67FCD" w:rsidRDefault="00C67FCD" w:rsidP="004F737C">
            <w:r>
              <w:t>Business Unit</w:t>
            </w:r>
          </w:p>
        </w:tc>
        <w:tc>
          <w:tcPr>
            <w:tcW w:w="3790" w:type="pct"/>
          </w:tcPr>
          <w:p w:rsidR="00C67FCD" w:rsidRPr="00E205EF" w:rsidRDefault="00C67FCD" w:rsidP="004F737C">
            <w:r>
              <w:t>The Business Unit selected in the run control.</w:t>
            </w:r>
          </w:p>
        </w:tc>
      </w:tr>
      <w:tr w:rsidR="00C67FCD" w:rsidRPr="00E205EF" w:rsidTr="004F737C">
        <w:trPr>
          <w:trHeight w:val="20"/>
        </w:trPr>
        <w:tc>
          <w:tcPr>
            <w:tcW w:w="1210" w:type="pct"/>
          </w:tcPr>
          <w:p w:rsidR="00C67FCD" w:rsidRDefault="00C67FCD" w:rsidP="004F737C">
            <w:r>
              <w:t>Process Instance</w:t>
            </w:r>
          </w:p>
        </w:tc>
        <w:tc>
          <w:tcPr>
            <w:tcW w:w="3790" w:type="pct"/>
          </w:tcPr>
          <w:p w:rsidR="00C67FCD" w:rsidRPr="00E205EF" w:rsidRDefault="00C67FCD" w:rsidP="004F737C">
            <w:r w:rsidRPr="00E205EF">
              <w:t>The number assigned by PeopleSoft for each process.</w:t>
            </w:r>
          </w:p>
        </w:tc>
      </w:tr>
      <w:tr w:rsidR="00C67FCD" w:rsidRPr="00E205EF" w:rsidTr="004F737C">
        <w:trPr>
          <w:trHeight w:val="20"/>
        </w:trPr>
        <w:tc>
          <w:tcPr>
            <w:tcW w:w="1210" w:type="pct"/>
          </w:tcPr>
          <w:p w:rsidR="00C67FCD" w:rsidRDefault="00C67FCD" w:rsidP="004F737C">
            <w:r>
              <w:t>Run By</w:t>
            </w:r>
          </w:p>
        </w:tc>
        <w:tc>
          <w:tcPr>
            <w:tcW w:w="3790" w:type="pct"/>
          </w:tcPr>
          <w:p w:rsidR="00C67FCD" w:rsidRPr="00E205EF" w:rsidRDefault="00C67FCD" w:rsidP="004F737C">
            <w:r w:rsidRPr="00E205EF">
              <w:t>The user ID of the user who ran the report.</w:t>
            </w:r>
          </w:p>
        </w:tc>
      </w:tr>
      <w:tr w:rsidR="00C67FCD" w:rsidRPr="00E205EF" w:rsidTr="004F737C">
        <w:trPr>
          <w:trHeight w:val="20"/>
        </w:trPr>
        <w:tc>
          <w:tcPr>
            <w:tcW w:w="1210" w:type="pct"/>
          </w:tcPr>
          <w:p w:rsidR="00C67FCD" w:rsidRDefault="00C67FCD" w:rsidP="004F737C">
            <w:r>
              <w:t>Division</w:t>
            </w:r>
          </w:p>
        </w:tc>
        <w:tc>
          <w:tcPr>
            <w:tcW w:w="3790" w:type="pct"/>
          </w:tcPr>
          <w:p w:rsidR="00C67FCD" w:rsidRPr="00E205EF" w:rsidRDefault="00C67FCD" w:rsidP="004F737C">
            <w:r>
              <w:t>The Division (if any) selected in the run control.</w:t>
            </w:r>
          </w:p>
        </w:tc>
      </w:tr>
      <w:tr w:rsidR="00C67FCD" w:rsidRPr="00E205EF" w:rsidTr="004F737C">
        <w:trPr>
          <w:trHeight w:val="20"/>
        </w:trPr>
        <w:tc>
          <w:tcPr>
            <w:tcW w:w="1210" w:type="pct"/>
          </w:tcPr>
          <w:p w:rsidR="00C67FCD" w:rsidRDefault="00C67FCD" w:rsidP="004F737C">
            <w:r>
              <w:t>Department</w:t>
            </w:r>
          </w:p>
        </w:tc>
        <w:tc>
          <w:tcPr>
            <w:tcW w:w="3790" w:type="pct"/>
          </w:tcPr>
          <w:p w:rsidR="00C67FCD" w:rsidRDefault="00C67FCD" w:rsidP="004F737C">
            <w:r>
              <w:t>The Department (if any) selected in the run control.</w:t>
            </w:r>
          </w:p>
        </w:tc>
      </w:tr>
      <w:tr w:rsidR="00C67FCD" w:rsidRPr="00E205EF" w:rsidTr="004F737C">
        <w:trPr>
          <w:trHeight w:val="20"/>
        </w:trPr>
        <w:tc>
          <w:tcPr>
            <w:tcW w:w="1210" w:type="pct"/>
          </w:tcPr>
          <w:p w:rsidR="00C67FCD" w:rsidRDefault="00C67FCD" w:rsidP="004F737C">
            <w:r>
              <w:t>Employee Class</w:t>
            </w:r>
          </w:p>
        </w:tc>
        <w:tc>
          <w:tcPr>
            <w:tcW w:w="3790" w:type="pct"/>
          </w:tcPr>
          <w:p w:rsidR="00C67FCD" w:rsidRPr="00C37CBA" w:rsidRDefault="00C67FCD" w:rsidP="004F737C">
            <w:pPr>
              <w:rPr>
                <w:color w:val="FF0000"/>
              </w:rPr>
            </w:pPr>
            <w:r w:rsidRPr="00CE1872">
              <w:t>The Employee Class as selected in the run control</w:t>
            </w:r>
          </w:p>
        </w:tc>
      </w:tr>
      <w:tr w:rsidR="00C67FCD" w:rsidRPr="00344C7E" w:rsidTr="004F737C">
        <w:trPr>
          <w:trHeight w:val="20"/>
        </w:trPr>
        <w:tc>
          <w:tcPr>
            <w:tcW w:w="5000" w:type="pct"/>
            <w:gridSpan w:val="2"/>
            <w:shd w:val="clear" w:color="auto" w:fill="C00000"/>
          </w:tcPr>
          <w:p w:rsidR="00C67FCD" w:rsidRPr="00344C7E" w:rsidRDefault="00C67FCD" w:rsidP="004F737C">
            <w:pPr>
              <w:rPr>
                <w:b/>
                <w:sz w:val="24"/>
                <w:szCs w:val="24"/>
              </w:rPr>
            </w:pPr>
            <w:r w:rsidRPr="00344C7E">
              <w:rPr>
                <w:b/>
                <w:sz w:val="24"/>
                <w:szCs w:val="24"/>
              </w:rPr>
              <w:t xml:space="preserve">Report </w:t>
            </w:r>
            <w:r>
              <w:rPr>
                <w:b/>
                <w:sz w:val="24"/>
                <w:szCs w:val="24"/>
              </w:rPr>
              <w:t>Columns</w:t>
            </w:r>
          </w:p>
        </w:tc>
      </w:tr>
      <w:tr w:rsidR="00C67FCD" w:rsidRPr="00344C7E" w:rsidTr="004F737C">
        <w:trPr>
          <w:trHeight w:val="20"/>
        </w:trPr>
        <w:tc>
          <w:tcPr>
            <w:tcW w:w="1210" w:type="pct"/>
            <w:tcBorders>
              <w:bottom w:val="single" w:sz="12" w:space="0" w:color="auto"/>
            </w:tcBorders>
          </w:tcPr>
          <w:p w:rsidR="00C67FCD" w:rsidRPr="00344C7E" w:rsidRDefault="00C67FCD" w:rsidP="004F737C">
            <w:pPr>
              <w:rPr>
                <w:b/>
                <w:sz w:val="24"/>
                <w:szCs w:val="24"/>
              </w:rPr>
            </w:pPr>
            <w:r>
              <w:rPr>
                <w:b/>
                <w:sz w:val="24"/>
                <w:szCs w:val="24"/>
              </w:rPr>
              <w:lastRenderedPageBreak/>
              <w:t>Column</w:t>
            </w:r>
          </w:p>
        </w:tc>
        <w:tc>
          <w:tcPr>
            <w:tcW w:w="3790" w:type="pct"/>
            <w:tcBorders>
              <w:bottom w:val="single" w:sz="12" w:space="0" w:color="auto"/>
            </w:tcBorders>
          </w:tcPr>
          <w:p w:rsidR="00C67FCD" w:rsidRPr="00344C7E" w:rsidRDefault="00C67FCD" w:rsidP="004F737C">
            <w:pPr>
              <w:rPr>
                <w:b/>
                <w:sz w:val="24"/>
                <w:szCs w:val="24"/>
              </w:rPr>
            </w:pPr>
            <w:r w:rsidRPr="00344C7E">
              <w:rPr>
                <w:b/>
                <w:sz w:val="24"/>
                <w:szCs w:val="24"/>
              </w:rPr>
              <w:t>Description</w:t>
            </w:r>
          </w:p>
        </w:tc>
      </w:tr>
      <w:tr w:rsidR="00C67FCD" w:rsidRPr="00E205EF" w:rsidTr="004F737C">
        <w:trPr>
          <w:trHeight w:val="20"/>
        </w:trPr>
        <w:tc>
          <w:tcPr>
            <w:tcW w:w="1210" w:type="pct"/>
            <w:tcBorders>
              <w:top w:val="single" w:sz="12" w:space="0" w:color="auto"/>
            </w:tcBorders>
          </w:tcPr>
          <w:p w:rsidR="00C67FCD" w:rsidRDefault="00C67FCD" w:rsidP="004F737C">
            <w:r>
              <w:t>NAME</w:t>
            </w:r>
          </w:p>
        </w:tc>
        <w:tc>
          <w:tcPr>
            <w:tcW w:w="3790" w:type="pct"/>
            <w:tcBorders>
              <w:top w:val="single" w:sz="12" w:space="0" w:color="auto"/>
            </w:tcBorders>
          </w:tcPr>
          <w:p w:rsidR="00C67FCD" w:rsidRPr="00E205EF" w:rsidRDefault="00C67FCD" w:rsidP="004F737C">
            <w:r w:rsidRPr="00F31931">
              <w:t>First &amp; Last name from HRS for empl</w:t>
            </w:r>
            <w:r>
              <w:t>oyee</w:t>
            </w:r>
            <w:r w:rsidRPr="00F31931">
              <w:t xml:space="preserve"> records that exist in the CAT and have had a change in HRS</w:t>
            </w:r>
            <w:r>
              <w:t xml:space="preserve">. </w:t>
            </w:r>
            <w:r w:rsidRPr="00EA0CC5">
              <w:t>This value should always display on the report.</w:t>
            </w:r>
          </w:p>
        </w:tc>
      </w:tr>
      <w:tr w:rsidR="00C67FCD" w:rsidRPr="00E205EF" w:rsidTr="004F737C">
        <w:trPr>
          <w:trHeight w:val="20"/>
        </w:trPr>
        <w:tc>
          <w:tcPr>
            <w:tcW w:w="1210" w:type="pct"/>
          </w:tcPr>
          <w:p w:rsidR="00C67FCD" w:rsidRDefault="00C67FCD" w:rsidP="004F737C">
            <w:r>
              <w:t>EMPLOYEE ID</w:t>
            </w:r>
          </w:p>
        </w:tc>
        <w:tc>
          <w:tcPr>
            <w:tcW w:w="3790" w:type="pct"/>
          </w:tcPr>
          <w:p w:rsidR="00C67FCD" w:rsidRPr="00E205EF" w:rsidRDefault="00C67FCD" w:rsidP="004F737C">
            <w:proofErr w:type="spellStart"/>
            <w:r w:rsidRPr="00F31931">
              <w:t>EmplID</w:t>
            </w:r>
            <w:proofErr w:type="spellEnd"/>
            <w:r w:rsidRPr="00F31931">
              <w:t xml:space="preserve"> from HRS for empl</w:t>
            </w:r>
            <w:r>
              <w:t>oyee</w:t>
            </w:r>
            <w:r w:rsidRPr="00F31931">
              <w:t xml:space="preserve"> records that exist in the CAT and have had a change in HRS</w:t>
            </w:r>
            <w:r>
              <w:t xml:space="preserve">. </w:t>
            </w:r>
            <w:r w:rsidRPr="00EA0CC5">
              <w:t>This value should always display on the report.</w:t>
            </w:r>
          </w:p>
        </w:tc>
      </w:tr>
      <w:tr w:rsidR="00C67FCD" w:rsidRPr="00E205EF" w:rsidTr="004F737C">
        <w:trPr>
          <w:trHeight w:val="20"/>
        </w:trPr>
        <w:tc>
          <w:tcPr>
            <w:tcW w:w="1210" w:type="pct"/>
          </w:tcPr>
          <w:p w:rsidR="00C67FCD" w:rsidRDefault="00C67FCD" w:rsidP="004F737C">
            <w:r>
              <w:t>EMPLOYEE RECORD NUMBER</w:t>
            </w:r>
          </w:p>
        </w:tc>
        <w:tc>
          <w:tcPr>
            <w:tcW w:w="3790" w:type="pct"/>
          </w:tcPr>
          <w:p w:rsidR="00C67FCD" w:rsidRPr="00E205EF" w:rsidRDefault="00C67FCD" w:rsidP="004F737C">
            <w:r>
              <w:t xml:space="preserve">Employee Record from HRS for employee </w:t>
            </w:r>
            <w:r w:rsidRPr="00F31931">
              <w:t xml:space="preserve">records that exist in the CAT and have had a change in HRS.  </w:t>
            </w:r>
            <w:r w:rsidRPr="00EA0CC5">
              <w:t>This value should always display on the report.</w:t>
            </w:r>
          </w:p>
        </w:tc>
      </w:tr>
      <w:tr w:rsidR="00C67FCD" w:rsidRPr="00E205EF" w:rsidTr="004F737C">
        <w:trPr>
          <w:trHeight w:val="20"/>
        </w:trPr>
        <w:tc>
          <w:tcPr>
            <w:tcW w:w="1210" w:type="pct"/>
          </w:tcPr>
          <w:p w:rsidR="00C67FCD" w:rsidRDefault="00C67FCD" w:rsidP="004F737C">
            <w:r>
              <w:t>EMPLOYEE CLASS</w:t>
            </w:r>
          </w:p>
        </w:tc>
        <w:tc>
          <w:tcPr>
            <w:tcW w:w="3790" w:type="pct"/>
          </w:tcPr>
          <w:p w:rsidR="00C67FCD" w:rsidRDefault="00C67FCD" w:rsidP="004F737C">
            <w:r w:rsidRPr="00EA0CC5">
              <w:t>Empl Class from HRS for empl records that exist in the CAT and have had a change in HRS.  This value should always display on the report.</w:t>
            </w:r>
          </w:p>
        </w:tc>
      </w:tr>
      <w:tr w:rsidR="00C67FCD" w:rsidRPr="00E205EF" w:rsidTr="004F737C">
        <w:trPr>
          <w:trHeight w:val="20"/>
        </w:trPr>
        <w:tc>
          <w:tcPr>
            <w:tcW w:w="1210" w:type="pct"/>
          </w:tcPr>
          <w:p w:rsidR="00C67FCD" w:rsidRDefault="00C67FCD" w:rsidP="004F737C">
            <w:r>
              <w:t>CONTINUITY CODE</w:t>
            </w:r>
          </w:p>
        </w:tc>
        <w:tc>
          <w:tcPr>
            <w:tcW w:w="3790" w:type="pct"/>
          </w:tcPr>
          <w:p w:rsidR="00C67FCD" w:rsidRPr="00E205EF" w:rsidRDefault="00C67FCD" w:rsidP="004F737C">
            <w:r w:rsidRPr="00F31931">
              <w:t>Continuity Code from HRS for empl</w:t>
            </w:r>
            <w:r>
              <w:t>oyee</w:t>
            </w:r>
            <w:r w:rsidRPr="00F31931">
              <w:t xml:space="preserve"> records that exist in the CAT and have had a change in HRS.</w:t>
            </w:r>
            <w:r>
              <w:t xml:space="preserve"> </w:t>
            </w:r>
            <w:r w:rsidRPr="00EA0CC5">
              <w:t>This value should always display on the report.</w:t>
            </w:r>
          </w:p>
        </w:tc>
      </w:tr>
      <w:tr w:rsidR="00C67FCD" w:rsidRPr="00E205EF" w:rsidTr="004F737C">
        <w:trPr>
          <w:trHeight w:val="20"/>
        </w:trPr>
        <w:tc>
          <w:tcPr>
            <w:tcW w:w="1210" w:type="pct"/>
          </w:tcPr>
          <w:p w:rsidR="00C67FCD" w:rsidRDefault="00C67FCD" w:rsidP="004F737C">
            <w:r>
              <w:t>EXPECTED END DATE</w:t>
            </w:r>
          </w:p>
        </w:tc>
        <w:tc>
          <w:tcPr>
            <w:tcW w:w="3790" w:type="pct"/>
          </w:tcPr>
          <w:p w:rsidR="00C67FCD" w:rsidRPr="00E205EF" w:rsidRDefault="00C67FCD" w:rsidP="004F737C">
            <w:r w:rsidRPr="000F4E73">
              <w:t xml:space="preserve">EJED from HRS for empl records that exist in the CAT and have had a change in HRS.  </w:t>
            </w:r>
            <w:r w:rsidRPr="00EA0CC5">
              <w:t>This value should always display on the report.</w:t>
            </w:r>
          </w:p>
        </w:tc>
      </w:tr>
      <w:tr w:rsidR="00C67FCD" w:rsidRPr="00E205EF" w:rsidTr="004F737C">
        <w:trPr>
          <w:trHeight w:val="20"/>
        </w:trPr>
        <w:tc>
          <w:tcPr>
            <w:tcW w:w="1210" w:type="pct"/>
          </w:tcPr>
          <w:p w:rsidR="00C67FCD" w:rsidRDefault="00C67FCD" w:rsidP="004F737C">
            <w:r>
              <w:t>BASE CAT COMPRATE</w:t>
            </w:r>
          </w:p>
        </w:tc>
        <w:tc>
          <w:tcPr>
            <w:tcW w:w="3790" w:type="pct"/>
          </w:tcPr>
          <w:p w:rsidR="00C67FCD" w:rsidRDefault="00C67FCD" w:rsidP="004F737C">
            <w:r>
              <w:t>The Comprate of the employee record from CAT.</w:t>
            </w:r>
          </w:p>
        </w:tc>
      </w:tr>
      <w:tr w:rsidR="00C67FCD" w:rsidRPr="00E205EF" w:rsidTr="004F737C">
        <w:trPr>
          <w:trHeight w:val="20"/>
        </w:trPr>
        <w:tc>
          <w:tcPr>
            <w:tcW w:w="1210" w:type="pct"/>
          </w:tcPr>
          <w:p w:rsidR="00C67FCD" w:rsidRDefault="00C67FCD" w:rsidP="004F737C">
            <w:r>
              <w:t>ORIGINAL BUSINESS UNIT</w:t>
            </w:r>
          </w:p>
        </w:tc>
        <w:tc>
          <w:tcPr>
            <w:tcW w:w="3790" w:type="pct"/>
          </w:tcPr>
          <w:p w:rsidR="00C67FCD" w:rsidRDefault="00C67FCD" w:rsidP="004F737C">
            <w:r w:rsidRPr="000F4E73">
              <w:t xml:space="preserve">Business Unit from HRS before the change for empl records that exist in the CAT and have had a change in HRS.  </w:t>
            </w:r>
          </w:p>
        </w:tc>
      </w:tr>
      <w:tr w:rsidR="00C67FCD" w:rsidRPr="00E205EF" w:rsidTr="004F737C">
        <w:trPr>
          <w:trHeight w:val="20"/>
        </w:trPr>
        <w:tc>
          <w:tcPr>
            <w:tcW w:w="1210" w:type="pct"/>
          </w:tcPr>
          <w:p w:rsidR="00C67FCD" w:rsidRDefault="00C67FCD" w:rsidP="004F737C">
            <w:r>
              <w:t>UPDATED BUSINESS UNIT</w:t>
            </w:r>
          </w:p>
        </w:tc>
        <w:tc>
          <w:tcPr>
            <w:tcW w:w="3790" w:type="pct"/>
          </w:tcPr>
          <w:p w:rsidR="00C67FCD" w:rsidRPr="00E205EF" w:rsidRDefault="00C67FCD" w:rsidP="004F737C">
            <w:r w:rsidRPr="000F4E73">
              <w:t>Business Unit from HRS after the change (from max effective row) for empl records that exist in the CAT and have had a change in HRS.</w:t>
            </w:r>
          </w:p>
        </w:tc>
      </w:tr>
      <w:tr w:rsidR="00C67FCD" w:rsidRPr="00E205EF" w:rsidTr="004F737C">
        <w:trPr>
          <w:trHeight w:val="20"/>
        </w:trPr>
        <w:tc>
          <w:tcPr>
            <w:tcW w:w="1210" w:type="pct"/>
          </w:tcPr>
          <w:p w:rsidR="00C67FCD" w:rsidRDefault="00C67FCD" w:rsidP="004F737C">
            <w:r>
              <w:t>ORIGINAL HOME DEPT</w:t>
            </w:r>
          </w:p>
        </w:tc>
        <w:tc>
          <w:tcPr>
            <w:tcW w:w="3790" w:type="pct"/>
          </w:tcPr>
          <w:p w:rsidR="00C67FCD" w:rsidRDefault="00C67FCD" w:rsidP="004F737C">
            <w:r w:rsidRPr="000F4E73">
              <w:t xml:space="preserve">Home </w:t>
            </w:r>
            <w:proofErr w:type="spellStart"/>
            <w:r w:rsidRPr="000F4E73">
              <w:t>Dept</w:t>
            </w:r>
            <w:proofErr w:type="spellEnd"/>
            <w:r w:rsidRPr="000F4E73">
              <w:t xml:space="preserve"> from HRS before the change for empl records that exist in the CAT and have had a change in HRS.</w:t>
            </w:r>
          </w:p>
        </w:tc>
      </w:tr>
      <w:tr w:rsidR="00C67FCD" w:rsidRPr="00E205EF" w:rsidTr="004F737C">
        <w:trPr>
          <w:trHeight w:val="20"/>
        </w:trPr>
        <w:tc>
          <w:tcPr>
            <w:tcW w:w="1210" w:type="pct"/>
          </w:tcPr>
          <w:p w:rsidR="00C67FCD" w:rsidRDefault="00C67FCD" w:rsidP="004F737C">
            <w:r>
              <w:t>UPDATED HOME DEPT</w:t>
            </w:r>
          </w:p>
        </w:tc>
        <w:tc>
          <w:tcPr>
            <w:tcW w:w="3790" w:type="pct"/>
          </w:tcPr>
          <w:p w:rsidR="00C67FCD" w:rsidRDefault="00C67FCD" w:rsidP="004F737C">
            <w:r w:rsidRPr="000F4E73">
              <w:t xml:space="preserve">Home </w:t>
            </w:r>
            <w:proofErr w:type="spellStart"/>
            <w:r w:rsidRPr="000F4E73">
              <w:t>Dept</w:t>
            </w:r>
            <w:proofErr w:type="spellEnd"/>
            <w:r w:rsidRPr="000F4E73">
              <w:t xml:space="preserve"> from HRS after the change (from max effective row) for empl records that exist in the CAT and have had a change in HRS.</w:t>
            </w:r>
          </w:p>
        </w:tc>
      </w:tr>
      <w:tr w:rsidR="00C67FCD" w:rsidRPr="00E205EF" w:rsidTr="004F737C">
        <w:trPr>
          <w:trHeight w:val="20"/>
        </w:trPr>
        <w:tc>
          <w:tcPr>
            <w:tcW w:w="1210" w:type="pct"/>
          </w:tcPr>
          <w:p w:rsidR="00C67FCD" w:rsidRDefault="00C67FCD" w:rsidP="004F737C">
            <w:r>
              <w:t>ORIGINAL HRS POSITION NUMBER</w:t>
            </w:r>
          </w:p>
        </w:tc>
        <w:tc>
          <w:tcPr>
            <w:tcW w:w="3790" w:type="pct"/>
          </w:tcPr>
          <w:p w:rsidR="00C67FCD" w:rsidRPr="00E205EF" w:rsidRDefault="00C67FCD" w:rsidP="004F737C">
            <w:r w:rsidRPr="000F4E73">
              <w:t xml:space="preserve">Position Number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HRS POSITION NUMBER</w:t>
            </w:r>
          </w:p>
        </w:tc>
        <w:tc>
          <w:tcPr>
            <w:tcW w:w="3790" w:type="pct"/>
          </w:tcPr>
          <w:p w:rsidR="00C67FCD" w:rsidRPr="00E205EF" w:rsidRDefault="00C67FCD" w:rsidP="004F737C">
            <w:r w:rsidRPr="000F4E73">
              <w:t xml:space="preserve">Position Number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ORIGINAL HRS JOB CODE</w:t>
            </w:r>
          </w:p>
        </w:tc>
        <w:tc>
          <w:tcPr>
            <w:tcW w:w="3790" w:type="pct"/>
          </w:tcPr>
          <w:p w:rsidR="00C67FCD" w:rsidRDefault="00C67FCD" w:rsidP="004F737C">
            <w:r w:rsidRPr="00876388">
              <w:t xml:space="preserve">Job Code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HRS JOB CODE</w:t>
            </w:r>
          </w:p>
        </w:tc>
        <w:tc>
          <w:tcPr>
            <w:tcW w:w="3790" w:type="pct"/>
          </w:tcPr>
          <w:p w:rsidR="00C67FCD" w:rsidRDefault="00C67FCD" w:rsidP="004F737C">
            <w:r w:rsidRPr="00876388">
              <w:t xml:space="preserve">Job Code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ORIGINAL PAY BASIS</w:t>
            </w:r>
          </w:p>
        </w:tc>
        <w:tc>
          <w:tcPr>
            <w:tcW w:w="3790" w:type="pct"/>
          </w:tcPr>
          <w:p w:rsidR="00C67FCD" w:rsidRDefault="00C67FCD" w:rsidP="004F737C">
            <w:r w:rsidRPr="00876388">
              <w:t xml:space="preserve">Pay Basis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PAY BASIS</w:t>
            </w:r>
          </w:p>
        </w:tc>
        <w:tc>
          <w:tcPr>
            <w:tcW w:w="3790" w:type="pct"/>
          </w:tcPr>
          <w:p w:rsidR="00C67FCD" w:rsidRDefault="00C67FCD" w:rsidP="004F737C">
            <w:r w:rsidRPr="00876388">
              <w:t xml:space="preserve">Pay Basis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ORIGINAL JOB TITLE</w:t>
            </w:r>
          </w:p>
        </w:tc>
        <w:tc>
          <w:tcPr>
            <w:tcW w:w="3790" w:type="pct"/>
          </w:tcPr>
          <w:p w:rsidR="00C67FCD" w:rsidRDefault="00C67FCD" w:rsidP="004F737C">
            <w:r w:rsidRPr="00876388">
              <w:t xml:space="preserve">Title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JOB TITLE</w:t>
            </w:r>
          </w:p>
        </w:tc>
        <w:tc>
          <w:tcPr>
            <w:tcW w:w="3790" w:type="pct"/>
          </w:tcPr>
          <w:p w:rsidR="00C67FCD" w:rsidRDefault="00C67FCD" w:rsidP="004F737C">
            <w:r w:rsidRPr="00876388">
              <w:t>Title from HRS after the change (from max effective row) for empl records that exist in the CAT and have had a change in HRS.</w:t>
            </w:r>
          </w:p>
        </w:tc>
      </w:tr>
      <w:tr w:rsidR="00C67FCD" w:rsidTr="004F737C">
        <w:trPr>
          <w:trHeight w:val="20"/>
        </w:trPr>
        <w:tc>
          <w:tcPr>
            <w:tcW w:w="1210" w:type="pct"/>
          </w:tcPr>
          <w:p w:rsidR="00C67FCD" w:rsidRDefault="00C67FCD" w:rsidP="004F737C">
            <w:r>
              <w:t>ORIGINAL  FTE</w:t>
            </w:r>
          </w:p>
        </w:tc>
        <w:tc>
          <w:tcPr>
            <w:tcW w:w="3790" w:type="pct"/>
          </w:tcPr>
          <w:p w:rsidR="00C67FCD" w:rsidRDefault="00C67FCD" w:rsidP="004F737C">
            <w:r w:rsidRPr="00876388">
              <w:t xml:space="preserve">FTE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FTE</w:t>
            </w:r>
          </w:p>
        </w:tc>
        <w:tc>
          <w:tcPr>
            <w:tcW w:w="3790" w:type="pct"/>
          </w:tcPr>
          <w:p w:rsidR="00C67FCD" w:rsidRDefault="00C67FCD" w:rsidP="004F737C">
            <w:r w:rsidRPr="00876388">
              <w:t xml:space="preserve">FTE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ORIGINAL PAYROLL STATUS</w:t>
            </w:r>
          </w:p>
        </w:tc>
        <w:tc>
          <w:tcPr>
            <w:tcW w:w="3790" w:type="pct"/>
          </w:tcPr>
          <w:p w:rsidR="00C67FCD" w:rsidRDefault="00C67FCD" w:rsidP="004F737C">
            <w:r w:rsidRPr="00876388">
              <w:t xml:space="preserve">LOA status from HRS before the change for empl records that exist in the CAT and have had a change in HRS.   </w:t>
            </w:r>
          </w:p>
        </w:tc>
      </w:tr>
      <w:tr w:rsidR="00C67FCD" w:rsidTr="004F737C">
        <w:trPr>
          <w:trHeight w:val="20"/>
        </w:trPr>
        <w:tc>
          <w:tcPr>
            <w:tcW w:w="1210" w:type="pct"/>
          </w:tcPr>
          <w:p w:rsidR="00C67FCD" w:rsidRDefault="00C67FCD" w:rsidP="004F737C">
            <w:r>
              <w:t>UPDATED PAYROLL STATUS</w:t>
            </w:r>
          </w:p>
        </w:tc>
        <w:tc>
          <w:tcPr>
            <w:tcW w:w="3790" w:type="pct"/>
          </w:tcPr>
          <w:p w:rsidR="00C67FCD" w:rsidRDefault="00C67FCD" w:rsidP="004F737C">
            <w:r w:rsidRPr="00876388">
              <w:t xml:space="preserve">LOA status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 xml:space="preserve">ORIGINAL HRS </w:t>
            </w:r>
            <w:r>
              <w:lastRenderedPageBreak/>
              <w:t>COMPRATE</w:t>
            </w:r>
          </w:p>
        </w:tc>
        <w:tc>
          <w:tcPr>
            <w:tcW w:w="3790" w:type="pct"/>
          </w:tcPr>
          <w:p w:rsidR="00C67FCD" w:rsidRDefault="00C67FCD" w:rsidP="004F737C">
            <w:r w:rsidRPr="00876388">
              <w:lastRenderedPageBreak/>
              <w:t xml:space="preserve">Comprate from HRS before the change for empl records that exist in the CAT and </w:t>
            </w:r>
            <w:r w:rsidRPr="00876388">
              <w:lastRenderedPageBreak/>
              <w:t xml:space="preserve">have had a change in HRS.   </w:t>
            </w:r>
          </w:p>
        </w:tc>
      </w:tr>
      <w:tr w:rsidR="00C67FCD" w:rsidTr="004F737C">
        <w:trPr>
          <w:trHeight w:val="20"/>
        </w:trPr>
        <w:tc>
          <w:tcPr>
            <w:tcW w:w="1210" w:type="pct"/>
          </w:tcPr>
          <w:p w:rsidR="00C67FCD" w:rsidRDefault="00C67FCD" w:rsidP="004F737C">
            <w:r>
              <w:lastRenderedPageBreak/>
              <w:t>UPDATED HRS COMPRATE</w:t>
            </w:r>
          </w:p>
        </w:tc>
        <w:tc>
          <w:tcPr>
            <w:tcW w:w="3790" w:type="pct"/>
          </w:tcPr>
          <w:p w:rsidR="00C67FCD" w:rsidRDefault="00C67FCD" w:rsidP="004F737C">
            <w:r w:rsidRPr="00876388">
              <w:t xml:space="preserve">Comprate from HRS after the change (from max effective row) for empl records that exist in the CAT and have had a change in HRS.  </w:t>
            </w:r>
          </w:p>
        </w:tc>
      </w:tr>
      <w:tr w:rsidR="00C67FCD" w:rsidTr="004F737C">
        <w:trPr>
          <w:trHeight w:val="20"/>
        </w:trPr>
        <w:tc>
          <w:tcPr>
            <w:tcW w:w="1210" w:type="pct"/>
          </w:tcPr>
          <w:p w:rsidR="00C67FCD" w:rsidRDefault="00C67FCD" w:rsidP="004F737C">
            <w:r>
              <w:t>EMPLOYEE HIRED?</w:t>
            </w:r>
          </w:p>
        </w:tc>
        <w:tc>
          <w:tcPr>
            <w:tcW w:w="3790" w:type="pct"/>
          </w:tcPr>
          <w:p w:rsidR="00C67FCD" w:rsidRPr="00EA0CC5" w:rsidRDefault="00C67FCD" w:rsidP="004F737C">
            <w:pPr>
              <w:rPr>
                <w:color w:val="000000"/>
              </w:rPr>
            </w:pPr>
            <w:r>
              <w:rPr>
                <w:color w:val="000000"/>
              </w:rPr>
              <w:t xml:space="preserve">Y/N based on if there is a Hire row in HRS in the specified effective dated range. </w:t>
            </w:r>
          </w:p>
        </w:tc>
      </w:tr>
      <w:tr w:rsidR="00C67FCD" w:rsidTr="004F737C">
        <w:trPr>
          <w:trHeight w:val="20"/>
        </w:trPr>
        <w:tc>
          <w:tcPr>
            <w:tcW w:w="1210" w:type="pct"/>
          </w:tcPr>
          <w:p w:rsidR="00C67FCD" w:rsidRDefault="00C67FCD" w:rsidP="004F737C">
            <w:r>
              <w:t>EMPLOYEE REHIRED?</w:t>
            </w:r>
          </w:p>
        </w:tc>
        <w:tc>
          <w:tcPr>
            <w:tcW w:w="3790" w:type="pct"/>
          </w:tcPr>
          <w:p w:rsidR="00C67FCD" w:rsidRDefault="00C67FCD" w:rsidP="004F737C">
            <w:r w:rsidRPr="005F6800">
              <w:rPr>
                <w:color w:val="000000"/>
              </w:rPr>
              <w:t xml:space="preserve">Y/N </w:t>
            </w:r>
            <w:r>
              <w:rPr>
                <w:color w:val="000000"/>
              </w:rPr>
              <w:t>based on if there is a Reh</w:t>
            </w:r>
            <w:r w:rsidRPr="005F6800">
              <w:rPr>
                <w:color w:val="000000"/>
              </w:rPr>
              <w:t xml:space="preserve">ire row in HRS in the specified effective dated range. </w:t>
            </w:r>
          </w:p>
        </w:tc>
      </w:tr>
      <w:tr w:rsidR="00C67FCD" w:rsidTr="004F737C">
        <w:trPr>
          <w:trHeight w:val="20"/>
        </w:trPr>
        <w:tc>
          <w:tcPr>
            <w:tcW w:w="1210" w:type="pct"/>
          </w:tcPr>
          <w:p w:rsidR="00C67FCD" w:rsidRDefault="00C67FCD" w:rsidP="004F737C">
            <w:r>
              <w:t>EMPLOYEE TRANSFERRED?</w:t>
            </w:r>
          </w:p>
        </w:tc>
        <w:tc>
          <w:tcPr>
            <w:tcW w:w="3790" w:type="pct"/>
          </w:tcPr>
          <w:p w:rsidR="00C67FCD" w:rsidRDefault="00C67FCD" w:rsidP="004F737C">
            <w:r w:rsidRPr="005F6800">
              <w:rPr>
                <w:color w:val="000000"/>
              </w:rPr>
              <w:t xml:space="preserve">Y/N based on if there is a </w:t>
            </w:r>
            <w:r>
              <w:rPr>
                <w:color w:val="000000"/>
              </w:rPr>
              <w:t>Termination</w:t>
            </w:r>
            <w:r w:rsidRPr="005F6800">
              <w:rPr>
                <w:color w:val="000000"/>
              </w:rPr>
              <w:t xml:space="preserve"> row in HRS in the specified effective dated range. </w:t>
            </w:r>
          </w:p>
        </w:tc>
      </w:tr>
      <w:tr w:rsidR="00C67FCD" w:rsidTr="004F737C">
        <w:trPr>
          <w:trHeight w:val="20"/>
        </w:trPr>
        <w:tc>
          <w:tcPr>
            <w:tcW w:w="1210" w:type="pct"/>
          </w:tcPr>
          <w:p w:rsidR="00C67FCD" w:rsidRDefault="00C67FCD" w:rsidP="004F737C">
            <w:r>
              <w:t>EMPLOYEE TERMINATED?</w:t>
            </w:r>
          </w:p>
        </w:tc>
        <w:tc>
          <w:tcPr>
            <w:tcW w:w="3790" w:type="pct"/>
          </w:tcPr>
          <w:p w:rsidR="00C67FCD" w:rsidRDefault="00C67FCD" w:rsidP="004F737C">
            <w:r w:rsidRPr="005F6800">
              <w:rPr>
                <w:color w:val="000000"/>
              </w:rPr>
              <w:t xml:space="preserve">Y/N based on if there is a </w:t>
            </w:r>
            <w:r>
              <w:rPr>
                <w:color w:val="000000"/>
              </w:rPr>
              <w:t>Transfer</w:t>
            </w:r>
            <w:r w:rsidRPr="005F6800">
              <w:rPr>
                <w:color w:val="000000"/>
              </w:rPr>
              <w:t xml:space="preserve"> row in HRS in the specified effective dated range. </w:t>
            </w:r>
          </w:p>
        </w:tc>
      </w:tr>
    </w:tbl>
    <w:p w:rsidR="000C7EC1" w:rsidRDefault="000C7EC1" w:rsidP="0003221B">
      <w:pPr>
        <w:spacing w:after="300" w:line="240" w:lineRule="auto"/>
      </w:pPr>
    </w:p>
    <w:tbl>
      <w:tblPr>
        <w:tblStyle w:val="TableGrid"/>
        <w:tblW w:w="5000" w:type="pct"/>
        <w:tblLook w:val="04A0" w:firstRow="1" w:lastRow="0" w:firstColumn="1" w:lastColumn="0" w:noHBand="0" w:noVBand="1"/>
      </w:tblPr>
      <w:tblGrid>
        <w:gridCol w:w="4283"/>
        <w:gridCol w:w="6013"/>
      </w:tblGrid>
      <w:tr w:rsidR="00125B70" w:rsidRPr="002F6CD7" w:rsidTr="004F737C">
        <w:trPr>
          <w:trHeight w:val="264"/>
        </w:trPr>
        <w:tc>
          <w:tcPr>
            <w:tcW w:w="5000" w:type="pct"/>
            <w:gridSpan w:val="2"/>
            <w:shd w:val="clear" w:color="auto" w:fill="C00000"/>
          </w:tcPr>
          <w:p w:rsidR="00125B70" w:rsidRPr="002F6CD7" w:rsidRDefault="00125B70" w:rsidP="004F737C">
            <w:pPr>
              <w:rPr>
                <w:b/>
              </w:rPr>
            </w:pPr>
            <w:r>
              <w:rPr>
                <w:b/>
              </w:rPr>
              <w:t>Table 2: Action Items based on Report Output</w:t>
            </w:r>
          </w:p>
        </w:tc>
      </w:tr>
      <w:tr w:rsidR="00125B70" w:rsidRPr="002F6CD7" w:rsidTr="004F737C">
        <w:trPr>
          <w:trHeight w:val="479"/>
        </w:trPr>
        <w:tc>
          <w:tcPr>
            <w:tcW w:w="2080" w:type="pct"/>
            <w:tcBorders>
              <w:bottom w:val="single" w:sz="12" w:space="0" w:color="auto"/>
            </w:tcBorders>
          </w:tcPr>
          <w:p w:rsidR="00125B70" w:rsidRPr="002F6CD7" w:rsidRDefault="00125B70" w:rsidP="004F737C">
            <w:pPr>
              <w:rPr>
                <w:b/>
              </w:rPr>
            </w:pPr>
            <w:r>
              <w:rPr>
                <w:b/>
              </w:rPr>
              <w:t>Job Changes in HRS that Occurred</w:t>
            </w:r>
          </w:p>
        </w:tc>
        <w:tc>
          <w:tcPr>
            <w:tcW w:w="2920" w:type="pct"/>
            <w:tcBorders>
              <w:bottom w:val="single" w:sz="12" w:space="0" w:color="auto"/>
            </w:tcBorders>
          </w:tcPr>
          <w:p w:rsidR="00125B70" w:rsidRDefault="00125B70" w:rsidP="004F737C">
            <w:pPr>
              <w:rPr>
                <w:b/>
              </w:rPr>
            </w:pPr>
            <w:r>
              <w:rPr>
                <w:b/>
              </w:rPr>
              <w:t>Action Item</w:t>
            </w:r>
          </w:p>
        </w:tc>
      </w:tr>
      <w:tr w:rsidR="00125B70" w:rsidRPr="002F6CD7" w:rsidTr="004F737C">
        <w:trPr>
          <w:trHeight w:val="395"/>
        </w:trPr>
        <w:tc>
          <w:tcPr>
            <w:tcW w:w="2080" w:type="pct"/>
            <w:tcBorders>
              <w:top w:val="single" w:sz="12" w:space="0" w:color="auto"/>
            </w:tcBorders>
          </w:tcPr>
          <w:p w:rsidR="00125B70" w:rsidRPr="002F6CD7" w:rsidRDefault="00125B70" w:rsidP="004F737C">
            <w:r>
              <w:t>Title Change</w:t>
            </w:r>
          </w:p>
        </w:tc>
        <w:tc>
          <w:tcPr>
            <w:tcW w:w="2920" w:type="pct"/>
            <w:tcBorders>
              <w:top w:val="single" w:sz="12" w:space="0" w:color="auto"/>
            </w:tcBorders>
          </w:tcPr>
          <w:p w:rsidR="00125B70" w:rsidRPr="002F6CD7" w:rsidRDefault="00125B70" w:rsidP="004F737C">
            <w:r>
              <w:t>Review and Potentially Edit Comp Increases</w:t>
            </w:r>
          </w:p>
        </w:tc>
      </w:tr>
      <w:tr w:rsidR="00125B70" w:rsidRPr="002F6CD7" w:rsidTr="004F737C">
        <w:trPr>
          <w:trHeight w:val="418"/>
        </w:trPr>
        <w:tc>
          <w:tcPr>
            <w:tcW w:w="2080" w:type="pct"/>
          </w:tcPr>
          <w:p w:rsidR="00125B70" w:rsidRPr="002F6CD7" w:rsidRDefault="00125B70" w:rsidP="004F737C">
            <w:r>
              <w:t>Comprate Change</w:t>
            </w:r>
          </w:p>
        </w:tc>
        <w:tc>
          <w:tcPr>
            <w:tcW w:w="2920" w:type="pct"/>
          </w:tcPr>
          <w:p w:rsidR="00125B70" w:rsidRPr="002F6CD7" w:rsidRDefault="00125B70" w:rsidP="004F737C">
            <w:r>
              <w:t>Review and Potentially Edit Comp Increases</w:t>
            </w:r>
          </w:p>
        </w:tc>
      </w:tr>
      <w:tr w:rsidR="00125B70" w:rsidRPr="002F6CD7" w:rsidTr="004F737C">
        <w:trPr>
          <w:trHeight w:val="326"/>
        </w:trPr>
        <w:tc>
          <w:tcPr>
            <w:tcW w:w="2080" w:type="pct"/>
          </w:tcPr>
          <w:p w:rsidR="00125B70" w:rsidRPr="002F6CD7" w:rsidRDefault="00125B70" w:rsidP="004F737C">
            <w:r>
              <w:t>New Hire</w:t>
            </w:r>
          </w:p>
        </w:tc>
        <w:tc>
          <w:tcPr>
            <w:tcW w:w="2920" w:type="pct"/>
          </w:tcPr>
          <w:p w:rsidR="00125B70" w:rsidRPr="002F6CD7" w:rsidRDefault="00125B70" w:rsidP="004F737C">
            <w:r>
              <w:t>Potentially Add to CAT</w:t>
            </w:r>
          </w:p>
        </w:tc>
      </w:tr>
      <w:tr w:rsidR="00125B70" w:rsidRPr="002F6CD7" w:rsidTr="004F737C">
        <w:trPr>
          <w:trHeight w:val="596"/>
        </w:trPr>
        <w:tc>
          <w:tcPr>
            <w:tcW w:w="2080" w:type="pct"/>
          </w:tcPr>
          <w:p w:rsidR="00125B70" w:rsidRDefault="00125B70" w:rsidP="004F737C">
            <w:r>
              <w:t>FTE, EJED Change</w:t>
            </w:r>
          </w:p>
        </w:tc>
        <w:tc>
          <w:tcPr>
            <w:tcW w:w="2920" w:type="pct"/>
          </w:tcPr>
          <w:p w:rsidR="00125B70" w:rsidRPr="002F6CD7" w:rsidRDefault="00125B70" w:rsidP="004F737C">
            <w:r>
              <w:t>Potentially Edit Planned FTE or Remove from CAT</w:t>
            </w:r>
          </w:p>
        </w:tc>
      </w:tr>
    </w:tbl>
    <w:p w:rsidR="000C7EC1" w:rsidRDefault="000C7EC1" w:rsidP="0003221B">
      <w:pPr>
        <w:spacing w:after="300" w:line="240" w:lineRule="auto"/>
      </w:pPr>
    </w:p>
    <w:p w:rsidR="000C7EC1" w:rsidRDefault="000C7EC1" w:rsidP="0003221B">
      <w:pPr>
        <w:spacing w:after="300" w:line="240" w:lineRule="auto"/>
      </w:pPr>
    </w:p>
    <w:p w:rsidR="000C7EC1" w:rsidRDefault="000C7EC1" w:rsidP="0003221B">
      <w:pPr>
        <w:spacing w:after="300" w:line="240" w:lineRule="auto"/>
      </w:pPr>
    </w:p>
    <w:p w:rsidR="000C7EC1" w:rsidRDefault="000C7EC1" w:rsidP="0003221B">
      <w:pPr>
        <w:spacing w:after="300" w:line="240" w:lineRule="auto"/>
      </w:pPr>
    </w:p>
    <w:p w:rsidR="000C7EC1" w:rsidRDefault="000C7EC1" w:rsidP="0003221B">
      <w:pPr>
        <w:spacing w:after="300" w:line="240" w:lineRule="auto"/>
      </w:pPr>
    </w:p>
    <w:sectPr w:rsidR="000C7EC1" w:rsidSect="0034519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24B22"/>
    <w:multiLevelType w:val="hybridMultilevel"/>
    <w:tmpl w:val="34841FF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F8C2C9E"/>
    <w:multiLevelType w:val="hybridMultilevel"/>
    <w:tmpl w:val="D756A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F7080"/>
    <w:multiLevelType w:val="hybridMultilevel"/>
    <w:tmpl w:val="33F6E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646C25"/>
    <w:multiLevelType w:val="multilevel"/>
    <w:tmpl w:val="3D0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793828"/>
    <w:multiLevelType w:val="hybridMultilevel"/>
    <w:tmpl w:val="252C9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EB0207"/>
    <w:multiLevelType w:val="hybridMultilevel"/>
    <w:tmpl w:val="C62283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030929"/>
    <w:multiLevelType w:val="hybridMultilevel"/>
    <w:tmpl w:val="1A92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BD6C06"/>
    <w:multiLevelType w:val="hybridMultilevel"/>
    <w:tmpl w:val="1D5EE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7720B7"/>
    <w:multiLevelType w:val="hybridMultilevel"/>
    <w:tmpl w:val="65B42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21508B"/>
    <w:multiLevelType w:val="hybridMultilevel"/>
    <w:tmpl w:val="303A7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F089D"/>
    <w:multiLevelType w:val="hybridMultilevel"/>
    <w:tmpl w:val="2526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62C4D"/>
    <w:multiLevelType w:val="hybridMultilevel"/>
    <w:tmpl w:val="30CC4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2A0BF9"/>
    <w:multiLevelType w:val="hybridMultilevel"/>
    <w:tmpl w:val="07860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B23351"/>
    <w:multiLevelType w:val="hybridMultilevel"/>
    <w:tmpl w:val="A9861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4F2443"/>
    <w:multiLevelType w:val="hybridMultilevel"/>
    <w:tmpl w:val="6444E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12"/>
  </w:num>
  <w:num w:numId="4">
    <w:abstractNumId w:val="0"/>
  </w:num>
  <w:num w:numId="5">
    <w:abstractNumId w:val="7"/>
  </w:num>
  <w:num w:numId="6">
    <w:abstractNumId w:val="8"/>
  </w:num>
  <w:num w:numId="7">
    <w:abstractNumId w:val="10"/>
  </w:num>
  <w:num w:numId="8">
    <w:abstractNumId w:val="6"/>
  </w:num>
  <w:num w:numId="9">
    <w:abstractNumId w:val="2"/>
  </w:num>
  <w:num w:numId="10">
    <w:abstractNumId w:val="4"/>
  </w:num>
  <w:num w:numId="11">
    <w:abstractNumId w:val="11"/>
  </w:num>
  <w:num w:numId="12">
    <w:abstractNumId w:val="13"/>
  </w:num>
  <w:num w:numId="13">
    <w:abstractNumId w:val="1"/>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E6"/>
    <w:rsid w:val="000238FF"/>
    <w:rsid w:val="00024890"/>
    <w:rsid w:val="0003221B"/>
    <w:rsid w:val="00036056"/>
    <w:rsid w:val="00036AC9"/>
    <w:rsid w:val="0004313F"/>
    <w:rsid w:val="00043B28"/>
    <w:rsid w:val="00054673"/>
    <w:rsid w:val="00083AE7"/>
    <w:rsid w:val="000A4369"/>
    <w:rsid w:val="000B21B0"/>
    <w:rsid w:val="000C7EC1"/>
    <w:rsid w:val="000E4175"/>
    <w:rsid w:val="000F4E73"/>
    <w:rsid w:val="00105240"/>
    <w:rsid w:val="0011419C"/>
    <w:rsid w:val="00125B70"/>
    <w:rsid w:val="00170E5B"/>
    <w:rsid w:val="001829A8"/>
    <w:rsid w:val="001923C0"/>
    <w:rsid w:val="001A1F74"/>
    <w:rsid w:val="001B215D"/>
    <w:rsid w:val="001B3590"/>
    <w:rsid w:val="001C068A"/>
    <w:rsid w:val="001C069F"/>
    <w:rsid w:val="001E44F5"/>
    <w:rsid w:val="001F7A6D"/>
    <w:rsid w:val="002068E5"/>
    <w:rsid w:val="002346C9"/>
    <w:rsid w:val="00244D4A"/>
    <w:rsid w:val="00247D41"/>
    <w:rsid w:val="00250356"/>
    <w:rsid w:val="002669AE"/>
    <w:rsid w:val="00273E86"/>
    <w:rsid w:val="00292940"/>
    <w:rsid w:val="002A33F9"/>
    <w:rsid w:val="002A5EA8"/>
    <w:rsid w:val="002B36AF"/>
    <w:rsid w:val="002B6787"/>
    <w:rsid w:val="002C148C"/>
    <w:rsid w:val="002C7748"/>
    <w:rsid w:val="002D02E4"/>
    <w:rsid w:val="002F6CD7"/>
    <w:rsid w:val="00302016"/>
    <w:rsid w:val="00312C68"/>
    <w:rsid w:val="00314480"/>
    <w:rsid w:val="00317F2D"/>
    <w:rsid w:val="0034519F"/>
    <w:rsid w:val="00353FE9"/>
    <w:rsid w:val="00354363"/>
    <w:rsid w:val="00365DEA"/>
    <w:rsid w:val="00381252"/>
    <w:rsid w:val="00386416"/>
    <w:rsid w:val="003922D1"/>
    <w:rsid w:val="003A25DF"/>
    <w:rsid w:val="003A79A0"/>
    <w:rsid w:val="003C3323"/>
    <w:rsid w:val="003D46C2"/>
    <w:rsid w:val="003E05F3"/>
    <w:rsid w:val="003E17E8"/>
    <w:rsid w:val="003E6E10"/>
    <w:rsid w:val="003F0270"/>
    <w:rsid w:val="003F1F48"/>
    <w:rsid w:val="003F5462"/>
    <w:rsid w:val="003F67F0"/>
    <w:rsid w:val="004521F6"/>
    <w:rsid w:val="00453A51"/>
    <w:rsid w:val="00454FDC"/>
    <w:rsid w:val="004658FB"/>
    <w:rsid w:val="00474506"/>
    <w:rsid w:val="0047577A"/>
    <w:rsid w:val="00485C6A"/>
    <w:rsid w:val="00486CC1"/>
    <w:rsid w:val="004906A1"/>
    <w:rsid w:val="0049517E"/>
    <w:rsid w:val="004C65B4"/>
    <w:rsid w:val="004D5A84"/>
    <w:rsid w:val="004E2511"/>
    <w:rsid w:val="004F21ED"/>
    <w:rsid w:val="004F737C"/>
    <w:rsid w:val="0051177C"/>
    <w:rsid w:val="00546310"/>
    <w:rsid w:val="00560A90"/>
    <w:rsid w:val="00575E91"/>
    <w:rsid w:val="00583750"/>
    <w:rsid w:val="005A0D37"/>
    <w:rsid w:val="005A1316"/>
    <w:rsid w:val="005B5A18"/>
    <w:rsid w:val="005C56B0"/>
    <w:rsid w:val="005D068A"/>
    <w:rsid w:val="005E6E9F"/>
    <w:rsid w:val="005F1890"/>
    <w:rsid w:val="005F5540"/>
    <w:rsid w:val="005F6E5D"/>
    <w:rsid w:val="00620F25"/>
    <w:rsid w:val="00623228"/>
    <w:rsid w:val="00640E86"/>
    <w:rsid w:val="00646082"/>
    <w:rsid w:val="006464C7"/>
    <w:rsid w:val="00651B77"/>
    <w:rsid w:val="00657E5E"/>
    <w:rsid w:val="006648C3"/>
    <w:rsid w:val="00672555"/>
    <w:rsid w:val="006B0EE5"/>
    <w:rsid w:val="006B21CE"/>
    <w:rsid w:val="006B6101"/>
    <w:rsid w:val="006C3611"/>
    <w:rsid w:val="006C77C7"/>
    <w:rsid w:val="006E3709"/>
    <w:rsid w:val="006F365B"/>
    <w:rsid w:val="006F45CC"/>
    <w:rsid w:val="006F46C2"/>
    <w:rsid w:val="007519D1"/>
    <w:rsid w:val="00751F06"/>
    <w:rsid w:val="00754E66"/>
    <w:rsid w:val="007610F2"/>
    <w:rsid w:val="00765617"/>
    <w:rsid w:val="007823D2"/>
    <w:rsid w:val="00794609"/>
    <w:rsid w:val="007A199A"/>
    <w:rsid w:val="007D590F"/>
    <w:rsid w:val="007F377F"/>
    <w:rsid w:val="007F4AA8"/>
    <w:rsid w:val="0080598E"/>
    <w:rsid w:val="008313E6"/>
    <w:rsid w:val="00832AEB"/>
    <w:rsid w:val="00836765"/>
    <w:rsid w:val="00843F92"/>
    <w:rsid w:val="0085173D"/>
    <w:rsid w:val="008665F1"/>
    <w:rsid w:val="00870BB6"/>
    <w:rsid w:val="00872766"/>
    <w:rsid w:val="00876388"/>
    <w:rsid w:val="008B665C"/>
    <w:rsid w:val="008C2827"/>
    <w:rsid w:val="008C7BC1"/>
    <w:rsid w:val="008D07B7"/>
    <w:rsid w:val="008D5F3C"/>
    <w:rsid w:val="0090430B"/>
    <w:rsid w:val="00907FC1"/>
    <w:rsid w:val="00966828"/>
    <w:rsid w:val="00966BCC"/>
    <w:rsid w:val="0099401D"/>
    <w:rsid w:val="00997006"/>
    <w:rsid w:val="009B510F"/>
    <w:rsid w:val="009B75EF"/>
    <w:rsid w:val="009D2A26"/>
    <w:rsid w:val="009E6105"/>
    <w:rsid w:val="00A16DCB"/>
    <w:rsid w:val="00A261FF"/>
    <w:rsid w:val="00A3180F"/>
    <w:rsid w:val="00A72ABA"/>
    <w:rsid w:val="00A75441"/>
    <w:rsid w:val="00AF7E6E"/>
    <w:rsid w:val="00B10C48"/>
    <w:rsid w:val="00B17CAA"/>
    <w:rsid w:val="00B717E9"/>
    <w:rsid w:val="00B80153"/>
    <w:rsid w:val="00B81834"/>
    <w:rsid w:val="00B81EE9"/>
    <w:rsid w:val="00B83F14"/>
    <w:rsid w:val="00B93BC2"/>
    <w:rsid w:val="00BC0C9A"/>
    <w:rsid w:val="00BE223E"/>
    <w:rsid w:val="00BE6D9E"/>
    <w:rsid w:val="00BF183B"/>
    <w:rsid w:val="00C05561"/>
    <w:rsid w:val="00C05DD9"/>
    <w:rsid w:val="00C37CBA"/>
    <w:rsid w:val="00C64F22"/>
    <w:rsid w:val="00C67FCD"/>
    <w:rsid w:val="00C72529"/>
    <w:rsid w:val="00CC2F03"/>
    <w:rsid w:val="00CE1872"/>
    <w:rsid w:val="00CE3120"/>
    <w:rsid w:val="00CF5CAA"/>
    <w:rsid w:val="00D22782"/>
    <w:rsid w:val="00D22866"/>
    <w:rsid w:val="00D25247"/>
    <w:rsid w:val="00D35578"/>
    <w:rsid w:val="00D36B4A"/>
    <w:rsid w:val="00D74920"/>
    <w:rsid w:val="00D8109C"/>
    <w:rsid w:val="00DD6EF2"/>
    <w:rsid w:val="00DE0E14"/>
    <w:rsid w:val="00E10C28"/>
    <w:rsid w:val="00E3398A"/>
    <w:rsid w:val="00E961C2"/>
    <w:rsid w:val="00EA1BC2"/>
    <w:rsid w:val="00EB171F"/>
    <w:rsid w:val="00EB1F41"/>
    <w:rsid w:val="00EE6804"/>
    <w:rsid w:val="00F04B83"/>
    <w:rsid w:val="00F11428"/>
    <w:rsid w:val="00F304FD"/>
    <w:rsid w:val="00F31931"/>
    <w:rsid w:val="00F35A9A"/>
    <w:rsid w:val="00F64002"/>
    <w:rsid w:val="00F803FD"/>
    <w:rsid w:val="00F84306"/>
    <w:rsid w:val="00F84D5A"/>
    <w:rsid w:val="00FA5DFA"/>
    <w:rsid w:val="00FB0557"/>
    <w:rsid w:val="00FB4D47"/>
    <w:rsid w:val="00FC01DC"/>
    <w:rsid w:val="00FE2437"/>
    <w:rsid w:val="00FF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836765"/>
    <w:pPr>
      <w:tabs>
        <w:tab w:val="right" w:leader="dot" w:pos="10070"/>
      </w:tabs>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customStyle="1" w:styleId="steptext">
    <w:name w:val="steptext"/>
    <w:basedOn w:val="Normal"/>
    <w:uiPriority w:val="99"/>
    <w:rsid w:val="0047577A"/>
    <w:pPr>
      <w:spacing w:after="0" w:line="240" w:lineRule="auto"/>
    </w:pPr>
    <w:rPr>
      <w:rFonts w:ascii="Times New Roman" w:eastAsia="MingLiU" w:hAnsi="Times New Roman" w:cs="Times New Roman"/>
    </w:rPr>
  </w:style>
  <w:style w:type="paragraph" w:styleId="TOC2">
    <w:name w:val="toc 2"/>
    <w:basedOn w:val="Normal"/>
    <w:next w:val="Normal"/>
    <w:autoRedefine/>
    <w:uiPriority w:val="39"/>
    <w:unhideWhenUsed/>
    <w:rsid w:val="006464C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D25247"/>
    <w:pPr>
      <w:outlineLvl w:val="9"/>
    </w:pPr>
    <w:rPr>
      <w:lang w:eastAsia="ja-JP"/>
    </w:rPr>
  </w:style>
  <w:style w:type="paragraph" w:styleId="TOC1">
    <w:name w:val="toc 1"/>
    <w:basedOn w:val="Normal"/>
    <w:next w:val="Normal"/>
    <w:autoRedefine/>
    <w:uiPriority w:val="39"/>
    <w:unhideWhenUsed/>
    <w:rsid w:val="00836765"/>
    <w:pPr>
      <w:tabs>
        <w:tab w:val="right" w:leader="dot" w:pos="10070"/>
      </w:tabs>
      <w:spacing w:after="100"/>
    </w:pPr>
  </w:style>
  <w:style w:type="character" w:styleId="Hyperlink">
    <w:name w:val="Hyperlink"/>
    <w:basedOn w:val="DefaultParagraphFont"/>
    <w:uiPriority w:val="99"/>
    <w:unhideWhenUsed/>
    <w:rsid w:val="00D25247"/>
    <w:rPr>
      <w:color w:val="0000FF" w:themeColor="hyperlink"/>
      <w:u w:val="single"/>
    </w:rPr>
  </w:style>
  <w:style w:type="table" w:styleId="TableGrid">
    <w:name w:val="Table Grid"/>
    <w:basedOn w:val="TableNormal"/>
    <w:uiPriority w:val="99"/>
    <w:rsid w:val="0031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2A5E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ableHeading">
    <w:name w:val="Table Heading"/>
    <w:basedOn w:val="Normal"/>
    <w:uiPriority w:val="99"/>
    <w:rsid w:val="006F365B"/>
    <w:pPr>
      <w:keepLines/>
      <w:spacing w:before="120" w:after="120" w:line="240" w:lineRule="auto"/>
    </w:pPr>
    <w:rPr>
      <w:rFonts w:ascii="Garamond" w:eastAsia="Times New Roman" w:hAnsi="Garamond" w:cs="Times New Roman"/>
      <w:b/>
      <w:sz w:val="20"/>
      <w:szCs w:val="20"/>
    </w:rPr>
  </w:style>
  <w:style w:type="paragraph" w:customStyle="1" w:styleId="steptext">
    <w:name w:val="steptext"/>
    <w:basedOn w:val="Normal"/>
    <w:uiPriority w:val="99"/>
    <w:rsid w:val="0047577A"/>
    <w:pPr>
      <w:spacing w:after="0" w:line="240" w:lineRule="auto"/>
    </w:pPr>
    <w:rPr>
      <w:rFonts w:ascii="Times New Roman" w:eastAsia="MingLiU" w:hAnsi="Times New Roman" w:cs="Times New Roman"/>
    </w:rPr>
  </w:style>
  <w:style w:type="paragraph" w:styleId="TOC2">
    <w:name w:val="toc 2"/>
    <w:basedOn w:val="Normal"/>
    <w:next w:val="Normal"/>
    <w:autoRedefine/>
    <w:uiPriority w:val="39"/>
    <w:unhideWhenUsed/>
    <w:rsid w:val="006464C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0497">
      <w:bodyDiv w:val="1"/>
      <w:marLeft w:val="0"/>
      <w:marRight w:val="0"/>
      <w:marTop w:val="0"/>
      <w:marBottom w:val="0"/>
      <w:divBdr>
        <w:top w:val="none" w:sz="0" w:space="0" w:color="auto"/>
        <w:left w:val="none" w:sz="0" w:space="0" w:color="auto"/>
        <w:bottom w:val="none" w:sz="0" w:space="0" w:color="auto"/>
        <w:right w:val="none" w:sz="0" w:space="0" w:color="auto"/>
      </w:divBdr>
      <w:divsChild>
        <w:div w:id="388962122">
          <w:marLeft w:val="0"/>
          <w:marRight w:val="0"/>
          <w:marTop w:val="0"/>
          <w:marBottom w:val="0"/>
          <w:divBdr>
            <w:top w:val="none" w:sz="0" w:space="0" w:color="auto"/>
            <w:left w:val="none" w:sz="0" w:space="0" w:color="auto"/>
            <w:bottom w:val="none" w:sz="0" w:space="0" w:color="auto"/>
            <w:right w:val="none" w:sz="0" w:space="0" w:color="auto"/>
          </w:divBdr>
          <w:divsChild>
            <w:div w:id="1621497014">
              <w:marLeft w:val="0"/>
              <w:marRight w:val="0"/>
              <w:marTop w:val="0"/>
              <w:marBottom w:val="0"/>
              <w:divBdr>
                <w:top w:val="none" w:sz="0" w:space="0" w:color="auto"/>
                <w:left w:val="none" w:sz="0" w:space="0" w:color="auto"/>
                <w:bottom w:val="none" w:sz="0" w:space="0" w:color="auto"/>
                <w:right w:val="none" w:sz="0" w:space="0" w:color="auto"/>
              </w:divBdr>
              <w:divsChild>
                <w:div w:id="1044139233">
                  <w:marLeft w:val="0"/>
                  <w:marRight w:val="0"/>
                  <w:marTop w:val="0"/>
                  <w:marBottom w:val="0"/>
                  <w:divBdr>
                    <w:top w:val="none" w:sz="0" w:space="0" w:color="auto"/>
                    <w:left w:val="none" w:sz="0" w:space="0" w:color="auto"/>
                    <w:bottom w:val="none" w:sz="0" w:space="0" w:color="auto"/>
                    <w:right w:val="none" w:sz="0" w:space="0" w:color="auto"/>
                  </w:divBdr>
                  <w:divsChild>
                    <w:div w:id="1115633259">
                      <w:marLeft w:val="0"/>
                      <w:marRight w:val="0"/>
                      <w:marTop w:val="0"/>
                      <w:marBottom w:val="0"/>
                      <w:divBdr>
                        <w:top w:val="none" w:sz="0" w:space="0" w:color="auto"/>
                        <w:left w:val="none" w:sz="0" w:space="0" w:color="auto"/>
                        <w:bottom w:val="none" w:sz="0" w:space="0" w:color="auto"/>
                        <w:right w:val="none" w:sz="0" w:space="0" w:color="auto"/>
                      </w:divBdr>
                      <w:divsChild>
                        <w:div w:id="223954040">
                          <w:marLeft w:val="0"/>
                          <w:marRight w:val="0"/>
                          <w:marTop w:val="0"/>
                          <w:marBottom w:val="0"/>
                          <w:divBdr>
                            <w:top w:val="none" w:sz="0" w:space="0" w:color="auto"/>
                            <w:left w:val="none" w:sz="0" w:space="0" w:color="auto"/>
                            <w:bottom w:val="none" w:sz="0" w:space="0" w:color="auto"/>
                            <w:right w:val="none" w:sz="0" w:space="0" w:color="auto"/>
                          </w:divBdr>
                          <w:divsChild>
                            <w:div w:id="932784985">
                              <w:marLeft w:val="0"/>
                              <w:marRight w:val="0"/>
                              <w:marTop w:val="0"/>
                              <w:marBottom w:val="0"/>
                              <w:divBdr>
                                <w:top w:val="none" w:sz="0" w:space="0" w:color="auto"/>
                                <w:left w:val="none" w:sz="0" w:space="0" w:color="auto"/>
                                <w:bottom w:val="none" w:sz="0" w:space="0" w:color="auto"/>
                                <w:right w:val="none" w:sz="0" w:space="0" w:color="auto"/>
                              </w:divBdr>
                              <w:divsChild>
                                <w:div w:id="1890916558">
                                  <w:marLeft w:val="0"/>
                                  <w:marRight w:val="0"/>
                                  <w:marTop w:val="0"/>
                                  <w:marBottom w:val="0"/>
                                  <w:divBdr>
                                    <w:top w:val="none" w:sz="0" w:space="0" w:color="auto"/>
                                    <w:left w:val="none" w:sz="0" w:space="0" w:color="auto"/>
                                    <w:bottom w:val="none" w:sz="0" w:space="0" w:color="auto"/>
                                    <w:right w:val="none" w:sz="0" w:space="0" w:color="auto"/>
                                  </w:divBdr>
                                  <w:divsChild>
                                    <w:div w:id="470443478">
                                      <w:marLeft w:val="0"/>
                                      <w:marRight w:val="0"/>
                                      <w:marTop w:val="0"/>
                                      <w:marBottom w:val="0"/>
                                      <w:divBdr>
                                        <w:top w:val="none" w:sz="0" w:space="0" w:color="auto"/>
                                        <w:left w:val="none" w:sz="0" w:space="0" w:color="auto"/>
                                        <w:bottom w:val="none" w:sz="0" w:space="0" w:color="auto"/>
                                        <w:right w:val="none" w:sz="0" w:space="0" w:color="auto"/>
                                      </w:divBdr>
                                      <w:divsChild>
                                        <w:div w:id="577635859">
                                          <w:marLeft w:val="0"/>
                                          <w:marRight w:val="0"/>
                                          <w:marTop w:val="0"/>
                                          <w:marBottom w:val="0"/>
                                          <w:divBdr>
                                            <w:top w:val="none" w:sz="0" w:space="0" w:color="auto"/>
                                            <w:left w:val="none" w:sz="0" w:space="0" w:color="auto"/>
                                            <w:bottom w:val="none" w:sz="0" w:space="0" w:color="auto"/>
                                            <w:right w:val="none" w:sz="0" w:space="0" w:color="auto"/>
                                          </w:divBdr>
                                          <w:divsChild>
                                            <w:div w:id="441806219">
                                              <w:marLeft w:val="0"/>
                                              <w:marRight w:val="0"/>
                                              <w:marTop w:val="0"/>
                                              <w:marBottom w:val="0"/>
                                              <w:divBdr>
                                                <w:top w:val="none" w:sz="0" w:space="0" w:color="auto"/>
                                                <w:left w:val="none" w:sz="0" w:space="0" w:color="auto"/>
                                                <w:bottom w:val="none" w:sz="0" w:space="0" w:color="auto"/>
                                                <w:right w:val="none" w:sz="0" w:space="0" w:color="auto"/>
                                              </w:divBdr>
                                              <w:divsChild>
                                                <w:div w:id="650135961">
                                                  <w:marLeft w:val="0"/>
                                                  <w:marRight w:val="0"/>
                                                  <w:marTop w:val="0"/>
                                                  <w:marBottom w:val="0"/>
                                                  <w:divBdr>
                                                    <w:top w:val="none" w:sz="0" w:space="0" w:color="auto"/>
                                                    <w:left w:val="none" w:sz="0" w:space="0" w:color="auto"/>
                                                    <w:bottom w:val="none" w:sz="0" w:space="0" w:color="auto"/>
                                                    <w:right w:val="none" w:sz="0" w:space="0" w:color="auto"/>
                                                  </w:divBdr>
                                                  <w:divsChild>
                                                    <w:div w:id="1669137079">
                                                      <w:marLeft w:val="0"/>
                                                      <w:marRight w:val="0"/>
                                                      <w:marTop w:val="0"/>
                                                      <w:marBottom w:val="0"/>
                                                      <w:divBdr>
                                                        <w:top w:val="none" w:sz="0" w:space="0" w:color="auto"/>
                                                        <w:left w:val="none" w:sz="0" w:space="0" w:color="auto"/>
                                                        <w:bottom w:val="none" w:sz="0" w:space="0" w:color="auto"/>
                                                        <w:right w:val="none" w:sz="0" w:space="0" w:color="auto"/>
                                                      </w:divBdr>
                                                      <w:divsChild>
                                                        <w:div w:id="2102607071">
                                                          <w:marLeft w:val="0"/>
                                                          <w:marRight w:val="0"/>
                                                          <w:marTop w:val="0"/>
                                                          <w:marBottom w:val="0"/>
                                                          <w:divBdr>
                                                            <w:top w:val="none" w:sz="0" w:space="0" w:color="auto"/>
                                                            <w:left w:val="none" w:sz="0" w:space="0" w:color="auto"/>
                                                            <w:bottom w:val="none" w:sz="0" w:space="0" w:color="auto"/>
                                                            <w:right w:val="none" w:sz="0" w:space="0" w:color="auto"/>
                                                          </w:divBdr>
                                                          <w:divsChild>
                                                            <w:div w:id="905530590">
                                                              <w:marLeft w:val="0"/>
                                                              <w:marRight w:val="0"/>
                                                              <w:marTop w:val="0"/>
                                                              <w:marBottom w:val="0"/>
                                                              <w:divBdr>
                                                                <w:top w:val="none" w:sz="0" w:space="0" w:color="auto"/>
                                                                <w:left w:val="none" w:sz="0" w:space="0" w:color="auto"/>
                                                                <w:bottom w:val="none" w:sz="0" w:space="0" w:color="auto"/>
                                                                <w:right w:val="none" w:sz="0" w:space="0" w:color="auto"/>
                                                              </w:divBdr>
                                                              <w:divsChild>
                                                                <w:div w:id="1727028095">
                                                                  <w:marLeft w:val="0"/>
                                                                  <w:marRight w:val="0"/>
                                                                  <w:marTop w:val="0"/>
                                                                  <w:marBottom w:val="0"/>
                                                                  <w:divBdr>
                                                                    <w:top w:val="none" w:sz="0" w:space="0" w:color="auto"/>
                                                                    <w:left w:val="none" w:sz="0" w:space="0" w:color="auto"/>
                                                                    <w:bottom w:val="none" w:sz="0" w:space="0" w:color="auto"/>
                                                                    <w:right w:val="none" w:sz="0" w:space="0" w:color="auto"/>
                                                                  </w:divBdr>
                                                                  <w:divsChild>
                                                                    <w:div w:id="1293712212">
                                                                      <w:marLeft w:val="0"/>
                                                                      <w:marRight w:val="0"/>
                                                                      <w:marTop w:val="0"/>
                                                                      <w:marBottom w:val="0"/>
                                                                      <w:divBdr>
                                                                        <w:top w:val="none" w:sz="0" w:space="0" w:color="auto"/>
                                                                        <w:left w:val="none" w:sz="0" w:space="0" w:color="auto"/>
                                                                        <w:bottom w:val="none" w:sz="0" w:space="0" w:color="auto"/>
                                                                        <w:right w:val="none" w:sz="0" w:space="0" w:color="auto"/>
                                                                      </w:divBdr>
                                                                      <w:divsChild>
                                                                        <w:div w:id="1904363594">
                                                                          <w:marLeft w:val="0"/>
                                                                          <w:marRight w:val="0"/>
                                                                          <w:marTop w:val="0"/>
                                                                          <w:marBottom w:val="0"/>
                                                                          <w:divBdr>
                                                                            <w:top w:val="none" w:sz="0" w:space="0" w:color="auto"/>
                                                                            <w:left w:val="none" w:sz="0" w:space="0" w:color="auto"/>
                                                                            <w:bottom w:val="none" w:sz="0" w:space="0" w:color="auto"/>
                                                                            <w:right w:val="none" w:sz="0" w:space="0" w:color="auto"/>
                                                                          </w:divBdr>
                                                                          <w:divsChild>
                                                                            <w:div w:id="1248031395">
                                                                              <w:marLeft w:val="0"/>
                                                                              <w:marRight w:val="0"/>
                                                                              <w:marTop w:val="0"/>
                                                                              <w:marBottom w:val="0"/>
                                                                              <w:divBdr>
                                                                                <w:top w:val="none" w:sz="0" w:space="0" w:color="auto"/>
                                                                                <w:left w:val="none" w:sz="0" w:space="0" w:color="auto"/>
                                                                                <w:bottom w:val="none" w:sz="0" w:space="0" w:color="auto"/>
                                                                                <w:right w:val="none" w:sz="0" w:space="0" w:color="auto"/>
                                                                              </w:divBdr>
                                                                              <w:divsChild>
                                                                                <w:div w:id="969017670">
                                                                                  <w:marLeft w:val="0"/>
                                                                                  <w:marRight w:val="0"/>
                                                                                  <w:marTop w:val="0"/>
                                                                                  <w:marBottom w:val="0"/>
                                                                                  <w:divBdr>
                                                                                    <w:top w:val="none" w:sz="0" w:space="0" w:color="auto"/>
                                                                                    <w:left w:val="none" w:sz="0" w:space="0" w:color="auto"/>
                                                                                    <w:bottom w:val="none" w:sz="0" w:space="0" w:color="auto"/>
                                                                                    <w:right w:val="none" w:sz="0" w:space="0" w:color="auto"/>
                                                                                  </w:divBdr>
                                                                                  <w:divsChild>
                                                                                    <w:div w:id="315769245">
                                                                                      <w:marLeft w:val="0"/>
                                                                                      <w:marRight w:val="0"/>
                                                                                      <w:marTop w:val="0"/>
                                                                                      <w:marBottom w:val="0"/>
                                                                                      <w:divBdr>
                                                                                        <w:top w:val="none" w:sz="0" w:space="0" w:color="auto"/>
                                                                                        <w:left w:val="none" w:sz="0" w:space="0" w:color="auto"/>
                                                                                        <w:bottom w:val="none" w:sz="0" w:space="0" w:color="auto"/>
                                                                                        <w:right w:val="none" w:sz="0" w:space="0" w:color="auto"/>
                                                                                      </w:divBdr>
                                                                                      <w:divsChild>
                                                                                        <w:div w:id="337733299">
                                                                                          <w:marLeft w:val="0"/>
                                                                                          <w:marRight w:val="0"/>
                                                                                          <w:marTop w:val="0"/>
                                                                                          <w:marBottom w:val="0"/>
                                                                                          <w:divBdr>
                                                                                            <w:top w:val="none" w:sz="0" w:space="0" w:color="auto"/>
                                                                                            <w:left w:val="none" w:sz="0" w:space="0" w:color="auto"/>
                                                                                            <w:bottom w:val="none" w:sz="0" w:space="0" w:color="auto"/>
                                                                                            <w:right w:val="none" w:sz="0" w:space="0" w:color="auto"/>
                                                                                          </w:divBdr>
                                                                                          <w:divsChild>
                                                                                            <w:div w:id="517503779">
                                                                                              <w:marLeft w:val="0"/>
                                                                                              <w:marRight w:val="0"/>
                                                                                              <w:marTop w:val="0"/>
                                                                                              <w:marBottom w:val="0"/>
                                                                                              <w:divBdr>
                                                                                                <w:top w:val="none" w:sz="0" w:space="0" w:color="auto"/>
                                                                                                <w:left w:val="none" w:sz="0" w:space="0" w:color="auto"/>
                                                                                                <w:bottom w:val="none" w:sz="0" w:space="0" w:color="auto"/>
                                                                                                <w:right w:val="none" w:sz="0" w:space="0" w:color="auto"/>
                                                                                              </w:divBdr>
                                                                                              <w:divsChild>
                                                                                                <w:div w:id="647055049">
                                                                                                  <w:marLeft w:val="0"/>
                                                                                                  <w:marRight w:val="0"/>
                                                                                                  <w:marTop w:val="0"/>
                                                                                                  <w:marBottom w:val="0"/>
                                                                                                  <w:divBdr>
                                                                                                    <w:top w:val="none" w:sz="0" w:space="0" w:color="auto"/>
                                                                                                    <w:left w:val="none" w:sz="0" w:space="0" w:color="auto"/>
                                                                                                    <w:bottom w:val="none" w:sz="0" w:space="0" w:color="auto"/>
                                                                                                    <w:right w:val="none" w:sz="0" w:space="0" w:color="auto"/>
                                                                                                  </w:divBdr>
                                                                                                  <w:divsChild>
                                                                                                    <w:div w:id="15950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954137">
      <w:bodyDiv w:val="1"/>
      <w:marLeft w:val="0"/>
      <w:marRight w:val="0"/>
      <w:marTop w:val="0"/>
      <w:marBottom w:val="0"/>
      <w:divBdr>
        <w:top w:val="none" w:sz="0" w:space="0" w:color="auto"/>
        <w:left w:val="none" w:sz="0" w:space="0" w:color="auto"/>
        <w:bottom w:val="none" w:sz="0" w:space="0" w:color="auto"/>
        <w:right w:val="none" w:sz="0" w:space="0" w:color="auto"/>
      </w:divBdr>
    </w:div>
    <w:div w:id="1403944841">
      <w:bodyDiv w:val="1"/>
      <w:marLeft w:val="0"/>
      <w:marRight w:val="0"/>
      <w:marTop w:val="0"/>
      <w:marBottom w:val="0"/>
      <w:divBdr>
        <w:top w:val="none" w:sz="0" w:space="0" w:color="auto"/>
        <w:left w:val="none" w:sz="0" w:space="0" w:color="auto"/>
        <w:bottom w:val="none" w:sz="0" w:space="0" w:color="auto"/>
        <w:right w:val="none" w:sz="0" w:space="0" w:color="auto"/>
      </w:divBdr>
      <w:divsChild>
        <w:div w:id="266928877">
          <w:marLeft w:val="0"/>
          <w:marRight w:val="0"/>
          <w:marTop w:val="0"/>
          <w:marBottom w:val="0"/>
          <w:divBdr>
            <w:top w:val="none" w:sz="0" w:space="0" w:color="auto"/>
            <w:left w:val="none" w:sz="0" w:space="0" w:color="auto"/>
            <w:bottom w:val="none" w:sz="0" w:space="0" w:color="auto"/>
            <w:right w:val="none" w:sz="0" w:space="0" w:color="auto"/>
          </w:divBdr>
          <w:divsChild>
            <w:div w:id="197664994">
              <w:marLeft w:val="0"/>
              <w:marRight w:val="0"/>
              <w:marTop w:val="0"/>
              <w:marBottom w:val="0"/>
              <w:divBdr>
                <w:top w:val="none" w:sz="0" w:space="0" w:color="auto"/>
                <w:left w:val="none" w:sz="0" w:space="0" w:color="auto"/>
                <w:bottom w:val="none" w:sz="0" w:space="0" w:color="auto"/>
                <w:right w:val="none" w:sz="0" w:space="0" w:color="auto"/>
              </w:divBdr>
              <w:divsChild>
                <w:div w:id="1577670459">
                  <w:marLeft w:val="0"/>
                  <w:marRight w:val="0"/>
                  <w:marTop w:val="0"/>
                  <w:marBottom w:val="0"/>
                  <w:divBdr>
                    <w:top w:val="none" w:sz="0" w:space="0" w:color="auto"/>
                    <w:left w:val="none" w:sz="0" w:space="0" w:color="auto"/>
                    <w:bottom w:val="none" w:sz="0" w:space="0" w:color="auto"/>
                    <w:right w:val="none" w:sz="0" w:space="0" w:color="auto"/>
                  </w:divBdr>
                  <w:divsChild>
                    <w:div w:id="1895848905">
                      <w:marLeft w:val="0"/>
                      <w:marRight w:val="0"/>
                      <w:marTop w:val="0"/>
                      <w:marBottom w:val="0"/>
                      <w:divBdr>
                        <w:top w:val="none" w:sz="0" w:space="0" w:color="auto"/>
                        <w:left w:val="none" w:sz="0" w:space="0" w:color="auto"/>
                        <w:bottom w:val="none" w:sz="0" w:space="0" w:color="auto"/>
                        <w:right w:val="none" w:sz="0" w:space="0" w:color="auto"/>
                      </w:divBdr>
                      <w:divsChild>
                        <w:div w:id="739210922">
                          <w:marLeft w:val="0"/>
                          <w:marRight w:val="0"/>
                          <w:marTop w:val="0"/>
                          <w:marBottom w:val="0"/>
                          <w:divBdr>
                            <w:top w:val="none" w:sz="0" w:space="0" w:color="auto"/>
                            <w:left w:val="none" w:sz="0" w:space="0" w:color="auto"/>
                            <w:bottom w:val="none" w:sz="0" w:space="0" w:color="auto"/>
                            <w:right w:val="none" w:sz="0" w:space="0" w:color="auto"/>
                          </w:divBdr>
                          <w:divsChild>
                            <w:div w:id="141580005">
                              <w:marLeft w:val="0"/>
                              <w:marRight w:val="0"/>
                              <w:marTop w:val="0"/>
                              <w:marBottom w:val="0"/>
                              <w:divBdr>
                                <w:top w:val="none" w:sz="0" w:space="0" w:color="auto"/>
                                <w:left w:val="none" w:sz="0" w:space="0" w:color="auto"/>
                                <w:bottom w:val="none" w:sz="0" w:space="0" w:color="auto"/>
                                <w:right w:val="none" w:sz="0" w:space="0" w:color="auto"/>
                              </w:divBdr>
                              <w:divsChild>
                                <w:div w:id="1663119677">
                                  <w:marLeft w:val="0"/>
                                  <w:marRight w:val="0"/>
                                  <w:marTop w:val="0"/>
                                  <w:marBottom w:val="0"/>
                                  <w:divBdr>
                                    <w:top w:val="none" w:sz="0" w:space="0" w:color="auto"/>
                                    <w:left w:val="none" w:sz="0" w:space="0" w:color="auto"/>
                                    <w:bottom w:val="none" w:sz="0" w:space="0" w:color="auto"/>
                                    <w:right w:val="none" w:sz="0" w:space="0" w:color="auto"/>
                                  </w:divBdr>
                                  <w:divsChild>
                                    <w:div w:id="95099882">
                                      <w:marLeft w:val="0"/>
                                      <w:marRight w:val="0"/>
                                      <w:marTop w:val="0"/>
                                      <w:marBottom w:val="0"/>
                                      <w:divBdr>
                                        <w:top w:val="none" w:sz="0" w:space="0" w:color="auto"/>
                                        <w:left w:val="none" w:sz="0" w:space="0" w:color="auto"/>
                                        <w:bottom w:val="none" w:sz="0" w:space="0" w:color="auto"/>
                                        <w:right w:val="none" w:sz="0" w:space="0" w:color="auto"/>
                                      </w:divBdr>
                                      <w:divsChild>
                                        <w:div w:id="1848405510">
                                          <w:marLeft w:val="0"/>
                                          <w:marRight w:val="0"/>
                                          <w:marTop w:val="0"/>
                                          <w:marBottom w:val="0"/>
                                          <w:divBdr>
                                            <w:top w:val="none" w:sz="0" w:space="0" w:color="auto"/>
                                            <w:left w:val="none" w:sz="0" w:space="0" w:color="auto"/>
                                            <w:bottom w:val="none" w:sz="0" w:space="0" w:color="auto"/>
                                            <w:right w:val="none" w:sz="0" w:space="0" w:color="auto"/>
                                          </w:divBdr>
                                          <w:divsChild>
                                            <w:div w:id="524709305">
                                              <w:marLeft w:val="0"/>
                                              <w:marRight w:val="0"/>
                                              <w:marTop w:val="0"/>
                                              <w:marBottom w:val="0"/>
                                              <w:divBdr>
                                                <w:top w:val="none" w:sz="0" w:space="0" w:color="auto"/>
                                                <w:left w:val="none" w:sz="0" w:space="0" w:color="auto"/>
                                                <w:bottom w:val="none" w:sz="0" w:space="0" w:color="auto"/>
                                                <w:right w:val="none" w:sz="0" w:space="0" w:color="auto"/>
                                              </w:divBdr>
                                              <w:divsChild>
                                                <w:div w:id="1909537637">
                                                  <w:marLeft w:val="0"/>
                                                  <w:marRight w:val="0"/>
                                                  <w:marTop w:val="0"/>
                                                  <w:marBottom w:val="0"/>
                                                  <w:divBdr>
                                                    <w:top w:val="none" w:sz="0" w:space="0" w:color="auto"/>
                                                    <w:left w:val="none" w:sz="0" w:space="0" w:color="auto"/>
                                                    <w:bottom w:val="none" w:sz="0" w:space="0" w:color="auto"/>
                                                    <w:right w:val="none" w:sz="0" w:space="0" w:color="auto"/>
                                                  </w:divBdr>
                                                  <w:divsChild>
                                                    <w:div w:id="785124773">
                                                      <w:marLeft w:val="0"/>
                                                      <w:marRight w:val="0"/>
                                                      <w:marTop w:val="0"/>
                                                      <w:marBottom w:val="0"/>
                                                      <w:divBdr>
                                                        <w:top w:val="none" w:sz="0" w:space="0" w:color="auto"/>
                                                        <w:left w:val="none" w:sz="0" w:space="0" w:color="auto"/>
                                                        <w:bottom w:val="none" w:sz="0" w:space="0" w:color="auto"/>
                                                        <w:right w:val="none" w:sz="0" w:space="0" w:color="auto"/>
                                                      </w:divBdr>
                                                      <w:divsChild>
                                                        <w:div w:id="83184890">
                                                          <w:marLeft w:val="0"/>
                                                          <w:marRight w:val="0"/>
                                                          <w:marTop w:val="0"/>
                                                          <w:marBottom w:val="0"/>
                                                          <w:divBdr>
                                                            <w:top w:val="none" w:sz="0" w:space="0" w:color="auto"/>
                                                            <w:left w:val="none" w:sz="0" w:space="0" w:color="auto"/>
                                                            <w:bottom w:val="none" w:sz="0" w:space="0" w:color="auto"/>
                                                            <w:right w:val="none" w:sz="0" w:space="0" w:color="auto"/>
                                                          </w:divBdr>
                                                          <w:divsChild>
                                                            <w:div w:id="1464615160">
                                                              <w:marLeft w:val="0"/>
                                                              <w:marRight w:val="0"/>
                                                              <w:marTop w:val="0"/>
                                                              <w:marBottom w:val="0"/>
                                                              <w:divBdr>
                                                                <w:top w:val="none" w:sz="0" w:space="0" w:color="auto"/>
                                                                <w:left w:val="none" w:sz="0" w:space="0" w:color="auto"/>
                                                                <w:bottom w:val="none" w:sz="0" w:space="0" w:color="auto"/>
                                                                <w:right w:val="none" w:sz="0" w:space="0" w:color="auto"/>
                                                              </w:divBdr>
                                                              <w:divsChild>
                                                                <w:div w:id="463935125">
                                                                  <w:marLeft w:val="0"/>
                                                                  <w:marRight w:val="0"/>
                                                                  <w:marTop w:val="0"/>
                                                                  <w:marBottom w:val="0"/>
                                                                  <w:divBdr>
                                                                    <w:top w:val="none" w:sz="0" w:space="0" w:color="auto"/>
                                                                    <w:left w:val="none" w:sz="0" w:space="0" w:color="auto"/>
                                                                    <w:bottom w:val="none" w:sz="0" w:space="0" w:color="auto"/>
                                                                    <w:right w:val="none" w:sz="0" w:space="0" w:color="auto"/>
                                                                  </w:divBdr>
                                                                  <w:divsChild>
                                                                    <w:div w:id="591282808">
                                                                      <w:marLeft w:val="0"/>
                                                                      <w:marRight w:val="0"/>
                                                                      <w:marTop w:val="0"/>
                                                                      <w:marBottom w:val="0"/>
                                                                      <w:divBdr>
                                                                        <w:top w:val="none" w:sz="0" w:space="0" w:color="auto"/>
                                                                        <w:left w:val="none" w:sz="0" w:space="0" w:color="auto"/>
                                                                        <w:bottom w:val="none" w:sz="0" w:space="0" w:color="auto"/>
                                                                        <w:right w:val="none" w:sz="0" w:space="0" w:color="auto"/>
                                                                      </w:divBdr>
                                                                      <w:divsChild>
                                                                        <w:div w:id="1567522232">
                                                                          <w:marLeft w:val="0"/>
                                                                          <w:marRight w:val="0"/>
                                                                          <w:marTop w:val="0"/>
                                                                          <w:marBottom w:val="0"/>
                                                                          <w:divBdr>
                                                                            <w:top w:val="none" w:sz="0" w:space="0" w:color="auto"/>
                                                                            <w:left w:val="none" w:sz="0" w:space="0" w:color="auto"/>
                                                                            <w:bottom w:val="none" w:sz="0" w:space="0" w:color="auto"/>
                                                                            <w:right w:val="none" w:sz="0" w:space="0" w:color="auto"/>
                                                                          </w:divBdr>
                                                                          <w:divsChild>
                                                                            <w:div w:id="1662461507">
                                                                              <w:marLeft w:val="0"/>
                                                                              <w:marRight w:val="0"/>
                                                                              <w:marTop w:val="0"/>
                                                                              <w:marBottom w:val="0"/>
                                                                              <w:divBdr>
                                                                                <w:top w:val="none" w:sz="0" w:space="0" w:color="auto"/>
                                                                                <w:left w:val="none" w:sz="0" w:space="0" w:color="auto"/>
                                                                                <w:bottom w:val="none" w:sz="0" w:space="0" w:color="auto"/>
                                                                                <w:right w:val="none" w:sz="0" w:space="0" w:color="auto"/>
                                                                              </w:divBdr>
                                                                              <w:divsChild>
                                                                                <w:div w:id="1301426806">
                                                                                  <w:marLeft w:val="0"/>
                                                                                  <w:marRight w:val="0"/>
                                                                                  <w:marTop w:val="0"/>
                                                                                  <w:marBottom w:val="0"/>
                                                                                  <w:divBdr>
                                                                                    <w:top w:val="none" w:sz="0" w:space="0" w:color="auto"/>
                                                                                    <w:left w:val="none" w:sz="0" w:space="0" w:color="auto"/>
                                                                                    <w:bottom w:val="none" w:sz="0" w:space="0" w:color="auto"/>
                                                                                    <w:right w:val="none" w:sz="0" w:space="0" w:color="auto"/>
                                                                                  </w:divBdr>
                                                                                  <w:divsChild>
                                                                                    <w:div w:id="1467695311">
                                                                                      <w:marLeft w:val="0"/>
                                                                                      <w:marRight w:val="0"/>
                                                                                      <w:marTop w:val="0"/>
                                                                                      <w:marBottom w:val="0"/>
                                                                                      <w:divBdr>
                                                                                        <w:top w:val="none" w:sz="0" w:space="0" w:color="auto"/>
                                                                                        <w:left w:val="none" w:sz="0" w:space="0" w:color="auto"/>
                                                                                        <w:bottom w:val="none" w:sz="0" w:space="0" w:color="auto"/>
                                                                                        <w:right w:val="none" w:sz="0" w:space="0" w:color="auto"/>
                                                                                      </w:divBdr>
                                                                                      <w:divsChild>
                                                                                        <w:div w:id="364985784">
                                                                                          <w:marLeft w:val="0"/>
                                                                                          <w:marRight w:val="0"/>
                                                                                          <w:marTop w:val="0"/>
                                                                                          <w:marBottom w:val="0"/>
                                                                                          <w:divBdr>
                                                                                            <w:top w:val="none" w:sz="0" w:space="0" w:color="auto"/>
                                                                                            <w:left w:val="none" w:sz="0" w:space="0" w:color="auto"/>
                                                                                            <w:bottom w:val="none" w:sz="0" w:space="0" w:color="auto"/>
                                                                                            <w:right w:val="none" w:sz="0" w:space="0" w:color="auto"/>
                                                                                          </w:divBdr>
                                                                                          <w:divsChild>
                                                                                            <w:div w:id="691536950">
                                                                                              <w:marLeft w:val="0"/>
                                                                                              <w:marRight w:val="0"/>
                                                                                              <w:marTop w:val="0"/>
                                                                                              <w:marBottom w:val="0"/>
                                                                                              <w:divBdr>
                                                                                                <w:top w:val="none" w:sz="0" w:space="0" w:color="auto"/>
                                                                                                <w:left w:val="none" w:sz="0" w:space="0" w:color="auto"/>
                                                                                                <w:bottom w:val="none" w:sz="0" w:space="0" w:color="auto"/>
                                                                                                <w:right w:val="none" w:sz="0" w:space="0" w:color="auto"/>
                                                                                              </w:divBdr>
                                                                                              <w:divsChild>
                                                                                                <w:div w:id="549388516">
                                                                                                  <w:marLeft w:val="0"/>
                                                                                                  <w:marRight w:val="0"/>
                                                                                                  <w:marTop w:val="0"/>
                                                                                                  <w:marBottom w:val="0"/>
                                                                                                  <w:divBdr>
                                                                                                    <w:top w:val="none" w:sz="0" w:space="0" w:color="auto"/>
                                                                                                    <w:left w:val="none" w:sz="0" w:space="0" w:color="auto"/>
                                                                                                    <w:bottom w:val="none" w:sz="0" w:space="0" w:color="auto"/>
                                                                                                    <w:right w:val="none" w:sz="0" w:space="0" w:color="auto"/>
                                                                                                  </w:divBdr>
                                                                                                  <w:divsChild>
                                                                                                    <w:div w:id="4231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427746">
      <w:bodyDiv w:val="1"/>
      <w:marLeft w:val="30"/>
      <w:marRight w:val="30"/>
      <w:marTop w:val="0"/>
      <w:marBottom w:val="0"/>
      <w:divBdr>
        <w:top w:val="none" w:sz="0" w:space="0" w:color="auto"/>
        <w:left w:val="none" w:sz="0" w:space="0" w:color="auto"/>
        <w:bottom w:val="none" w:sz="0" w:space="0" w:color="auto"/>
        <w:right w:val="none" w:sz="0" w:space="0" w:color="auto"/>
      </w:divBdr>
      <w:divsChild>
        <w:div w:id="250549240">
          <w:marLeft w:val="0"/>
          <w:marRight w:val="0"/>
          <w:marTop w:val="0"/>
          <w:marBottom w:val="0"/>
          <w:divBdr>
            <w:top w:val="none" w:sz="0" w:space="0" w:color="auto"/>
            <w:left w:val="none" w:sz="0" w:space="0" w:color="auto"/>
            <w:bottom w:val="none" w:sz="0" w:space="0" w:color="auto"/>
            <w:right w:val="none" w:sz="0" w:space="0" w:color="auto"/>
          </w:divBdr>
          <w:divsChild>
            <w:div w:id="1771050760">
              <w:marLeft w:val="0"/>
              <w:marRight w:val="0"/>
              <w:marTop w:val="0"/>
              <w:marBottom w:val="0"/>
              <w:divBdr>
                <w:top w:val="none" w:sz="0" w:space="0" w:color="auto"/>
                <w:left w:val="none" w:sz="0" w:space="0" w:color="auto"/>
                <w:bottom w:val="none" w:sz="0" w:space="0" w:color="auto"/>
                <w:right w:val="none" w:sz="0" w:space="0" w:color="auto"/>
              </w:divBdr>
              <w:divsChild>
                <w:div w:id="629434732">
                  <w:marLeft w:val="180"/>
                  <w:marRight w:val="0"/>
                  <w:marTop w:val="0"/>
                  <w:marBottom w:val="0"/>
                  <w:divBdr>
                    <w:top w:val="none" w:sz="0" w:space="0" w:color="auto"/>
                    <w:left w:val="none" w:sz="0" w:space="0" w:color="auto"/>
                    <w:bottom w:val="none" w:sz="0" w:space="0" w:color="auto"/>
                    <w:right w:val="none" w:sz="0" w:space="0" w:color="auto"/>
                  </w:divBdr>
                  <w:divsChild>
                    <w:div w:id="14989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3960">
          <w:marLeft w:val="0"/>
          <w:marRight w:val="0"/>
          <w:marTop w:val="0"/>
          <w:marBottom w:val="0"/>
          <w:divBdr>
            <w:top w:val="none" w:sz="0" w:space="0" w:color="auto"/>
            <w:left w:val="none" w:sz="0" w:space="0" w:color="auto"/>
            <w:bottom w:val="none" w:sz="0" w:space="0" w:color="auto"/>
            <w:right w:val="none" w:sz="0" w:space="0" w:color="auto"/>
          </w:divBdr>
          <w:divsChild>
            <w:div w:id="1488009504">
              <w:marLeft w:val="0"/>
              <w:marRight w:val="0"/>
              <w:marTop w:val="0"/>
              <w:marBottom w:val="0"/>
              <w:divBdr>
                <w:top w:val="none" w:sz="0" w:space="0" w:color="auto"/>
                <w:left w:val="none" w:sz="0" w:space="0" w:color="auto"/>
                <w:bottom w:val="none" w:sz="0" w:space="0" w:color="auto"/>
                <w:right w:val="none" w:sz="0" w:space="0" w:color="auto"/>
              </w:divBdr>
              <w:divsChild>
                <w:div w:id="1043141752">
                  <w:marLeft w:val="180"/>
                  <w:marRight w:val="0"/>
                  <w:marTop w:val="0"/>
                  <w:marBottom w:val="0"/>
                  <w:divBdr>
                    <w:top w:val="none" w:sz="0" w:space="0" w:color="auto"/>
                    <w:left w:val="none" w:sz="0" w:space="0" w:color="auto"/>
                    <w:bottom w:val="none" w:sz="0" w:space="0" w:color="auto"/>
                    <w:right w:val="none" w:sz="0" w:space="0" w:color="auto"/>
                  </w:divBdr>
                  <w:divsChild>
                    <w:div w:id="3284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9157">
          <w:marLeft w:val="0"/>
          <w:marRight w:val="0"/>
          <w:marTop w:val="0"/>
          <w:marBottom w:val="0"/>
          <w:divBdr>
            <w:top w:val="none" w:sz="0" w:space="0" w:color="auto"/>
            <w:left w:val="none" w:sz="0" w:space="0" w:color="auto"/>
            <w:bottom w:val="none" w:sz="0" w:space="0" w:color="auto"/>
            <w:right w:val="none" w:sz="0" w:space="0" w:color="auto"/>
          </w:divBdr>
          <w:divsChild>
            <w:div w:id="1630547754">
              <w:marLeft w:val="0"/>
              <w:marRight w:val="0"/>
              <w:marTop w:val="0"/>
              <w:marBottom w:val="0"/>
              <w:divBdr>
                <w:top w:val="none" w:sz="0" w:space="0" w:color="auto"/>
                <w:left w:val="none" w:sz="0" w:space="0" w:color="auto"/>
                <w:bottom w:val="none" w:sz="0" w:space="0" w:color="auto"/>
                <w:right w:val="none" w:sz="0" w:space="0" w:color="auto"/>
              </w:divBdr>
              <w:divsChild>
                <w:div w:id="784470250">
                  <w:marLeft w:val="180"/>
                  <w:marRight w:val="0"/>
                  <w:marTop w:val="0"/>
                  <w:marBottom w:val="0"/>
                  <w:divBdr>
                    <w:top w:val="none" w:sz="0" w:space="0" w:color="auto"/>
                    <w:left w:val="none" w:sz="0" w:space="0" w:color="auto"/>
                    <w:bottom w:val="none" w:sz="0" w:space="0" w:color="auto"/>
                    <w:right w:val="none" w:sz="0" w:space="0" w:color="auto"/>
                  </w:divBdr>
                  <w:divsChild>
                    <w:div w:id="260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05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5587A-1BEA-494F-8A97-731489A98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10400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Ayres</dc:creator>
  <cp:lastModifiedBy>Madeline Theisen</cp:lastModifiedBy>
  <cp:revision>2</cp:revision>
  <dcterms:created xsi:type="dcterms:W3CDTF">2016-01-21T19:58:00Z</dcterms:created>
  <dcterms:modified xsi:type="dcterms:W3CDTF">2016-01-21T19:58:00Z</dcterms:modified>
</cp:coreProperties>
</file>