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8CA21" w14:textId="77777777" w:rsidR="007F799A" w:rsidRPr="00B239BD" w:rsidRDefault="00FA63FD" w:rsidP="007F799A">
      <w:pPr>
        <w:rPr>
          <w:b/>
          <w:sz w:val="28"/>
          <w:szCs w:val="28"/>
        </w:rPr>
      </w:pPr>
      <w:r w:rsidRPr="00B239BD">
        <w:rPr>
          <w:b/>
          <w:sz w:val="28"/>
          <w:szCs w:val="28"/>
        </w:rPr>
        <w:t xml:space="preserve">PROJECT </w:t>
      </w:r>
      <w:r w:rsidR="00192572">
        <w:rPr>
          <w:b/>
          <w:sz w:val="28"/>
          <w:szCs w:val="28"/>
        </w:rPr>
        <w:t xml:space="preserve">PRIORITY and </w:t>
      </w:r>
      <w:r w:rsidRPr="00B239BD">
        <w:rPr>
          <w:b/>
          <w:sz w:val="28"/>
          <w:szCs w:val="28"/>
        </w:rPr>
        <w:t>SEQUENCE CHART</w:t>
      </w:r>
    </w:p>
    <w:p w14:paraId="28BF3938" w14:textId="77777777" w:rsidR="00F741DF" w:rsidRDefault="00F741DF" w:rsidP="007F799A"/>
    <w:p w14:paraId="4B02DC08" w14:textId="77777777" w:rsidR="002405CD" w:rsidRPr="00053070" w:rsidRDefault="002405CD" w:rsidP="00802AC4">
      <w:pPr>
        <w:jc w:val="both"/>
      </w:pPr>
      <w:r w:rsidRPr="00053070">
        <w:rPr>
          <w:highlight w:val="yellow"/>
        </w:rPr>
        <w:t>[Start narrative here</w:t>
      </w:r>
      <w:r w:rsidR="00192572">
        <w:rPr>
          <w:highlight w:val="yellow"/>
        </w:rPr>
        <w:t xml:space="preserve"> and describe “the plan” and how “the plan” relates to Strategic Goals (ID), Program Trends (IE), and Planning Issues and Themes (IF). I</w:t>
      </w:r>
      <w:r w:rsidR="005931E9">
        <w:rPr>
          <w:highlight w:val="yellow"/>
        </w:rPr>
        <w:t>nclude brief summary of required project sequence(s)</w:t>
      </w:r>
      <w:r w:rsidR="000F6682">
        <w:rPr>
          <w:highlight w:val="yellow"/>
        </w:rPr>
        <w:t xml:space="preserve"> and </w:t>
      </w:r>
      <w:r w:rsidR="005931E9">
        <w:rPr>
          <w:highlight w:val="yellow"/>
        </w:rPr>
        <w:t>describe the importance of any “keystone” or “lynchpin” projects</w:t>
      </w:r>
      <w:r w:rsidRPr="00053070">
        <w:rPr>
          <w:highlight w:val="yellow"/>
        </w:rPr>
        <w:t>]</w:t>
      </w:r>
    </w:p>
    <w:p w14:paraId="47BFEBB5" w14:textId="77777777" w:rsidR="002405CD" w:rsidRDefault="002405CD" w:rsidP="00802AC4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741DF" w14:paraId="43D8E4DD" w14:textId="77777777" w:rsidTr="00074FAB">
        <w:tc>
          <w:tcPr>
            <w:tcW w:w="9576" w:type="dxa"/>
            <w:shd w:val="clear" w:color="auto" w:fill="auto"/>
          </w:tcPr>
          <w:p w14:paraId="28C25F90" w14:textId="77777777" w:rsidR="00F741DF" w:rsidRPr="00074FAB" w:rsidRDefault="00192572" w:rsidP="00074FAB">
            <w:pPr>
              <w:jc w:val="center"/>
              <w:rPr>
                <w:rFonts w:ascii="Arial Narrow" w:hAnsi="Arial Narrow"/>
                <w:color w:val="0000FF"/>
              </w:rPr>
            </w:pPr>
            <w:r w:rsidRPr="00074FAB">
              <w:rPr>
                <w:rFonts w:ascii="Arial Narrow" w:hAnsi="Arial Narrow"/>
                <w:color w:val="0000FF"/>
              </w:rPr>
              <w:t xml:space="preserve">[INSERT </w:t>
            </w:r>
            <w:r w:rsidR="00FA63FD" w:rsidRPr="00074FAB">
              <w:rPr>
                <w:rFonts w:ascii="Arial Narrow" w:hAnsi="Arial Narrow"/>
                <w:color w:val="0000FF"/>
              </w:rPr>
              <w:t>PROJECT SEQEUNCE</w:t>
            </w:r>
            <w:r w:rsidR="00F741DF" w:rsidRPr="00074FAB">
              <w:rPr>
                <w:rFonts w:ascii="Arial Narrow" w:hAnsi="Arial Narrow"/>
                <w:color w:val="0000FF"/>
              </w:rPr>
              <w:t xml:space="preserve"> CHART IMAGE HERE]</w:t>
            </w:r>
          </w:p>
        </w:tc>
      </w:tr>
    </w:tbl>
    <w:p w14:paraId="72D0CC0C" w14:textId="77777777" w:rsidR="002405CD" w:rsidRDefault="002405CD" w:rsidP="007F799A"/>
    <w:p w14:paraId="4F30D96D" w14:textId="77777777" w:rsidR="002405CD" w:rsidRDefault="002405CD" w:rsidP="00802AC4">
      <w:pPr>
        <w:jc w:val="both"/>
      </w:pPr>
      <w:r w:rsidRPr="00053070">
        <w:rPr>
          <w:highlight w:val="yellow"/>
        </w:rPr>
        <w:t>[</w:t>
      </w:r>
      <w:r w:rsidR="005931E9">
        <w:rPr>
          <w:highlight w:val="yellow"/>
        </w:rPr>
        <w:t>Continue</w:t>
      </w:r>
      <w:r w:rsidRPr="00053070">
        <w:rPr>
          <w:highlight w:val="yellow"/>
        </w:rPr>
        <w:t xml:space="preserve"> narrative here]</w:t>
      </w:r>
    </w:p>
    <w:p w14:paraId="2012082F" w14:textId="77777777" w:rsidR="00802AC4" w:rsidRPr="00053070" w:rsidRDefault="00802AC4" w:rsidP="00802AC4">
      <w:pPr>
        <w:jc w:val="both"/>
        <w:sectPr w:rsidR="00802AC4" w:rsidRPr="00053070" w:rsidSect="00DA0AB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D0C7E4" w14:textId="3538C656" w:rsidR="007F799A" w:rsidRDefault="007F799A" w:rsidP="007F799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440"/>
        <w:gridCol w:w="864"/>
        <w:gridCol w:w="1440"/>
        <w:gridCol w:w="864"/>
        <w:gridCol w:w="308"/>
        <w:gridCol w:w="1440"/>
      </w:tblGrid>
      <w:tr w:rsidR="007006BF" w:rsidRPr="00366FF2" w14:paraId="44465B41" w14:textId="77777777" w:rsidTr="007006BF">
        <w:trPr>
          <w:trHeight w:val="288"/>
          <w:jc w:val="center"/>
        </w:trPr>
        <w:tc>
          <w:tcPr>
            <w:tcW w:w="8048" w:type="dxa"/>
            <w:gridSpan w:val="7"/>
            <w:shd w:val="clear" w:color="auto" w:fill="002060"/>
            <w:vAlign w:val="center"/>
          </w:tcPr>
          <w:p w14:paraId="3D24B527" w14:textId="6D015C95" w:rsidR="007006BF" w:rsidRPr="00366FF2" w:rsidRDefault="007006BF" w:rsidP="002F1E1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  <w:t>CAMPUS SPACE</w:t>
            </w:r>
            <w:r w:rsidRPr="00366FF2"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  <w:t xml:space="preserve"> SUMMARY</w:t>
            </w:r>
          </w:p>
        </w:tc>
      </w:tr>
      <w:tr w:rsidR="007006BF" w:rsidRPr="00D83989" w14:paraId="5EB49253" w14:textId="77777777" w:rsidTr="007006BF">
        <w:trPr>
          <w:trHeight w:val="288"/>
          <w:jc w:val="center"/>
        </w:trPr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1916CBD7" w14:textId="2E8F96D8" w:rsidR="007006BF" w:rsidRPr="006262E2" w:rsidRDefault="007006BF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Campus 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30D" w14:textId="77777777" w:rsidR="007006BF" w:rsidRPr="00A119F1" w:rsidRDefault="007006BF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B930" w14:textId="77777777" w:rsidR="007006BF" w:rsidRPr="00A119F1" w:rsidRDefault="007006BF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ASF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A82" w14:textId="77777777" w:rsidR="007006BF" w:rsidRPr="00A119F1" w:rsidRDefault="007006BF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9E15F6D" w14:textId="77777777" w:rsidR="007006BF" w:rsidRPr="00A119F1" w:rsidRDefault="007006BF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GSF</w:t>
            </w:r>
          </w:p>
        </w:tc>
        <w:tc>
          <w:tcPr>
            <w:tcW w:w="308" w:type="dxa"/>
          </w:tcPr>
          <w:p w14:paraId="76169609" w14:textId="2B64E578" w:rsidR="007006BF" w:rsidRPr="00A119F1" w:rsidRDefault="007006BF" w:rsidP="002F1E1B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1440" w:type="dxa"/>
          </w:tcPr>
          <w:p w14:paraId="5B86D55F" w14:textId="559AB6D5" w:rsidR="007006BF" w:rsidRPr="00D83989" w:rsidRDefault="007006BF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</w:p>
        </w:tc>
      </w:tr>
    </w:tbl>
    <w:p w14:paraId="1BEDE7EB" w14:textId="77777777" w:rsidR="007006BF" w:rsidRDefault="007006BF" w:rsidP="007F799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440"/>
        <w:gridCol w:w="864"/>
        <w:gridCol w:w="1440"/>
        <w:gridCol w:w="864"/>
        <w:gridCol w:w="308"/>
        <w:gridCol w:w="1440"/>
      </w:tblGrid>
      <w:tr w:rsidR="00366FF2" w14:paraId="6A68EBA1" w14:textId="77777777" w:rsidTr="00366FF2">
        <w:trPr>
          <w:trHeight w:val="288"/>
          <w:jc w:val="center"/>
        </w:trPr>
        <w:tc>
          <w:tcPr>
            <w:tcW w:w="8048" w:type="dxa"/>
            <w:gridSpan w:val="7"/>
            <w:shd w:val="clear" w:color="auto" w:fill="C00000"/>
            <w:vAlign w:val="center"/>
          </w:tcPr>
          <w:p w14:paraId="79AC84A0" w14:textId="48B9B5F2" w:rsidR="00366FF2" w:rsidRPr="00366FF2" w:rsidRDefault="00366FF2" w:rsidP="00366FF2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</w:pPr>
            <w:bookmarkStart w:id="0" w:name="_Hlk31893170"/>
            <w:r w:rsidRPr="00366FF2"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  <w:t>20## - 20## CAPITAL PLAN SUMMARY</w:t>
            </w:r>
          </w:p>
        </w:tc>
      </w:tr>
      <w:tr w:rsidR="00366FF2" w14:paraId="5A6FE988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2AA9FE85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Demolition:</w:t>
            </w:r>
          </w:p>
        </w:tc>
        <w:tc>
          <w:tcPr>
            <w:tcW w:w="1440" w:type="dxa"/>
            <w:vAlign w:val="center"/>
          </w:tcPr>
          <w:p w14:paraId="56960DDB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559E66B8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38D78AB8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3FF18192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2F0497E1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5E436469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06482947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125EFAFF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Renovation:</w:t>
            </w:r>
          </w:p>
        </w:tc>
        <w:tc>
          <w:tcPr>
            <w:tcW w:w="1440" w:type="dxa"/>
            <w:vAlign w:val="center"/>
          </w:tcPr>
          <w:p w14:paraId="60CFD463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2013CC4F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3291AD38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19AF11DE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6C4D20ED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65F5158A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0B033838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1964299D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New Construction: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29D34F1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5404D146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7DD4E75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6017CB26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0BD9592F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3F1487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747F11B4" w14:textId="77777777" w:rsidTr="002F1E1B">
        <w:trPr>
          <w:trHeight w:val="288"/>
          <w:jc w:val="center"/>
        </w:trPr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1590602A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Project 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7FD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EF9B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ASF</w:t>
            </w:r>
          </w:p>
        </w:tc>
        <w:bookmarkStart w:id="1" w:name="OLE_LINK3"/>
        <w:bookmarkStart w:id="2" w:name="OLE_LINK6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052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  <w:bookmarkEnd w:id="1"/>
            <w:bookmarkEnd w:id="2"/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22D4307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GSF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14:paraId="1D7112FA" w14:textId="77777777" w:rsidR="00366FF2" w:rsidRPr="00A119F1" w:rsidRDefault="00366FF2" w:rsidP="002F1E1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37A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</w:tr>
      <w:bookmarkEnd w:id="0"/>
    </w:tbl>
    <w:p w14:paraId="2D30228B" w14:textId="1DD889E3" w:rsidR="00366FF2" w:rsidRDefault="00366FF2" w:rsidP="007F799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440"/>
        <w:gridCol w:w="864"/>
        <w:gridCol w:w="1440"/>
        <w:gridCol w:w="864"/>
        <w:gridCol w:w="308"/>
        <w:gridCol w:w="1440"/>
      </w:tblGrid>
      <w:tr w:rsidR="00366FF2" w14:paraId="7266524D" w14:textId="77777777" w:rsidTr="00366FF2">
        <w:trPr>
          <w:trHeight w:val="288"/>
          <w:jc w:val="center"/>
        </w:trPr>
        <w:tc>
          <w:tcPr>
            <w:tcW w:w="8048" w:type="dxa"/>
            <w:gridSpan w:val="7"/>
            <w:shd w:val="clear" w:color="auto" w:fill="D99594" w:themeFill="accent2" w:themeFillTint="99"/>
            <w:vAlign w:val="center"/>
          </w:tcPr>
          <w:p w14:paraId="7440BB82" w14:textId="446462C9" w:rsidR="00366FF2" w:rsidRPr="00366FF2" w:rsidRDefault="00366FF2" w:rsidP="002F1E1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</w:pPr>
            <w:r w:rsidRPr="00366FF2"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  <w:t>20## - 20## BIENNIUM SUMMARY</w:t>
            </w:r>
          </w:p>
        </w:tc>
      </w:tr>
      <w:tr w:rsidR="00366FF2" w14:paraId="7686983F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5A705047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Demolition:</w:t>
            </w:r>
          </w:p>
        </w:tc>
        <w:tc>
          <w:tcPr>
            <w:tcW w:w="1440" w:type="dxa"/>
            <w:vAlign w:val="center"/>
          </w:tcPr>
          <w:p w14:paraId="21C49AD2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0E743AC4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1BFF27D4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26A7B374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0A9C2EE7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24C00B84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3295D724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248BAC2A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Renovation:</w:t>
            </w:r>
          </w:p>
        </w:tc>
        <w:tc>
          <w:tcPr>
            <w:tcW w:w="1440" w:type="dxa"/>
            <w:vAlign w:val="center"/>
          </w:tcPr>
          <w:p w14:paraId="1D5883BA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67C24073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222F595D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0D84199B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1FD71A77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1A1F01D4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3D321838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396B519A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New Construction: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5264C65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094DBB87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1FCEB0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0D48E299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4029C4F3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756F0D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4AB225CD" w14:textId="77777777" w:rsidTr="002F1E1B">
        <w:trPr>
          <w:trHeight w:val="288"/>
          <w:jc w:val="center"/>
        </w:trPr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45D7F5A9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Project 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BA8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A58B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ASF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119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0AB507D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GSF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14:paraId="673B8E2B" w14:textId="77777777" w:rsidR="00366FF2" w:rsidRPr="00A119F1" w:rsidRDefault="00366FF2" w:rsidP="002F1E1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1C0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</w:tr>
    </w:tbl>
    <w:p w14:paraId="172E833D" w14:textId="6E6D705B" w:rsidR="00366FF2" w:rsidRDefault="00366FF2" w:rsidP="007F799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440"/>
        <w:gridCol w:w="864"/>
        <w:gridCol w:w="1440"/>
        <w:gridCol w:w="864"/>
        <w:gridCol w:w="308"/>
        <w:gridCol w:w="1440"/>
      </w:tblGrid>
      <w:tr w:rsidR="00366FF2" w14:paraId="3602BA2B" w14:textId="77777777" w:rsidTr="00366FF2">
        <w:trPr>
          <w:trHeight w:val="288"/>
          <w:jc w:val="center"/>
        </w:trPr>
        <w:tc>
          <w:tcPr>
            <w:tcW w:w="8048" w:type="dxa"/>
            <w:gridSpan w:val="7"/>
            <w:shd w:val="clear" w:color="auto" w:fill="D99594" w:themeFill="accent2" w:themeFillTint="99"/>
            <w:vAlign w:val="center"/>
          </w:tcPr>
          <w:p w14:paraId="2F60F779" w14:textId="6195DEE4" w:rsidR="00366FF2" w:rsidRPr="00366FF2" w:rsidRDefault="00366FF2" w:rsidP="002F1E1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</w:pPr>
            <w:r w:rsidRPr="00366FF2"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  <w:t>20## - 20## BIENNIUM SUMMARY</w:t>
            </w:r>
          </w:p>
        </w:tc>
      </w:tr>
      <w:tr w:rsidR="00366FF2" w14:paraId="3FDD16FE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21ACDBF7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Demolition:</w:t>
            </w:r>
          </w:p>
        </w:tc>
        <w:tc>
          <w:tcPr>
            <w:tcW w:w="1440" w:type="dxa"/>
            <w:vAlign w:val="center"/>
          </w:tcPr>
          <w:p w14:paraId="7F7F4C1F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519846B5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59DD7AEC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20C1A287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3F84D302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659FD5E1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067C7540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1FC7EA96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Renovation:</w:t>
            </w:r>
          </w:p>
        </w:tc>
        <w:tc>
          <w:tcPr>
            <w:tcW w:w="1440" w:type="dxa"/>
            <w:vAlign w:val="center"/>
          </w:tcPr>
          <w:p w14:paraId="537F4DF0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55DDDB09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3B28C2DC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25C83C8D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0DC7C3C5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43AE082D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529B1709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6FAAD5FD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New Construction: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7E03E87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40CB7F02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D451E2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415622FE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20894696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65B9F0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3A6E3AEF" w14:textId="77777777" w:rsidTr="002F1E1B">
        <w:trPr>
          <w:trHeight w:val="288"/>
          <w:jc w:val="center"/>
        </w:trPr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22CF8EDC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Project 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88E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EFC4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ASF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042D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1BD013F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GSF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14:paraId="0AE5B1FF" w14:textId="77777777" w:rsidR="00366FF2" w:rsidRPr="00A119F1" w:rsidRDefault="00366FF2" w:rsidP="002F1E1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A87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</w:tr>
    </w:tbl>
    <w:p w14:paraId="777C51E9" w14:textId="775F4569" w:rsidR="00366FF2" w:rsidRDefault="00366FF2" w:rsidP="007F799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440"/>
        <w:gridCol w:w="864"/>
        <w:gridCol w:w="1440"/>
        <w:gridCol w:w="864"/>
        <w:gridCol w:w="308"/>
        <w:gridCol w:w="1440"/>
      </w:tblGrid>
      <w:tr w:rsidR="00366FF2" w14:paraId="3CA1551A" w14:textId="77777777" w:rsidTr="00366FF2">
        <w:trPr>
          <w:trHeight w:val="288"/>
          <w:jc w:val="center"/>
        </w:trPr>
        <w:tc>
          <w:tcPr>
            <w:tcW w:w="8048" w:type="dxa"/>
            <w:gridSpan w:val="7"/>
            <w:shd w:val="clear" w:color="auto" w:fill="D99594" w:themeFill="accent2" w:themeFillTint="99"/>
            <w:vAlign w:val="center"/>
          </w:tcPr>
          <w:p w14:paraId="31D7BE03" w14:textId="16D4FDCB" w:rsidR="00366FF2" w:rsidRPr="00366FF2" w:rsidRDefault="00366FF2" w:rsidP="002F1E1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</w:pPr>
            <w:r w:rsidRPr="00366FF2">
              <w:rPr>
                <w:rFonts w:ascii="Arial Narrow" w:hAnsi="Arial Narrow"/>
                <w:b/>
                <w:bCs/>
                <w:color w:val="FFFFFF" w:themeColor="background1"/>
                <w:szCs w:val="20"/>
              </w:rPr>
              <w:t>20## - 20## BIENNIUM SUMMARY</w:t>
            </w:r>
          </w:p>
        </w:tc>
      </w:tr>
      <w:tr w:rsidR="00366FF2" w14:paraId="05060E02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144AA263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Demolition:</w:t>
            </w:r>
          </w:p>
        </w:tc>
        <w:tc>
          <w:tcPr>
            <w:tcW w:w="1440" w:type="dxa"/>
            <w:vAlign w:val="center"/>
          </w:tcPr>
          <w:p w14:paraId="0E445E93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6FECE020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6D5F2AB3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76F617A0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59F5460A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318CE3A5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45AB85EB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545406C4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Renovation:</w:t>
            </w:r>
          </w:p>
        </w:tc>
        <w:tc>
          <w:tcPr>
            <w:tcW w:w="1440" w:type="dxa"/>
            <w:vAlign w:val="center"/>
          </w:tcPr>
          <w:p w14:paraId="36947534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78612A39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vAlign w:val="center"/>
          </w:tcPr>
          <w:p w14:paraId="429DC0D9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38FC0D4A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38969C29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</w:tcPr>
          <w:p w14:paraId="04F1A74A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6313949A" w14:textId="77777777" w:rsidTr="002F1E1B">
        <w:trPr>
          <w:trHeight w:val="288"/>
          <w:jc w:val="center"/>
        </w:trPr>
        <w:tc>
          <w:tcPr>
            <w:tcW w:w="1692" w:type="dxa"/>
            <w:vAlign w:val="center"/>
          </w:tcPr>
          <w:p w14:paraId="603D5F83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6262E2">
              <w:rPr>
                <w:rFonts w:ascii="Arial Narrow" w:hAnsi="Arial Narrow"/>
                <w:b/>
                <w:szCs w:val="20"/>
              </w:rPr>
              <w:t>New Construction: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8607F2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09EBA336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ASF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E10F5B" w14:textId="77777777" w:rsidR="00366FF2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  <w:tc>
          <w:tcPr>
            <w:tcW w:w="864" w:type="dxa"/>
            <w:vAlign w:val="center"/>
          </w:tcPr>
          <w:p w14:paraId="6816ED7F" w14:textId="77777777" w:rsidR="00366FF2" w:rsidRPr="009F708A" w:rsidRDefault="00366FF2" w:rsidP="002F1E1B">
            <w:pPr>
              <w:rPr>
                <w:rFonts w:ascii="Arial Narrow" w:hAnsi="Arial Narrow"/>
                <w:szCs w:val="20"/>
              </w:rPr>
            </w:pPr>
            <w:r w:rsidRPr="009F708A">
              <w:rPr>
                <w:rFonts w:ascii="Arial Narrow" w:hAnsi="Arial Narrow"/>
                <w:szCs w:val="20"/>
              </w:rPr>
              <w:t>GSF</w:t>
            </w:r>
          </w:p>
        </w:tc>
        <w:tc>
          <w:tcPr>
            <w:tcW w:w="308" w:type="dxa"/>
          </w:tcPr>
          <w:p w14:paraId="52A2205D" w14:textId="77777777" w:rsidR="00366FF2" w:rsidRPr="009F708A" w:rsidRDefault="00366FF2" w:rsidP="002F1E1B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C079F6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color w:val="C00000"/>
                <w:szCs w:val="20"/>
              </w:rPr>
            </w:pPr>
            <w:r w:rsidRPr="00D83989">
              <w:rPr>
                <w:rFonts w:ascii="Arial Narrow" w:hAnsi="Arial Narrow"/>
                <w:color w:val="C00000"/>
                <w:szCs w:val="20"/>
              </w:rPr>
              <w:t>0</w:t>
            </w:r>
          </w:p>
        </w:tc>
      </w:tr>
      <w:tr w:rsidR="00366FF2" w14:paraId="115276A7" w14:textId="77777777" w:rsidTr="002F1E1B">
        <w:trPr>
          <w:trHeight w:val="288"/>
          <w:jc w:val="center"/>
        </w:trPr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14:paraId="0138C7AB" w14:textId="77777777" w:rsidR="00366FF2" w:rsidRPr="006262E2" w:rsidRDefault="00366FF2" w:rsidP="002F1E1B">
            <w:pPr>
              <w:jc w:val="right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Project 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7ED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150C5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ASF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359" w14:textId="77777777" w:rsidR="00366FF2" w:rsidRPr="00A119F1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 w:rsidRPr="00A119F1"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5F8867F" w14:textId="77777777" w:rsidR="00366FF2" w:rsidRPr="00A119F1" w:rsidRDefault="00366FF2" w:rsidP="002F1E1B">
            <w:pPr>
              <w:rPr>
                <w:rFonts w:ascii="Arial Narrow" w:hAnsi="Arial Narrow"/>
                <w:b/>
                <w:szCs w:val="20"/>
              </w:rPr>
            </w:pPr>
            <w:r w:rsidRPr="00A119F1">
              <w:rPr>
                <w:rFonts w:ascii="Arial Narrow" w:hAnsi="Arial Narrow"/>
                <w:b/>
                <w:szCs w:val="20"/>
              </w:rPr>
              <w:t>GSF</w:t>
            </w:r>
          </w:p>
        </w:tc>
        <w:tc>
          <w:tcPr>
            <w:tcW w:w="308" w:type="dxa"/>
            <w:tcBorders>
              <w:right w:val="single" w:sz="4" w:space="0" w:color="auto"/>
            </w:tcBorders>
          </w:tcPr>
          <w:p w14:paraId="5A4CA148" w14:textId="77777777" w:rsidR="00366FF2" w:rsidRPr="00A119F1" w:rsidRDefault="00366FF2" w:rsidP="002F1E1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DC4" w14:textId="77777777" w:rsidR="00366FF2" w:rsidRPr="00D83989" w:rsidRDefault="00366FF2" w:rsidP="002F1E1B">
            <w:pPr>
              <w:jc w:val="right"/>
              <w:rPr>
                <w:rFonts w:ascii="Arial Narrow" w:hAnsi="Arial Narrow"/>
                <w:b/>
                <w:color w:val="C00000"/>
                <w:szCs w:val="20"/>
              </w:rPr>
            </w:pP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begin"/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instrText xml:space="preserve"> =SUM(ABOVE) \# "#,##0" </w:instrTex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color w:val="C00000"/>
                <w:szCs w:val="20"/>
              </w:rPr>
              <w:t xml:space="preserve">   0</w:t>
            </w:r>
            <w:r w:rsidRPr="00A119F1">
              <w:rPr>
                <w:rFonts w:ascii="Arial Narrow" w:hAnsi="Arial Narrow"/>
                <w:b/>
                <w:color w:val="C00000"/>
                <w:szCs w:val="20"/>
              </w:rPr>
              <w:fldChar w:fldCharType="end"/>
            </w:r>
          </w:p>
        </w:tc>
      </w:tr>
    </w:tbl>
    <w:p w14:paraId="1CF6D165" w14:textId="43CBDA18" w:rsidR="00366FF2" w:rsidRDefault="00366FF2" w:rsidP="007F799A"/>
    <w:p w14:paraId="7E7AB2B7" w14:textId="44271B2E" w:rsidR="00366FF2" w:rsidRDefault="00366FF2" w:rsidP="007F799A"/>
    <w:p w14:paraId="2B4A8190" w14:textId="64594096" w:rsidR="00366FF2" w:rsidRDefault="00366FF2" w:rsidP="007F799A"/>
    <w:p w14:paraId="4F0F9B13" w14:textId="24BD06EA" w:rsidR="00366FF2" w:rsidRDefault="00366FF2" w:rsidP="007F799A"/>
    <w:p w14:paraId="02BEFEC7" w14:textId="77777777" w:rsidR="00366FF2" w:rsidRPr="007F799A" w:rsidRDefault="00366FF2" w:rsidP="007F799A"/>
    <w:sectPr w:rsidR="00366FF2" w:rsidRPr="007F799A" w:rsidSect="00DC0B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25BB1" w14:textId="77777777" w:rsidR="005701A3" w:rsidRDefault="005701A3">
      <w:r>
        <w:separator/>
      </w:r>
    </w:p>
  </w:endnote>
  <w:endnote w:type="continuationSeparator" w:id="0">
    <w:p w14:paraId="002AE8FF" w14:textId="77777777" w:rsidR="005701A3" w:rsidRDefault="0057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915"/>
      <w:gridCol w:w="1915"/>
      <w:gridCol w:w="1915"/>
      <w:gridCol w:w="1915"/>
      <w:gridCol w:w="1916"/>
    </w:tblGrid>
    <w:tr w:rsidR="00DA0ABD" w:rsidRPr="00074FAB" w14:paraId="74093C5D" w14:textId="77777777" w:rsidTr="00074FAB">
      <w:tc>
        <w:tcPr>
          <w:tcW w:w="1915" w:type="dxa"/>
          <w:tcBorders>
            <w:top w:val="single" w:sz="12" w:space="0" w:color="auto"/>
          </w:tcBorders>
          <w:shd w:val="clear" w:color="auto" w:fill="auto"/>
        </w:tcPr>
        <w:p w14:paraId="5D2902B8" w14:textId="77777777" w:rsidR="00DA0ABD" w:rsidRPr="00074FAB" w:rsidRDefault="00DA0ABD">
          <w:pPr>
            <w:pStyle w:val="Footer"/>
            <w:rPr>
              <w:sz w:val="4"/>
              <w:szCs w:val="4"/>
            </w:rPr>
          </w:pPr>
        </w:p>
      </w:tc>
      <w:tc>
        <w:tcPr>
          <w:tcW w:w="1915" w:type="dxa"/>
          <w:tcBorders>
            <w:top w:val="single" w:sz="12" w:space="0" w:color="auto"/>
          </w:tcBorders>
          <w:shd w:val="clear" w:color="auto" w:fill="auto"/>
        </w:tcPr>
        <w:p w14:paraId="095A27A9" w14:textId="77777777" w:rsidR="00DA0ABD" w:rsidRPr="00074FAB" w:rsidRDefault="00DA0ABD">
          <w:pPr>
            <w:pStyle w:val="Footer"/>
            <w:rPr>
              <w:sz w:val="4"/>
              <w:szCs w:val="4"/>
            </w:rPr>
          </w:pPr>
        </w:p>
      </w:tc>
      <w:tc>
        <w:tcPr>
          <w:tcW w:w="1915" w:type="dxa"/>
          <w:tcBorders>
            <w:top w:val="single" w:sz="12" w:space="0" w:color="auto"/>
          </w:tcBorders>
          <w:shd w:val="clear" w:color="auto" w:fill="auto"/>
        </w:tcPr>
        <w:p w14:paraId="62B03790" w14:textId="77777777" w:rsidR="00DA0ABD" w:rsidRPr="00074FAB" w:rsidRDefault="00DA0ABD">
          <w:pPr>
            <w:pStyle w:val="Footer"/>
            <w:rPr>
              <w:sz w:val="4"/>
              <w:szCs w:val="4"/>
            </w:rPr>
          </w:pPr>
        </w:p>
      </w:tc>
      <w:tc>
        <w:tcPr>
          <w:tcW w:w="1915" w:type="dxa"/>
          <w:tcBorders>
            <w:top w:val="single" w:sz="12" w:space="0" w:color="auto"/>
          </w:tcBorders>
          <w:shd w:val="clear" w:color="auto" w:fill="auto"/>
        </w:tcPr>
        <w:p w14:paraId="1D507FDB" w14:textId="77777777" w:rsidR="00DA0ABD" w:rsidRPr="00074FAB" w:rsidRDefault="00DA0ABD">
          <w:pPr>
            <w:pStyle w:val="Footer"/>
            <w:rPr>
              <w:sz w:val="4"/>
              <w:szCs w:val="4"/>
            </w:rPr>
          </w:pPr>
        </w:p>
      </w:tc>
      <w:tc>
        <w:tcPr>
          <w:tcW w:w="1916" w:type="dxa"/>
          <w:tcBorders>
            <w:top w:val="single" w:sz="12" w:space="0" w:color="auto"/>
          </w:tcBorders>
          <w:shd w:val="clear" w:color="auto" w:fill="auto"/>
        </w:tcPr>
        <w:p w14:paraId="3445C7A8" w14:textId="77777777" w:rsidR="00DA0ABD" w:rsidRPr="00074FAB" w:rsidRDefault="00DA0ABD">
          <w:pPr>
            <w:pStyle w:val="Footer"/>
            <w:rPr>
              <w:sz w:val="4"/>
              <w:szCs w:val="4"/>
            </w:rPr>
          </w:pPr>
        </w:p>
      </w:tc>
    </w:tr>
    <w:tr w:rsidR="00DA0ABD" w:rsidRPr="00074FAB" w14:paraId="2F35D5BF" w14:textId="77777777" w:rsidTr="00074FAB">
      <w:tc>
        <w:tcPr>
          <w:tcW w:w="1915" w:type="dxa"/>
          <w:shd w:val="clear" w:color="auto" w:fill="auto"/>
        </w:tcPr>
        <w:p w14:paraId="215DAECD" w14:textId="22833D23" w:rsidR="00DA0ABD" w:rsidRPr="00074FAB" w:rsidRDefault="00DA0ABD">
          <w:pPr>
            <w:pStyle w:val="Footer"/>
            <w:rPr>
              <w:sz w:val="16"/>
              <w:szCs w:val="16"/>
            </w:rPr>
          </w:pPr>
          <w:r w:rsidRPr="00074FAB">
            <w:rPr>
              <w:sz w:val="16"/>
              <w:szCs w:val="16"/>
            </w:rPr>
            <w:fldChar w:fldCharType="begin"/>
          </w:r>
          <w:r w:rsidRPr="00074FAB">
            <w:rPr>
              <w:sz w:val="16"/>
              <w:szCs w:val="16"/>
            </w:rPr>
            <w:instrText xml:space="preserve"> DATE \@ "M/d/yyyy" </w:instrText>
          </w:r>
          <w:r w:rsidRPr="00074FAB">
            <w:rPr>
              <w:sz w:val="16"/>
              <w:szCs w:val="16"/>
            </w:rPr>
            <w:fldChar w:fldCharType="separate"/>
          </w:r>
          <w:r w:rsidR="008D197B">
            <w:rPr>
              <w:noProof/>
              <w:sz w:val="16"/>
              <w:szCs w:val="16"/>
            </w:rPr>
            <w:t>7/2/2021</w:t>
          </w:r>
          <w:r w:rsidRPr="00074FAB">
            <w:rPr>
              <w:sz w:val="16"/>
              <w:szCs w:val="16"/>
            </w:rPr>
            <w:fldChar w:fldCharType="end"/>
          </w:r>
        </w:p>
      </w:tc>
      <w:tc>
        <w:tcPr>
          <w:tcW w:w="5745" w:type="dxa"/>
          <w:gridSpan w:val="3"/>
          <w:shd w:val="clear" w:color="auto" w:fill="auto"/>
        </w:tcPr>
        <w:p w14:paraId="2207C16C" w14:textId="644FB76E" w:rsidR="00DA0ABD" w:rsidRPr="00074FAB" w:rsidRDefault="00225BCE" w:rsidP="00074FAB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PP&amp;SC Rev </w:t>
          </w:r>
          <w:r w:rsidR="00031CBA">
            <w:rPr>
              <w:sz w:val="16"/>
              <w:szCs w:val="16"/>
            </w:rPr>
            <w:t>2021-0</w:t>
          </w:r>
          <w:r w:rsidR="008D197B">
            <w:rPr>
              <w:sz w:val="16"/>
              <w:szCs w:val="16"/>
            </w:rPr>
            <w:t>7</w:t>
          </w:r>
        </w:p>
      </w:tc>
      <w:tc>
        <w:tcPr>
          <w:tcW w:w="1916" w:type="dxa"/>
          <w:shd w:val="clear" w:color="auto" w:fill="auto"/>
        </w:tcPr>
        <w:p w14:paraId="1E9402A2" w14:textId="77777777" w:rsidR="00DA0ABD" w:rsidRPr="00074FAB" w:rsidRDefault="00CD2C0F" w:rsidP="00074FAB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PP&amp;SC</w:t>
          </w:r>
          <w:r w:rsidR="00DA0ABD" w:rsidRPr="00074FAB">
            <w:rPr>
              <w:sz w:val="16"/>
              <w:szCs w:val="16"/>
            </w:rPr>
            <w:t xml:space="preserve"> - </w:t>
          </w:r>
          <w:r w:rsidR="00DA0ABD" w:rsidRPr="00074FAB">
            <w:rPr>
              <w:rStyle w:val="PageNumber"/>
              <w:sz w:val="16"/>
              <w:szCs w:val="16"/>
            </w:rPr>
            <w:fldChar w:fldCharType="begin"/>
          </w:r>
          <w:r w:rsidR="00DA0ABD" w:rsidRPr="00074FAB">
            <w:rPr>
              <w:rStyle w:val="PageNumber"/>
              <w:sz w:val="16"/>
              <w:szCs w:val="16"/>
            </w:rPr>
            <w:instrText xml:space="preserve"> PAGE </w:instrText>
          </w:r>
          <w:r w:rsidR="00DA0ABD" w:rsidRPr="00074FAB">
            <w:rPr>
              <w:rStyle w:val="PageNumber"/>
              <w:sz w:val="16"/>
              <w:szCs w:val="16"/>
            </w:rPr>
            <w:fldChar w:fldCharType="separate"/>
          </w:r>
          <w:r w:rsidR="00225BCE">
            <w:rPr>
              <w:rStyle w:val="PageNumber"/>
              <w:noProof/>
              <w:sz w:val="16"/>
              <w:szCs w:val="16"/>
            </w:rPr>
            <w:t>1</w:t>
          </w:r>
          <w:r w:rsidR="00DA0ABD" w:rsidRPr="00074FAB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F55D282" w14:textId="77777777" w:rsidR="00DA0ABD" w:rsidRDefault="00DA0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DC2B2" w14:textId="77777777" w:rsidR="005701A3" w:rsidRDefault="005701A3">
      <w:r>
        <w:separator/>
      </w:r>
    </w:p>
  </w:footnote>
  <w:footnote w:type="continuationSeparator" w:id="0">
    <w:p w14:paraId="6E7CEB96" w14:textId="77777777" w:rsidR="005701A3" w:rsidRDefault="0057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915"/>
      <w:gridCol w:w="1915"/>
      <w:gridCol w:w="1915"/>
      <w:gridCol w:w="1915"/>
      <w:gridCol w:w="1916"/>
    </w:tblGrid>
    <w:tr w:rsidR="00CD2C0F" w:rsidRPr="00074FAB" w14:paraId="49A8EF25" w14:textId="77777777" w:rsidTr="00F104D9">
      <w:tc>
        <w:tcPr>
          <w:tcW w:w="9576" w:type="dxa"/>
          <w:gridSpan w:val="5"/>
          <w:shd w:val="clear" w:color="auto" w:fill="auto"/>
        </w:tcPr>
        <w:p w14:paraId="43D47C14" w14:textId="77777777" w:rsidR="00CD2C0F" w:rsidRPr="00074FAB" w:rsidRDefault="00CD2C0F" w:rsidP="00CD2C0F">
          <w:pPr>
            <w:pStyle w:val="Head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Priority and Sequence Chart</w:t>
          </w:r>
        </w:p>
      </w:tc>
    </w:tr>
    <w:tr w:rsidR="00DA0ABD" w:rsidRPr="00074FAB" w14:paraId="12A73CC9" w14:textId="77777777" w:rsidTr="00074FAB">
      <w:tc>
        <w:tcPr>
          <w:tcW w:w="1915" w:type="dxa"/>
          <w:tcBorders>
            <w:bottom w:val="single" w:sz="4" w:space="0" w:color="auto"/>
          </w:tcBorders>
          <w:shd w:val="clear" w:color="auto" w:fill="auto"/>
        </w:tcPr>
        <w:p w14:paraId="70EB3D26" w14:textId="77777777" w:rsidR="00DA0ABD" w:rsidRPr="00074FAB" w:rsidRDefault="00DA0ABD">
          <w:pPr>
            <w:pStyle w:val="Header"/>
            <w:rPr>
              <w:sz w:val="4"/>
              <w:szCs w:val="4"/>
            </w:rPr>
          </w:pPr>
        </w:p>
      </w:tc>
      <w:tc>
        <w:tcPr>
          <w:tcW w:w="1915" w:type="dxa"/>
          <w:tcBorders>
            <w:bottom w:val="single" w:sz="4" w:space="0" w:color="auto"/>
          </w:tcBorders>
          <w:shd w:val="clear" w:color="auto" w:fill="auto"/>
        </w:tcPr>
        <w:p w14:paraId="0B95CB6D" w14:textId="77777777" w:rsidR="00DA0ABD" w:rsidRPr="00074FAB" w:rsidRDefault="00DA0ABD">
          <w:pPr>
            <w:pStyle w:val="Header"/>
            <w:rPr>
              <w:sz w:val="4"/>
              <w:szCs w:val="4"/>
            </w:rPr>
          </w:pPr>
        </w:p>
      </w:tc>
      <w:tc>
        <w:tcPr>
          <w:tcW w:w="1915" w:type="dxa"/>
          <w:tcBorders>
            <w:bottom w:val="single" w:sz="4" w:space="0" w:color="auto"/>
          </w:tcBorders>
          <w:shd w:val="clear" w:color="auto" w:fill="auto"/>
        </w:tcPr>
        <w:p w14:paraId="0CA9C860" w14:textId="77777777" w:rsidR="00DA0ABD" w:rsidRPr="00074FAB" w:rsidRDefault="00DA0ABD">
          <w:pPr>
            <w:pStyle w:val="Header"/>
            <w:rPr>
              <w:sz w:val="4"/>
              <w:szCs w:val="4"/>
            </w:rPr>
          </w:pPr>
        </w:p>
      </w:tc>
      <w:tc>
        <w:tcPr>
          <w:tcW w:w="1915" w:type="dxa"/>
          <w:tcBorders>
            <w:bottom w:val="single" w:sz="4" w:space="0" w:color="auto"/>
          </w:tcBorders>
          <w:shd w:val="clear" w:color="auto" w:fill="auto"/>
        </w:tcPr>
        <w:p w14:paraId="6878D20E" w14:textId="77777777" w:rsidR="00DA0ABD" w:rsidRPr="00074FAB" w:rsidRDefault="00DA0ABD">
          <w:pPr>
            <w:pStyle w:val="Header"/>
            <w:rPr>
              <w:sz w:val="4"/>
              <w:szCs w:val="4"/>
            </w:rPr>
          </w:pPr>
        </w:p>
      </w:tc>
      <w:tc>
        <w:tcPr>
          <w:tcW w:w="1916" w:type="dxa"/>
          <w:tcBorders>
            <w:bottom w:val="single" w:sz="4" w:space="0" w:color="auto"/>
          </w:tcBorders>
          <w:shd w:val="clear" w:color="auto" w:fill="auto"/>
        </w:tcPr>
        <w:p w14:paraId="7E1F525A" w14:textId="77777777" w:rsidR="00DA0ABD" w:rsidRPr="00074FAB" w:rsidRDefault="00DA0ABD">
          <w:pPr>
            <w:pStyle w:val="Header"/>
            <w:rPr>
              <w:sz w:val="4"/>
              <w:szCs w:val="4"/>
            </w:rPr>
          </w:pPr>
        </w:p>
      </w:tc>
    </w:tr>
  </w:tbl>
  <w:p w14:paraId="34D3A8B0" w14:textId="77777777" w:rsidR="00DA0ABD" w:rsidRDefault="00DA0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73"/>
    <w:rsid w:val="00031CBA"/>
    <w:rsid w:val="00053070"/>
    <w:rsid w:val="00074FAB"/>
    <w:rsid w:val="000F6682"/>
    <w:rsid w:val="001724AE"/>
    <w:rsid w:val="00192572"/>
    <w:rsid w:val="001F58C8"/>
    <w:rsid w:val="00225BCE"/>
    <w:rsid w:val="00226074"/>
    <w:rsid w:val="002405CD"/>
    <w:rsid w:val="0029677F"/>
    <w:rsid w:val="002E08E5"/>
    <w:rsid w:val="003043C2"/>
    <w:rsid w:val="00307503"/>
    <w:rsid w:val="00366FF2"/>
    <w:rsid w:val="00464B73"/>
    <w:rsid w:val="00491535"/>
    <w:rsid w:val="004C5096"/>
    <w:rsid w:val="004D7978"/>
    <w:rsid w:val="00505214"/>
    <w:rsid w:val="00557EE1"/>
    <w:rsid w:val="005701A3"/>
    <w:rsid w:val="005931E9"/>
    <w:rsid w:val="00597CBA"/>
    <w:rsid w:val="00633AAE"/>
    <w:rsid w:val="006A6B32"/>
    <w:rsid w:val="007006BF"/>
    <w:rsid w:val="00705159"/>
    <w:rsid w:val="00771DE5"/>
    <w:rsid w:val="00781259"/>
    <w:rsid w:val="007F799A"/>
    <w:rsid w:val="00802AC4"/>
    <w:rsid w:val="008A5ED4"/>
    <w:rsid w:val="008D197B"/>
    <w:rsid w:val="009863CA"/>
    <w:rsid w:val="009F3FFB"/>
    <w:rsid w:val="00A27261"/>
    <w:rsid w:val="00A31DD5"/>
    <w:rsid w:val="00A578B2"/>
    <w:rsid w:val="00A73877"/>
    <w:rsid w:val="00A8598F"/>
    <w:rsid w:val="00B0285F"/>
    <w:rsid w:val="00B239BD"/>
    <w:rsid w:val="00B6338B"/>
    <w:rsid w:val="00BE3005"/>
    <w:rsid w:val="00BF3401"/>
    <w:rsid w:val="00C02981"/>
    <w:rsid w:val="00C3065C"/>
    <w:rsid w:val="00C651FC"/>
    <w:rsid w:val="00CB47F5"/>
    <w:rsid w:val="00CD2C0F"/>
    <w:rsid w:val="00D17022"/>
    <w:rsid w:val="00D2397A"/>
    <w:rsid w:val="00D3243A"/>
    <w:rsid w:val="00D82A62"/>
    <w:rsid w:val="00DA0ABD"/>
    <w:rsid w:val="00DC0B7E"/>
    <w:rsid w:val="00DC4C12"/>
    <w:rsid w:val="00E3177E"/>
    <w:rsid w:val="00E6053C"/>
    <w:rsid w:val="00EB4C89"/>
    <w:rsid w:val="00EC75DB"/>
    <w:rsid w:val="00ED5BCC"/>
    <w:rsid w:val="00F104D9"/>
    <w:rsid w:val="00F7152A"/>
    <w:rsid w:val="00F741DF"/>
    <w:rsid w:val="00FA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2270C"/>
  <w14:defaultImageDpi w14:val="300"/>
  <w15:docId w15:val="{4E29D70F-2EB2-2A41-A7DB-5F1B951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FF2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4B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B7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5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5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AB80D3A822A449B9E2B6351610A99" ma:contentTypeVersion="10" ma:contentTypeDescription="Create a new document." ma:contentTypeScope="" ma:versionID="f5172045d749be6f5625b250adbe5923">
  <xsd:schema xmlns:xsd="http://www.w3.org/2001/XMLSchema" xmlns:xs="http://www.w3.org/2001/XMLSchema" xmlns:p="http://schemas.microsoft.com/office/2006/metadata/properties" xmlns:ns2="c14806c4-8234-4193-93cc-4e4681f135da" xmlns:ns3="8216aa8c-cd03-49bb-b172-123fe9bc82a8" targetNamespace="http://schemas.microsoft.com/office/2006/metadata/properties" ma:root="true" ma:fieldsID="b1625178c06528a3bc0c8cef694c10be" ns2:_="" ns3:_="">
    <xsd:import namespace="c14806c4-8234-4193-93cc-4e4681f135da"/>
    <xsd:import namespace="8216aa8c-cd03-49bb-b172-123fe9bc8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06c4-8234-4193-93cc-4e4681f13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aa8c-cd03-49bb-b172-123fe9bc8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E6E4D-ADFF-4B8D-8256-4BF249C3A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C234A-6776-45DE-82F9-16E4E6DE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06c4-8234-4193-93cc-4e4681f135da"/>
    <ds:schemaRef ds:uri="8216aa8c-cd03-49bb-b172-123fe9bc8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B9AB5-DCAA-44F2-AB84-9334D30D0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Physical Development Plan</vt:lpstr>
    </vt:vector>
  </TitlesOfParts>
  <Manager>David L. Miller</Manager>
  <Company>UW System Administration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Physical Development Plan</dc:title>
  <dc:subject>Project Seqeunce Chart</dc:subject>
  <dc:creator>Capital Planning &amp; Budget</dc:creator>
  <cp:keywords>Development Plan</cp:keywords>
  <dc:description>2009-11 Capital Budget</dc:description>
  <cp:lastModifiedBy>Thomas Bittner</cp:lastModifiedBy>
  <cp:revision>7</cp:revision>
  <cp:lastPrinted>2020-02-06T20:55:00Z</cp:lastPrinted>
  <dcterms:created xsi:type="dcterms:W3CDTF">2014-12-04T14:51:00Z</dcterms:created>
  <dcterms:modified xsi:type="dcterms:W3CDTF">2021-07-02T13:38:00Z</dcterms:modified>
  <cp:category>Biennial Capital Budget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0x010100CCDAB80D3A822A449B9E2B6351610A99</vt:lpwstr>
  </property>
</Properties>
</file>