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FA68" w14:textId="77777777" w:rsidR="00C87D8C" w:rsidRDefault="00C87D8C" w:rsidP="00C87D8C">
      <w:pPr>
        <w:rPr>
          <w:rFonts w:eastAsia="Times New Roman" w:cs="Times New Roman"/>
          <w:i/>
          <w:sz w:val="22"/>
          <w:szCs w:val="22"/>
        </w:rPr>
      </w:pPr>
    </w:p>
    <w:p w14:paraId="5AEAC763" w14:textId="053BD647" w:rsidR="00337135" w:rsidRPr="00C87D8C" w:rsidRDefault="00C87D8C" w:rsidP="005E3A13">
      <w:pPr>
        <w:jc w:val="center"/>
        <w:rPr>
          <w:rFonts w:eastAsia="Times New Roman" w:cs="Times New Roman"/>
          <w:i/>
          <w:sz w:val="40"/>
          <w:szCs w:val="40"/>
        </w:rPr>
      </w:pPr>
      <w:r w:rsidRPr="00C87D8C">
        <w:rPr>
          <w:rFonts w:eastAsia="Times New Roman" w:cs="Times New Roman"/>
          <w:i/>
          <w:sz w:val="40"/>
          <w:szCs w:val="40"/>
        </w:rPr>
        <w:t xml:space="preserve">Designing </w:t>
      </w:r>
      <w:r w:rsidR="00382E81">
        <w:rPr>
          <w:rFonts w:eastAsia="Times New Roman" w:cs="Times New Roman"/>
          <w:i/>
          <w:sz w:val="40"/>
          <w:szCs w:val="40"/>
        </w:rPr>
        <w:t>15 to Finish</w:t>
      </w:r>
    </w:p>
    <w:tbl>
      <w:tblPr>
        <w:tblStyle w:val="GridTable4-Accent11"/>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7"/>
        <w:gridCol w:w="1854"/>
        <w:gridCol w:w="3690"/>
        <w:gridCol w:w="6930"/>
        <w:gridCol w:w="2857"/>
        <w:gridCol w:w="1818"/>
      </w:tblGrid>
      <w:tr w:rsidR="00EF41E9" w:rsidRPr="008A43B7" w14:paraId="38D6B286" w14:textId="21EC6878" w:rsidTr="00EF41E9">
        <w:trPr>
          <w:cnfStyle w:val="100000000000" w:firstRow="1" w:lastRow="0" w:firstColumn="0" w:lastColumn="0" w:oddVBand="0" w:evenVBand="0" w:oddHBand="0" w:evenHBand="0" w:firstRowFirstColumn="0" w:firstRowLastColumn="0" w:lastRowFirstColumn="0" w:lastRowLastColumn="0"/>
          <w:trHeight w:val="863"/>
          <w:tblHeader/>
        </w:trPr>
        <w:tc>
          <w:tcPr>
            <w:cnfStyle w:val="001000000000" w:firstRow="0" w:lastRow="0" w:firstColumn="1" w:lastColumn="0" w:oddVBand="0" w:evenVBand="0" w:oddHBand="0" w:evenHBand="0" w:firstRowFirstColumn="0" w:firstRowLastColumn="0" w:lastRowFirstColumn="0" w:lastRowLastColumn="0"/>
            <w:tcW w:w="1544" w:type="dxa"/>
            <w:tcBorders>
              <w:top w:val="single" w:sz="4" w:space="0" w:color="auto"/>
              <w:left w:val="single" w:sz="4" w:space="0" w:color="auto"/>
              <w:bottom w:val="single" w:sz="4" w:space="0" w:color="auto"/>
              <w:right w:val="single" w:sz="4" w:space="0" w:color="auto"/>
            </w:tcBorders>
            <w:shd w:val="clear" w:color="auto" w:fill="214282"/>
          </w:tcPr>
          <w:p w14:paraId="5B8E592A" w14:textId="76610FF4" w:rsidR="00EF41E9" w:rsidRPr="00C87D8C" w:rsidRDefault="00EF41E9" w:rsidP="00C87D8C">
            <w:pPr>
              <w:spacing w:line="276" w:lineRule="auto"/>
              <w:jc w:val="center"/>
              <w:rPr>
                <w:rFonts w:asciiTheme="majorHAnsi" w:hAnsiTheme="majorHAnsi"/>
                <w:sz w:val="22"/>
                <w:szCs w:val="22"/>
              </w:rPr>
            </w:pPr>
            <w:r w:rsidRPr="008450D0">
              <w:rPr>
                <w:rFonts w:asciiTheme="majorHAnsi" w:hAnsiTheme="majorHAnsi"/>
                <w:sz w:val="22"/>
                <w:szCs w:val="22"/>
              </w:rPr>
              <w:br w:type="page"/>
            </w:r>
            <w:r w:rsidRPr="008450D0">
              <w:rPr>
                <w:rFonts w:asciiTheme="majorHAnsi" w:eastAsia="Times New Roman" w:hAnsiTheme="majorHAnsi" w:cs="Times New Roman"/>
                <w:sz w:val="22"/>
                <w:szCs w:val="22"/>
              </w:rPr>
              <w:t>CCA Scaling</w:t>
            </w:r>
          </w:p>
          <w:p w14:paraId="787006C6" w14:textId="681F7557" w:rsidR="00EF41E9" w:rsidRPr="008450D0" w:rsidRDefault="00EF41E9" w:rsidP="00554120">
            <w:pPr>
              <w:jc w:val="center"/>
              <w:outlineLvl w:val="0"/>
              <w:rPr>
                <w:rFonts w:asciiTheme="majorHAnsi" w:eastAsia="Times New Roman" w:hAnsiTheme="majorHAnsi" w:cs="Times New Roman"/>
                <w:sz w:val="22"/>
                <w:szCs w:val="22"/>
              </w:rPr>
            </w:pPr>
            <w:r w:rsidRPr="008450D0">
              <w:rPr>
                <w:rFonts w:asciiTheme="majorHAnsi" w:eastAsia="Times New Roman" w:hAnsiTheme="majorHAnsi" w:cs="Times New Roman"/>
                <w:sz w:val="22"/>
                <w:szCs w:val="22"/>
              </w:rPr>
              <w:t>Standard</w:t>
            </w:r>
          </w:p>
        </w:tc>
        <w:tc>
          <w:tcPr>
            <w:tcW w:w="1871" w:type="dxa"/>
            <w:gridSpan w:val="2"/>
            <w:tcBorders>
              <w:top w:val="single" w:sz="4" w:space="0" w:color="auto"/>
              <w:left w:val="single" w:sz="4" w:space="0" w:color="auto"/>
              <w:bottom w:val="single" w:sz="4" w:space="0" w:color="auto"/>
              <w:right w:val="single" w:sz="4" w:space="0" w:color="auto"/>
            </w:tcBorders>
            <w:shd w:val="clear" w:color="auto" w:fill="214282"/>
          </w:tcPr>
          <w:p w14:paraId="7CC0DA5A" w14:textId="240869AD" w:rsidR="00EF41E9" w:rsidRPr="008450D0" w:rsidRDefault="00EF41E9" w:rsidP="00271BF7">
            <w:pPr>
              <w:jc w:val="center"/>
              <w:outlineLvl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aps/>
                <w:sz w:val="22"/>
                <w:szCs w:val="22"/>
              </w:rPr>
            </w:pPr>
            <w:r w:rsidRPr="008450D0">
              <w:rPr>
                <w:rFonts w:asciiTheme="majorHAnsi" w:eastAsia="Times New Roman" w:hAnsiTheme="majorHAnsi" w:cs="Times New Roman"/>
                <w:sz w:val="22"/>
                <w:szCs w:val="22"/>
              </w:rPr>
              <w:t>Institutional Action</w:t>
            </w:r>
          </w:p>
        </w:tc>
        <w:tc>
          <w:tcPr>
            <w:tcW w:w="3690" w:type="dxa"/>
            <w:tcBorders>
              <w:top w:val="single" w:sz="4" w:space="0" w:color="auto"/>
              <w:left w:val="single" w:sz="4" w:space="0" w:color="auto"/>
              <w:bottom w:val="single" w:sz="4" w:space="0" w:color="auto"/>
              <w:right w:val="single" w:sz="4" w:space="0" w:color="auto"/>
            </w:tcBorders>
            <w:shd w:val="clear" w:color="auto" w:fill="214282"/>
          </w:tcPr>
          <w:p w14:paraId="13E98059" w14:textId="02027570" w:rsidR="00EF41E9" w:rsidRDefault="00EF41E9" w:rsidP="00C87D8C">
            <w:pPr>
              <w:jc w:val="center"/>
              <w:outlineLvl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Rate your implementation of this institutional action:</w:t>
            </w:r>
          </w:p>
        </w:tc>
        <w:tc>
          <w:tcPr>
            <w:tcW w:w="6930" w:type="dxa"/>
            <w:tcBorders>
              <w:top w:val="single" w:sz="4" w:space="0" w:color="auto"/>
              <w:left w:val="single" w:sz="4" w:space="0" w:color="auto"/>
              <w:bottom w:val="single" w:sz="4" w:space="0" w:color="auto"/>
              <w:right w:val="single" w:sz="4" w:space="0" w:color="auto"/>
            </w:tcBorders>
            <w:shd w:val="clear" w:color="auto" w:fill="214282"/>
          </w:tcPr>
          <w:p w14:paraId="00379E62" w14:textId="44A1F2B9" w:rsidR="00EF41E9" w:rsidRDefault="00EF41E9" w:rsidP="00C87D8C">
            <w:pPr>
              <w:jc w:val="center"/>
              <w:outlineLvl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Key Questions</w:t>
            </w:r>
          </w:p>
        </w:tc>
        <w:tc>
          <w:tcPr>
            <w:tcW w:w="2857" w:type="dxa"/>
            <w:tcBorders>
              <w:top w:val="single" w:sz="4" w:space="0" w:color="auto"/>
              <w:left w:val="single" w:sz="4" w:space="0" w:color="auto"/>
              <w:bottom w:val="single" w:sz="4" w:space="0" w:color="auto"/>
              <w:right w:val="single" w:sz="4" w:space="0" w:color="auto"/>
            </w:tcBorders>
            <w:shd w:val="clear" w:color="auto" w:fill="214282"/>
          </w:tcPr>
          <w:p w14:paraId="5E81E90E" w14:textId="354E6B61" w:rsidR="00EF41E9" w:rsidRPr="008450D0" w:rsidRDefault="00EF41E9" w:rsidP="00271BF7">
            <w:pPr>
              <w:jc w:val="center"/>
              <w:outlineLvl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Action Steps</w:t>
            </w:r>
          </w:p>
        </w:tc>
        <w:tc>
          <w:tcPr>
            <w:tcW w:w="1818" w:type="dxa"/>
            <w:tcBorders>
              <w:top w:val="single" w:sz="4" w:space="0" w:color="auto"/>
              <w:left w:val="single" w:sz="4" w:space="0" w:color="auto"/>
              <w:bottom w:val="single" w:sz="4" w:space="0" w:color="auto"/>
              <w:right w:val="single" w:sz="4" w:space="0" w:color="auto"/>
            </w:tcBorders>
            <w:shd w:val="clear" w:color="auto" w:fill="214282"/>
          </w:tcPr>
          <w:p w14:paraId="0976A029" w14:textId="4251BEAD" w:rsidR="00EF41E9" w:rsidRPr="008450D0" w:rsidRDefault="00EF41E9" w:rsidP="00271BF7">
            <w:pPr>
              <w:jc w:val="center"/>
              <w:outlineLvl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Responsible Party</w:t>
            </w:r>
          </w:p>
        </w:tc>
      </w:tr>
      <w:tr w:rsidR="00EF41E9" w:rsidRPr="008A43B7" w14:paraId="7E1EF7EA" w14:textId="77777777" w:rsidTr="00EF41E9">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544" w:type="dxa"/>
            <w:tcBorders>
              <w:top w:val="single" w:sz="4" w:space="0" w:color="auto"/>
            </w:tcBorders>
            <w:shd w:val="clear" w:color="auto" w:fill="FFFFFF" w:themeFill="background1"/>
          </w:tcPr>
          <w:p w14:paraId="5A0D4254" w14:textId="4F45B853" w:rsidR="00EF41E9" w:rsidRPr="00554120" w:rsidRDefault="00EF41E9" w:rsidP="006A2458">
            <w:pPr>
              <w:outlineLvl w:val="0"/>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t>Communication, Equity, Policy</w:t>
            </w:r>
          </w:p>
        </w:tc>
        <w:tc>
          <w:tcPr>
            <w:tcW w:w="1871" w:type="dxa"/>
            <w:gridSpan w:val="2"/>
            <w:tcBorders>
              <w:top w:val="single" w:sz="4" w:space="0" w:color="auto"/>
            </w:tcBorders>
            <w:shd w:val="clear" w:color="auto" w:fill="FFFFFF" w:themeFill="background1"/>
          </w:tcPr>
          <w:p w14:paraId="49B68900" w14:textId="36F7EFDB" w:rsidR="00EF41E9" w:rsidRPr="00554120" w:rsidRDefault="00EF41E9" w:rsidP="00016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Build a team of representatives from student-facing and other key offices that are committed to building your strategy.</w:t>
            </w:r>
          </w:p>
        </w:tc>
        <w:tc>
          <w:tcPr>
            <w:tcW w:w="3690" w:type="dxa"/>
            <w:tcBorders>
              <w:top w:val="single" w:sz="4" w:space="0" w:color="auto"/>
            </w:tcBorders>
            <w:shd w:val="clear" w:color="auto" w:fill="FFFFFF" w:themeFill="background1"/>
          </w:tcPr>
          <w:p w14:paraId="5A9E421C" w14:textId="54873B96" w:rsidR="00EF41E9" w:rsidRPr="005E11A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045B08DD"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336FADD9"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5E6D3413"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1E73995E"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53CF642B"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5642A83A"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563C9468"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6D1643BA"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5587CA7C" w14:textId="0A3130A2"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2"/>
                <w:szCs w:val="22"/>
              </w:rPr>
              <w:t>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tc>
        <w:tc>
          <w:tcPr>
            <w:tcW w:w="6930" w:type="dxa"/>
            <w:tcBorders>
              <w:top w:val="single" w:sz="4" w:space="0" w:color="auto"/>
            </w:tcBorders>
            <w:shd w:val="clear" w:color="auto" w:fill="FFFFFF" w:themeFill="background1"/>
          </w:tcPr>
          <w:p w14:paraId="6518B40F" w14:textId="7FED8156" w:rsidR="00EF41E9" w:rsidRDefault="00EF41E9" w:rsidP="0048737B">
            <w:pPr>
              <w:pStyle w:val="ListParagraph"/>
              <w:numPr>
                <w:ilvl w:val="0"/>
                <w:numId w:val="8"/>
              </w:numPr>
              <w:ind w:left="19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Does your team include members from academic affairs, student affairs, and enrollment management?</w:t>
            </w:r>
          </w:p>
          <w:p w14:paraId="0E81A98F" w14:textId="6082FC6F" w:rsidR="00EF41E9" w:rsidRDefault="00EF41E9" w:rsidP="0048737B">
            <w:pPr>
              <w:pStyle w:val="ListParagraph"/>
              <w:numPr>
                <w:ilvl w:val="0"/>
                <w:numId w:val="8"/>
              </w:numPr>
              <w:ind w:left="19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Does your team include members who interact with underrepresented populations on a regular basis?</w:t>
            </w:r>
          </w:p>
          <w:p w14:paraId="564F01C5" w14:textId="6781A6DD" w:rsidR="00EF41E9" w:rsidRPr="00487678" w:rsidRDefault="00EF41E9" w:rsidP="0048737B">
            <w:pPr>
              <w:pStyle w:val="ListParagraph"/>
              <w:numPr>
                <w:ilvl w:val="0"/>
                <w:numId w:val="8"/>
              </w:numPr>
              <w:ind w:left="19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20"/>
              </w:rPr>
            </w:pPr>
            <w:r>
              <w:rPr>
                <w:rFonts w:asciiTheme="majorHAnsi" w:eastAsia="Times New Roman" w:hAnsiTheme="majorHAnsi" w:cs="Times New Roman"/>
                <w:sz w:val="20"/>
                <w:szCs w:val="20"/>
              </w:rPr>
              <w:t xml:space="preserve">Does your team include representatives from </w:t>
            </w:r>
            <w:r w:rsidRPr="00382E81">
              <w:rPr>
                <w:rFonts w:asciiTheme="majorHAnsi" w:eastAsia="Times New Roman" w:hAnsiTheme="majorHAnsi" w:cstheme="majorHAnsi"/>
                <w:color w:val="000000"/>
                <w:sz w:val="20"/>
              </w:rPr>
              <w:t>advisement, new student orientation, admissions, registrar, financial aid, housing, student affairs, academic affairs, student success, public relations, institutional research</w:t>
            </w:r>
            <w:r>
              <w:rPr>
                <w:rFonts w:asciiTheme="majorHAnsi" w:eastAsia="Times New Roman" w:hAnsiTheme="majorHAnsi" w:cstheme="majorHAnsi"/>
                <w:color w:val="000000"/>
                <w:sz w:val="20"/>
              </w:rPr>
              <w:t>?</w:t>
            </w:r>
          </w:p>
          <w:p w14:paraId="73EB6870" w14:textId="286F7F0A" w:rsidR="00EF41E9" w:rsidRPr="00382E81" w:rsidRDefault="00EF41E9" w:rsidP="0048737B">
            <w:pPr>
              <w:pStyle w:val="ListParagraph"/>
              <w:numPr>
                <w:ilvl w:val="0"/>
                <w:numId w:val="8"/>
              </w:numPr>
              <w:ind w:left="19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6"/>
                <w:szCs w:val="20"/>
              </w:rPr>
            </w:pPr>
            <w:r>
              <w:rPr>
                <w:rFonts w:asciiTheme="majorHAnsi" w:eastAsia="Times New Roman" w:hAnsiTheme="majorHAnsi" w:cstheme="majorHAnsi"/>
                <w:color w:val="000000"/>
                <w:sz w:val="20"/>
              </w:rPr>
              <w:t>Have members of your team created a profile on Complete College America’s platform (in order to network with other Alliance members who are working on the same strategy)?</w:t>
            </w:r>
          </w:p>
          <w:p w14:paraId="7AB2A1D5" w14:textId="59AB50DE" w:rsidR="00EF41E9" w:rsidRPr="00382E81" w:rsidRDefault="00EF41E9" w:rsidP="00382E81">
            <w:pPr>
              <w:ind w:left="1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tc>
        <w:tc>
          <w:tcPr>
            <w:tcW w:w="2857" w:type="dxa"/>
            <w:tcBorders>
              <w:top w:val="single" w:sz="4" w:space="0" w:color="auto"/>
            </w:tcBorders>
            <w:shd w:val="clear" w:color="auto" w:fill="FFFFFF" w:themeFill="background1"/>
          </w:tcPr>
          <w:p w14:paraId="31F76A9B" w14:textId="77777777" w:rsidR="00EF41E9" w:rsidRPr="00554120" w:rsidRDefault="00EF41E9" w:rsidP="00BD5CFE">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highlight w:val="yellow"/>
              </w:rPr>
            </w:pPr>
          </w:p>
        </w:tc>
        <w:tc>
          <w:tcPr>
            <w:tcW w:w="1818" w:type="dxa"/>
            <w:tcBorders>
              <w:top w:val="single" w:sz="4" w:space="0" w:color="auto"/>
            </w:tcBorders>
            <w:shd w:val="clear" w:color="auto" w:fill="FFFFFF" w:themeFill="background1"/>
          </w:tcPr>
          <w:p w14:paraId="7BC18A75" w14:textId="77777777" w:rsidR="00EF41E9" w:rsidRPr="00554120" w:rsidRDefault="00EF41E9" w:rsidP="00BD5CFE">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highlight w:val="yellow"/>
              </w:rPr>
            </w:pPr>
          </w:p>
        </w:tc>
      </w:tr>
      <w:tr w:rsidR="00EF41E9" w:rsidRPr="008A43B7" w14:paraId="0C1FF39D" w14:textId="49048326" w:rsidTr="00EF41E9">
        <w:trPr>
          <w:trHeight w:val="1385"/>
        </w:trPr>
        <w:tc>
          <w:tcPr>
            <w:tcW w:w="1544" w:type="dxa"/>
            <w:tcBorders>
              <w:top w:val="single" w:sz="4" w:space="0" w:color="auto"/>
              <w:bottom w:val="single" w:sz="4" w:space="0" w:color="auto"/>
            </w:tcBorders>
            <w:shd w:val="clear" w:color="auto" w:fill="FFFFFF" w:themeFill="background1"/>
          </w:tcPr>
          <w:p w14:paraId="1F8BA2DC" w14:textId="43CBF438" w:rsidR="00EF41E9" w:rsidRPr="00554120" w:rsidRDefault="00EF41E9" w:rsidP="006A2458">
            <w:pPr>
              <w:outlineLvl w:val="0"/>
              <w:cnfStyle w:val="001000000000" w:firstRow="0" w:lastRow="0" w:firstColumn="1" w:lastColumn="0" w:oddVBand="0" w:evenVBand="0" w:oddHBand="0" w:evenHBand="0" w:firstRowFirstColumn="0" w:firstRowLastColumn="0" w:lastRowFirstColumn="0" w:lastRowLastColumn="0"/>
              <w:rPr>
                <w:rFonts w:asciiTheme="majorHAnsi" w:eastAsia="Times New Roman" w:hAnsiTheme="majorHAnsi" w:cs="Times New Roman"/>
                <w:sz w:val="20"/>
                <w:szCs w:val="20"/>
                <w:highlight w:val="yellow"/>
              </w:rPr>
            </w:pPr>
            <w:r w:rsidRPr="00554120">
              <w:rPr>
                <w:rFonts w:asciiTheme="majorHAnsi" w:eastAsia="Times New Roman" w:hAnsiTheme="majorHAnsi" w:cs="Times New Roman"/>
                <w:color w:val="000000" w:themeColor="text1"/>
                <w:sz w:val="20"/>
                <w:szCs w:val="20"/>
              </w:rPr>
              <w:t>Data</w:t>
            </w:r>
          </w:p>
        </w:tc>
        <w:tc>
          <w:tcPr>
            <w:tcW w:w="1871" w:type="dxa"/>
            <w:gridSpan w:val="2"/>
            <w:tcBorders>
              <w:top w:val="single" w:sz="4" w:space="0" w:color="auto"/>
              <w:bottom w:val="single" w:sz="4" w:space="0" w:color="auto"/>
            </w:tcBorders>
            <w:shd w:val="clear" w:color="auto" w:fill="FFFFFF" w:themeFill="background1"/>
          </w:tcPr>
          <w:p w14:paraId="00399337" w14:textId="7733E689" w:rsidR="00EF41E9" w:rsidRPr="00554120" w:rsidRDefault="00EF41E9" w:rsidP="0001626A">
            <w:pPr>
              <w:rPr>
                <w:rFonts w:asciiTheme="majorHAnsi" w:eastAsia="Times New Roman" w:hAnsiTheme="majorHAnsi" w:cs="Times New Roman"/>
                <w:sz w:val="20"/>
                <w:szCs w:val="20"/>
              </w:rPr>
            </w:pPr>
            <w:r w:rsidRPr="00554120">
              <w:rPr>
                <w:rFonts w:asciiTheme="majorHAnsi" w:eastAsia="Times New Roman" w:hAnsiTheme="majorHAnsi" w:cs="Times New Roman"/>
                <w:sz w:val="20"/>
                <w:szCs w:val="20"/>
              </w:rPr>
              <w:t xml:space="preserve">Examine </w:t>
            </w:r>
            <w:r>
              <w:rPr>
                <w:rFonts w:asciiTheme="majorHAnsi" w:eastAsia="Times New Roman" w:hAnsiTheme="majorHAnsi" w:cs="Times New Roman"/>
                <w:sz w:val="20"/>
                <w:szCs w:val="20"/>
              </w:rPr>
              <w:t>credit accumulation</w:t>
            </w:r>
            <w:r w:rsidRPr="00554120">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of students in first academic year for at least two years prior. </w:t>
            </w:r>
          </w:p>
        </w:tc>
        <w:tc>
          <w:tcPr>
            <w:tcW w:w="3690" w:type="dxa"/>
            <w:tcBorders>
              <w:top w:val="single" w:sz="4" w:space="0" w:color="auto"/>
              <w:bottom w:val="single" w:sz="4" w:space="0" w:color="auto"/>
            </w:tcBorders>
            <w:shd w:val="clear" w:color="auto" w:fill="FFFFFF" w:themeFill="background1"/>
          </w:tcPr>
          <w:p w14:paraId="1C236649" w14:textId="5107021F" w:rsidR="00EF41E9" w:rsidRPr="005E11AA" w:rsidRDefault="00EF41E9" w:rsidP="00EF41E9">
            <w:pPr>
              <w:outlineLvl w:val="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1517B12D" w14:textId="45984683" w:rsidR="00EF41E9" w:rsidRPr="005E11AA" w:rsidRDefault="00EF41E9" w:rsidP="00EF41E9">
            <w:pPr>
              <w:pStyle w:val="ListParagraph"/>
              <w:ind w:left="196"/>
              <w:outlineLvl w:val="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p w14:paraId="48F4B6BB" w14:textId="77777777" w:rsidR="00EF41E9" w:rsidRDefault="00EF41E9" w:rsidP="00EF41E9">
            <w:pPr>
              <w:pStyle w:val="ListParagraph"/>
              <w:ind w:left="196"/>
              <w:outlineLvl w:val="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6F13044A" w14:textId="77777777" w:rsidR="00EF41E9" w:rsidRPr="005E11AA" w:rsidRDefault="00EF41E9" w:rsidP="00EF41E9">
            <w:pPr>
              <w:pStyle w:val="ListParagraph"/>
              <w:ind w:left="196"/>
              <w:outlineLvl w:val="0"/>
              <w:rPr>
                <w:rFonts w:asciiTheme="majorHAnsi" w:eastAsia="Times New Roman" w:hAnsiTheme="majorHAnsi" w:cs="Times New Roman"/>
                <w:sz w:val="22"/>
                <w:szCs w:val="22"/>
              </w:rPr>
            </w:pPr>
          </w:p>
          <w:p w14:paraId="47987B5A" w14:textId="77777777" w:rsidR="00EF41E9" w:rsidRDefault="00EF41E9" w:rsidP="00EF41E9">
            <w:pPr>
              <w:pStyle w:val="ListParagraph"/>
              <w:ind w:left="196"/>
              <w:outlineLvl w:val="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3FC0F7E6" w14:textId="77777777" w:rsidR="00EF41E9" w:rsidRPr="005E11AA" w:rsidRDefault="00EF41E9" w:rsidP="00EF41E9">
            <w:pPr>
              <w:pStyle w:val="ListParagraph"/>
              <w:ind w:left="196"/>
              <w:outlineLvl w:val="0"/>
              <w:rPr>
                <w:rFonts w:asciiTheme="majorHAnsi" w:eastAsia="Times New Roman" w:hAnsiTheme="majorHAnsi" w:cs="Times New Roman"/>
                <w:sz w:val="22"/>
                <w:szCs w:val="22"/>
              </w:rPr>
            </w:pPr>
          </w:p>
          <w:p w14:paraId="68F301FA" w14:textId="77777777" w:rsidR="00EF41E9" w:rsidRDefault="00EF41E9" w:rsidP="00EF41E9">
            <w:pPr>
              <w:pStyle w:val="ListParagraph"/>
              <w:ind w:left="196"/>
              <w:outlineLvl w:val="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4D9FC257" w14:textId="77777777" w:rsidR="00EF41E9" w:rsidRPr="005E11AA" w:rsidRDefault="00EF41E9" w:rsidP="00EF41E9">
            <w:pPr>
              <w:pStyle w:val="ListParagraph"/>
              <w:ind w:left="196"/>
              <w:outlineLvl w:val="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04EF5A60" w14:textId="77777777" w:rsidR="00EF41E9" w:rsidRPr="005E11AA" w:rsidRDefault="00EF41E9" w:rsidP="00EF41E9">
            <w:pPr>
              <w:pStyle w:val="ListParagraph"/>
              <w:ind w:left="196"/>
              <w:outlineLvl w:val="0"/>
              <w:rPr>
                <w:rFonts w:asciiTheme="majorHAnsi" w:eastAsia="Times New Roman" w:hAnsiTheme="majorHAnsi" w:cs="Times New Roman"/>
                <w:sz w:val="22"/>
                <w:szCs w:val="22"/>
              </w:rPr>
            </w:pPr>
          </w:p>
          <w:p w14:paraId="3E6B1D9A" w14:textId="6D6AD563" w:rsidR="00EF41E9" w:rsidRPr="0048737B" w:rsidRDefault="00EF41E9" w:rsidP="00EF41E9">
            <w:pPr>
              <w:pStyle w:val="ListParagraph"/>
              <w:ind w:left="196"/>
              <w:outlineLvl w:val="0"/>
              <w:rPr>
                <w:rFonts w:asciiTheme="majorHAnsi" w:eastAsia="Times New Roman" w:hAnsiTheme="majorHAnsi" w:cs="Times New Roman"/>
                <w:sz w:val="20"/>
                <w:szCs w:val="20"/>
              </w:rPr>
            </w:pPr>
            <w:r>
              <w:rPr>
                <w:rFonts w:asciiTheme="majorHAnsi" w:eastAsia="Times New Roman" w:hAnsiTheme="majorHAnsi" w:cs="Times New Roman"/>
                <w:sz w:val="22"/>
                <w:szCs w:val="22"/>
              </w:rPr>
              <w:t>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tc>
        <w:tc>
          <w:tcPr>
            <w:tcW w:w="6930" w:type="dxa"/>
            <w:tcBorders>
              <w:top w:val="single" w:sz="4" w:space="0" w:color="auto"/>
              <w:bottom w:val="single" w:sz="4" w:space="0" w:color="auto"/>
            </w:tcBorders>
            <w:shd w:val="clear" w:color="auto" w:fill="FFFFFF" w:themeFill="background1"/>
          </w:tcPr>
          <w:p w14:paraId="11F526CF" w14:textId="556FD5D5" w:rsidR="00EF41E9" w:rsidRDefault="00EF41E9" w:rsidP="0048737B">
            <w:pPr>
              <w:pStyle w:val="ListParagraph"/>
              <w:numPr>
                <w:ilvl w:val="0"/>
                <w:numId w:val="8"/>
              </w:numPr>
              <w:ind w:left="196" w:hanging="180"/>
              <w:outlineLvl w:val="0"/>
              <w:rPr>
                <w:rFonts w:asciiTheme="majorHAnsi" w:eastAsia="Times New Roman" w:hAnsiTheme="majorHAnsi" w:cs="Times New Roman"/>
                <w:sz w:val="20"/>
                <w:szCs w:val="20"/>
              </w:rPr>
            </w:pPr>
            <w:r w:rsidRPr="0048737B">
              <w:rPr>
                <w:rFonts w:asciiTheme="majorHAnsi" w:eastAsia="Times New Roman" w:hAnsiTheme="majorHAnsi" w:cs="Times New Roman"/>
                <w:sz w:val="20"/>
                <w:szCs w:val="20"/>
              </w:rPr>
              <w:t xml:space="preserve">What percent of </w:t>
            </w:r>
            <w:r>
              <w:rPr>
                <w:rFonts w:asciiTheme="majorHAnsi" w:eastAsia="Times New Roman" w:hAnsiTheme="majorHAnsi" w:cs="Times New Roman"/>
                <w:sz w:val="20"/>
                <w:szCs w:val="20"/>
              </w:rPr>
              <w:t xml:space="preserve">incoming </w:t>
            </w:r>
            <w:r w:rsidRPr="0048737B">
              <w:rPr>
                <w:rFonts w:asciiTheme="majorHAnsi" w:eastAsia="Times New Roman" w:hAnsiTheme="majorHAnsi" w:cs="Times New Roman"/>
                <w:sz w:val="20"/>
                <w:szCs w:val="20"/>
              </w:rPr>
              <w:t xml:space="preserve">students </w:t>
            </w:r>
            <w:r>
              <w:rPr>
                <w:rFonts w:asciiTheme="majorHAnsi" w:eastAsia="Times New Roman" w:hAnsiTheme="majorHAnsi" w:cs="Times New Roman"/>
                <w:sz w:val="20"/>
                <w:szCs w:val="20"/>
              </w:rPr>
              <w:t>enroll in at least 12 degree-seeking credits during their first semester</w:t>
            </w:r>
            <w:r w:rsidRPr="0048737B">
              <w:rPr>
                <w:rFonts w:asciiTheme="majorHAnsi" w:eastAsia="Times New Roman" w:hAnsiTheme="majorHAnsi" w:cs="Times New Roman"/>
                <w:sz w:val="20"/>
                <w:szCs w:val="20"/>
              </w:rPr>
              <w:t>?</w:t>
            </w:r>
          </w:p>
          <w:p w14:paraId="43D65AD7" w14:textId="52B5A4E0" w:rsidR="00EF41E9" w:rsidRDefault="00EF41E9" w:rsidP="003B1DC8">
            <w:pPr>
              <w:pStyle w:val="ListParagraph"/>
              <w:numPr>
                <w:ilvl w:val="0"/>
                <w:numId w:val="8"/>
              </w:numPr>
              <w:ind w:left="196" w:hanging="180"/>
              <w:outlineLvl w:val="0"/>
              <w:rPr>
                <w:rFonts w:asciiTheme="majorHAnsi" w:eastAsia="Times New Roman" w:hAnsiTheme="majorHAnsi" w:cs="Times New Roman"/>
                <w:sz w:val="20"/>
                <w:szCs w:val="20"/>
              </w:rPr>
            </w:pPr>
            <w:r w:rsidRPr="0048737B">
              <w:rPr>
                <w:rFonts w:asciiTheme="majorHAnsi" w:eastAsia="Times New Roman" w:hAnsiTheme="majorHAnsi" w:cs="Times New Roman"/>
                <w:sz w:val="20"/>
                <w:szCs w:val="20"/>
              </w:rPr>
              <w:t xml:space="preserve">What percent of </w:t>
            </w:r>
            <w:r>
              <w:rPr>
                <w:rFonts w:asciiTheme="majorHAnsi" w:eastAsia="Times New Roman" w:hAnsiTheme="majorHAnsi" w:cs="Times New Roman"/>
                <w:sz w:val="20"/>
                <w:szCs w:val="20"/>
              </w:rPr>
              <w:t xml:space="preserve">incoming </w:t>
            </w:r>
            <w:r w:rsidRPr="0048737B">
              <w:rPr>
                <w:rFonts w:asciiTheme="majorHAnsi" w:eastAsia="Times New Roman" w:hAnsiTheme="majorHAnsi" w:cs="Times New Roman"/>
                <w:sz w:val="20"/>
                <w:szCs w:val="20"/>
              </w:rPr>
              <w:t xml:space="preserve">students </w:t>
            </w:r>
            <w:r>
              <w:rPr>
                <w:rFonts w:asciiTheme="majorHAnsi" w:eastAsia="Times New Roman" w:hAnsiTheme="majorHAnsi" w:cs="Times New Roman"/>
                <w:sz w:val="20"/>
                <w:szCs w:val="20"/>
              </w:rPr>
              <w:t>enroll in at least 15 degree-seeking credits during their first semester</w:t>
            </w:r>
            <w:r w:rsidRPr="0048737B">
              <w:rPr>
                <w:rFonts w:asciiTheme="majorHAnsi" w:eastAsia="Times New Roman" w:hAnsiTheme="majorHAnsi" w:cs="Times New Roman"/>
                <w:sz w:val="20"/>
                <w:szCs w:val="20"/>
              </w:rPr>
              <w:t>?</w:t>
            </w:r>
          </w:p>
          <w:p w14:paraId="021BE603" w14:textId="4628F73D" w:rsidR="00EF41E9" w:rsidRDefault="00EF41E9" w:rsidP="003B1DC8">
            <w:pPr>
              <w:pStyle w:val="ListParagraph"/>
              <w:numPr>
                <w:ilvl w:val="0"/>
                <w:numId w:val="8"/>
              </w:numPr>
              <w:ind w:left="196" w:hanging="180"/>
              <w:outlineLvl w:val="0"/>
              <w:rPr>
                <w:rFonts w:asciiTheme="majorHAnsi" w:eastAsia="Times New Roman" w:hAnsiTheme="majorHAnsi" w:cs="Times New Roman"/>
                <w:sz w:val="20"/>
                <w:szCs w:val="20"/>
              </w:rPr>
            </w:pPr>
            <w:r w:rsidRPr="0048737B">
              <w:rPr>
                <w:rFonts w:asciiTheme="majorHAnsi" w:eastAsia="Times New Roman" w:hAnsiTheme="majorHAnsi" w:cs="Times New Roman"/>
                <w:sz w:val="20"/>
                <w:szCs w:val="20"/>
              </w:rPr>
              <w:t xml:space="preserve">What percent of </w:t>
            </w:r>
            <w:r>
              <w:rPr>
                <w:rFonts w:asciiTheme="majorHAnsi" w:eastAsia="Times New Roman" w:hAnsiTheme="majorHAnsi" w:cs="Times New Roman"/>
                <w:sz w:val="20"/>
                <w:szCs w:val="20"/>
              </w:rPr>
              <w:t xml:space="preserve">incoming </w:t>
            </w:r>
            <w:r w:rsidRPr="0048737B">
              <w:rPr>
                <w:rFonts w:asciiTheme="majorHAnsi" w:eastAsia="Times New Roman" w:hAnsiTheme="majorHAnsi" w:cs="Times New Roman"/>
                <w:sz w:val="20"/>
                <w:szCs w:val="20"/>
              </w:rPr>
              <w:t xml:space="preserve">students </w:t>
            </w:r>
            <w:r>
              <w:rPr>
                <w:rFonts w:asciiTheme="majorHAnsi" w:eastAsia="Times New Roman" w:hAnsiTheme="majorHAnsi" w:cs="Times New Roman"/>
                <w:sz w:val="20"/>
                <w:szCs w:val="20"/>
              </w:rPr>
              <w:t>enroll in at least 24 degree-seeking credits during their first academic year</w:t>
            </w:r>
            <w:r w:rsidRPr="0048737B">
              <w:rPr>
                <w:rFonts w:asciiTheme="majorHAnsi" w:eastAsia="Times New Roman" w:hAnsiTheme="majorHAnsi" w:cs="Times New Roman"/>
                <w:sz w:val="20"/>
                <w:szCs w:val="20"/>
              </w:rPr>
              <w:t>?</w:t>
            </w:r>
          </w:p>
          <w:p w14:paraId="0353AD3A" w14:textId="6ED0F8EB" w:rsidR="00EF41E9" w:rsidRDefault="00EF41E9" w:rsidP="003B1DC8">
            <w:pPr>
              <w:pStyle w:val="ListParagraph"/>
              <w:numPr>
                <w:ilvl w:val="0"/>
                <w:numId w:val="8"/>
              </w:numPr>
              <w:ind w:left="196" w:hanging="180"/>
              <w:outlineLvl w:val="0"/>
              <w:rPr>
                <w:rFonts w:asciiTheme="majorHAnsi" w:eastAsia="Times New Roman" w:hAnsiTheme="majorHAnsi" w:cs="Times New Roman"/>
                <w:sz w:val="20"/>
                <w:szCs w:val="20"/>
              </w:rPr>
            </w:pPr>
            <w:r w:rsidRPr="0048737B">
              <w:rPr>
                <w:rFonts w:asciiTheme="majorHAnsi" w:eastAsia="Times New Roman" w:hAnsiTheme="majorHAnsi" w:cs="Times New Roman"/>
                <w:sz w:val="20"/>
                <w:szCs w:val="20"/>
              </w:rPr>
              <w:t xml:space="preserve">What percent of </w:t>
            </w:r>
            <w:r>
              <w:rPr>
                <w:rFonts w:asciiTheme="majorHAnsi" w:eastAsia="Times New Roman" w:hAnsiTheme="majorHAnsi" w:cs="Times New Roman"/>
                <w:sz w:val="20"/>
                <w:szCs w:val="20"/>
              </w:rPr>
              <w:t xml:space="preserve">incoming </w:t>
            </w:r>
            <w:r w:rsidRPr="0048737B">
              <w:rPr>
                <w:rFonts w:asciiTheme="majorHAnsi" w:eastAsia="Times New Roman" w:hAnsiTheme="majorHAnsi" w:cs="Times New Roman"/>
                <w:sz w:val="20"/>
                <w:szCs w:val="20"/>
              </w:rPr>
              <w:t xml:space="preserve">students </w:t>
            </w:r>
            <w:r>
              <w:rPr>
                <w:rFonts w:asciiTheme="majorHAnsi" w:eastAsia="Times New Roman" w:hAnsiTheme="majorHAnsi" w:cs="Times New Roman"/>
                <w:sz w:val="20"/>
                <w:szCs w:val="20"/>
              </w:rPr>
              <w:t>enroll in at least 30 degree-seeking credits during their first academic year</w:t>
            </w:r>
            <w:r w:rsidRPr="0048737B">
              <w:rPr>
                <w:rFonts w:asciiTheme="majorHAnsi" w:eastAsia="Times New Roman" w:hAnsiTheme="majorHAnsi" w:cs="Times New Roman"/>
                <w:sz w:val="20"/>
                <w:szCs w:val="20"/>
              </w:rPr>
              <w:t>?</w:t>
            </w:r>
          </w:p>
          <w:p w14:paraId="0F87F8C0" w14:textId="6523BF7F" w:rsidR="00EF41E9" w:rsidRDefault="00EF41E9" w:rsidP="0048737B">
            <w:pPr>
              <w:pStyle w:val="ListParagraph"/>
              <w:numPr>
                <w:ilvl w:val="0"/>
                <w:numId w:val="8"/>
              </w:numPr>
              <w:ind w:left="196" w:hanging="180"/>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What is the gender, racial, ethnic, and socioeconomic breakdown of the students based on their enrollment?</w:t>
            </w:r>
          </w:p>
          <w:p w14:paraId="7A6482ED" w14:textId="48265F1C" w:rsidR="00EF41E9" w:rsidRDefault="00EF41E9" w:rsidP="0048737B">
            <w:pPr>
              <w:pStyle w:val="ListParagraph"/>
              <w:numPr>
                <w:ilvl w:val="0"/>
                <w:numId w:val="8"/>
              </w:numPr>
              <w:ind w:left="196" w:hanging="180"/>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For each category above, what is the completion rates for students (earned hours)?</w:t>
            </w:r>
          </w:p>
          <w:p w14:paraId="7F15EAA3" w14:textId="09540831" w:rsidR="00EF41E9" w:rsidRDefault="00EF41E9" w:rsidP="0048737B">
            <w:pPr>
              <w:pStyle w:val="ListParagraph"/>
              <w:numPr>
                <w:ilvl w:val="0"/>
                <w:numId w:val="8"/>
              </w:numPr>
              <w:ind w:left="196" w:hanging="180"/>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For each category above, what is the one-semester and one-year retention rates?</w:t>
            </w:r>
          </w:p>
          <w:p w14:paraId="7C87CD20" w14:textId="16658ABC" w:rsidR="00EF41E9" w:rsidRDefault="00EF41E9" w:rsidP="0048737B">
            <w:pPr>
              <w:pStyle w:val="ListParagraph"/>
              <w:numPr>
                <w:ilvl w:val="0"/>
                <w:numId w:val="8"/>
              </w:numPr>
              <w:ind w:left="196" w:hanging="180"/>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For each category above, what is the cumulative GPA?</w:t>
            </w:r>
          </w:p>
          <w:p w14:paraId="50881301" w14:textId="5FBEF78E" w:rsidR="00EF41E9" w:rsidRDefault="00EF41E9" w:rsidP="0048737B">
            <w:pPr>
              <w:pStyle w:val="ListParagraph"/>
              <w:numPr>
                <w:ilvl w:val="0"/>
                <w:numId w:val="8"/>
              </w:numPr>
              <w:ind w:left="196" w:hanging="180"/>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Based on the data collected, are there particular groups that need to be specifically targeted for 15 to Finish?</w:t>
            </w:r>
          </w:p>
          <w:p w14:paraId="3C2BE0C5" w14:textId="7BC03D06" w:rsidR="004D0BF4" w:rsidRDefault="004D0BF4" w:rsidP="0048737B">
            <w:pPr>
              <w:pStyle w:val="ListParagraph"/>
              <w:numPr>
                <w:ilvl w:val="0"/>
                <w:numId w:val="8"/>
              </w:numPr>
              <w:ind w:left="196" w:hanging="180"/>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Do you know why students are not registering for 15 or 30 hours?</w:t>
            </w:r>
            <w:bookmarkStart w:id="0" w:name="_GoBack"/>
            <w:bookmarkEnd w:id="0"/>
          </w:p>
          <w:p w14:paraId="211180EF" w14:textId="44175242" w:rsidR="00EF41E9" w:rsidRPr="009D0AF2" w:rsidRDefault="00EF41E9" w:rsidP="009D0AF2">
            <w:pPr>
              <w:outlineLvl w:val="0"/>
              <w:rPr>
                <w:rFonts w:asciiTheme="majorHAnsi" w:eastAsia="Times New Roman" w:hAnsiTheme="majorHAnsi" w:cs="Times New Roman"/>
                <w:sz w:val="20"/>
                <w:szCs w:val="20"/>
              </w:rPr>
            </w:pPr>
          </w:p>
        </w:tc>
        <w:tc>
          <w:tcPr>
            <w:tcW w:w="2857" w:type="dxa"/>
            <w:tcBorders>
              <w:top w:val="single" w:sz="4" w:space="0" w:color="auto"/>
              <w:bottom w:val="single" w:sz="4" w:space="0" w:color="auto"/>
            </w:tcBorders>
            <w:shd w:val="clear" w:color="auto" w:fill="FFFFFF" w:themeFill="background1"/>
          </w:tcPr>
          <w:p w14:paraId="697D6F33" w14:textId="70C3C2B5" w:rsidR="00EF41E9" w:rsidRPr="00554120" w:rsidRDefault="00EF41E9" w:rsidP="00BD5CFE">
            <w:pPr>
              <w:outlineLvl w:val="0"/>
              <w:rPr>
                <w:rFonts w:asciiTheme="majorHAnsi" w:eastAsia="Times New Roman" w:hAnsiTheme="majorHAnsi" w:cs="Times New Roman"/>
                <w:sz w:val="20"/>
                <w:szCs w:val="20"/>
                <w:highlight w:val="yellow"/>
              </w:rPr>
            </w:pPr>
          </w:p>
        </w:tc>
        <w:tc>
          <w:tcPr>
            <w:tcW w:w="1818" w:type="dxa"/>
            <w:tcBorders>
              <w:top w:val="single" w:sz="4" w:space="0" w:color="auto"/>
              <w:bottom w:val="single" w:sz="4" w:space="0" w:color="auto"/>
            </w:tcBorders>
            <w:shd w:val="clear" w:color="auto" w:fill="FFFFFF" w:themeFill="background1"/>
          </w:tcPr>
          <w:p w14:paraId="1D7E1AC0" w14:textId="77777777" w:rsidR="00EF41E9" w:rsidRPr="00554120" w:rsidRDefault="00EF41E9" w:rsidP="00BD5CFE">
            <w:pPr>
              <w:outlineLvl w:val="0"/>
              <w:rPr>
                <w:rFonts w:asciiTheme="majorHAnsi" w:eastAsia="Times New Roman" w:hAnsiTheme="majorHAnsi" w:cs="Times New Roman"/>
                <w:sz w:val="20"/>
                <w:szCs w:val="20"/>
                <w:highlight w:val="yellow"/>
              </w:rPr>
            </w:pPr>
          </w:p>
        </w:tc>
      </w:tr>
      <w:tr w:rsidR="00EF41E9" w:rsidRPr="00A116FA" w14:paraId="64B96894"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54E639C5"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Policy</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0553556C" w14:textId="63DE67D8"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Examine degree requirements.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2A43D33" w14:textId="3BBFBA61" w:rsidR="00EF41E9" w:rsidRPr="005E11A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21CCB980"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45F53399"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6AC95516"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48D22B65"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41D7AC04"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09EEE5A1"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2CEC129A"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779271DD"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3F4820AE" w14:textId="77777777"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1F432019" w14:textId="455DEC89"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D331747" w14:textId="77777777"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Are your degrees capped at 60 or 120 credit hours (or in accordance to accreditation requirements)?</w:t>
            </w:r>
          </w:p>
          <w:p w14:paraId="5C10E179" w14:textId="77777777" w:rsidR="00EF41E9" w:rsidRPr="002974A8"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Have you created academic maps based on the standard 15 credits per semester or 30 credits per year?</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0EA6C157"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2E53ED0A"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r>
      <w:tr w:rsidR="00EF41E9" w:rsidRPr="00A116FA" w14:paraId="429F6AA4"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trHeight w:val="1790"/>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37EDEEB3"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Implementation, Policy</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5AEE4AFB" w14:textId="6642ADB9"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Examine course scheduling.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FFAEDE1" w14:textId="7C0FDBF5" w:rsidR="00EF41E9" w:rsidRPr="005E11A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288487F6"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7F60BD2F"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3D46A597"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5A4B72E3"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1B8350EC"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17C43B23"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5E1D798A"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2BCC9C71"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093CC9A1" w14:textId="77777777"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3DEB2950" w14:textId="37F33B75"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19CA534"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Will you create structured schedules (learning communities or block schedules) to facilitate enrollment in 15 hours?</w:t>
            </w:r>
          </w:p>
          <w:p w14:paraId="717A65C6"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Have you looked at course availability to ensure students can register for the appropriate courses each semester?</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7F9F4B5F" w14:textId="77777777" w:rsidR="00EF41E9" w:rsidRPr="00A116F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themeColor="text1"/>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1D1B7D37" w14:textId="77777777" w:rsidR="00EF41E9" w:rsidRPr="00A116F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themeColor="text1"/>
                <w:sz w:val="20"/>
                <w:szCs w:val="20"/>
              </w:rPr>
            </w:pPr>
          </w:p>
        </w:tc>
      </w:tr>
      <w:tr w:rsidR="00EF41E9" w:rsidRPr="00A116FA" w14:paraId="3D0A873F"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78CAF03D"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Policy</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041CF1F5" w14:textId="270F6D66"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Examine financial aid and tuition structure.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FBDCD95" w14:textId="0683A532" w:rsidR="00EF41E9" w:rsidRPr="005E11A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0F84B848"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719E4BE3"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60D24A56"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7E7A9D48"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40F0BD68"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6E9F0822"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6607F9E2"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5B0A44EB"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5B6A2E2D" w14:textId="77777777"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1C6F4C1F" w14:textId="03652C89"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4C813C1" w14:textId="77777777"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Will you offer banded tuition so that students pay no more for 15 credits than they do for 12?</w:t>
            </w:r>
          </w:p>
          <w:p w14:paraId="3AAAD2CB" w14:textId="77777777"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Are financial aid packages based on the 15-credit standard?</w:t>
            </w:r>
          </w:p>
          <w:p w14:paraId="46657D01" w14:textId="77777777"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Do you plan on offering additional financial incentives for students who register for 15 credit hours every term (locked tuition for four years)?</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3E795F3D"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514772C3"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r>
      <w:tr w:rsidR="00EF41E9" w:rsidRPr="00A116FA" w14:paraId="24E857D7"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trHeight w:val="1790"/>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57F33EA6"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Implementation</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3769E9E3" w14:textId="15E497B5"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Devise timeline for the implementation of 15 to Finish.</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ABC6391" w14:textId="77777777" w:rsidR="00EF41E9" w:rsidRPr="005E11A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08449F4D"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4B9FF67C"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52BFBEA6"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2101CAB6"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5CCA6AE0"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5C730D82"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44DA10EA"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7CC7AEEE"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70857977" w14:textId="5D691B49"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29B73A14" w14:textId="6AC3B1B6"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753BC796"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How early will the campaign need to start?</w:t>
            </w:r>
          </w:p>
          <w:p w14:paraId="1164B9C9" w14:textId="77777777" w:rsidR="00EF41E9" w:rsidRPr="000C72BA"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What term will the strategy be implemented at scale for all incoming students?</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603803E6" w14:textId="77777777" w:rsidR="00EF41E9" w:rsidRPr="00A116F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themeColor="text1"/>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5FFA6B04" w14:textId="77777777" w:rsidR="00EF41E9" w:rsidRPr="00A116F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themeColor="text1"/>
                <w:sz w:val="20"/>
                <w:szCs w:val="20"/>
              </w:rPr>
            </w:pPr>
          </w:p>
        </w:tc>
      </w:tr>
      <w:tr w:rsidR="00EF41E9" w:rsidRPr="00A116FA" w14:paraId="7FA82A70"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007E8F5A"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Communication, Implementation</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79B33F57" w14:textId="7D9CB053"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Train academic primary-role advisors.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3C20E0E" w14:textId="24AE95C3" w:rsidR="00EF41E9" w:rsidRPr="005E11A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36A1F61E"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7E6BBE3A"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066DB567"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39D4ED7C"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38A7894F"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0E4B7EAF"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0147B108"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365F2EE3"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73C8CCB5" w14:textId="2ADD7A23"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124E24AC" w14:textId="372078D8"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AE19E12" w14:textId="6F4D0A4F"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How will primary-role advisors be trained to counsel full-time students to enroll in 15 credits each term or 30 credits each year?</w:t>
            </w:r>
          </w:p>
          <w:p w14:paraId="1C79F7BD" w14:textId="58575B99"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If using faculty primary-role advisors, how will they be trained to encourage students to register for 15 hours?</w:t>
            </w:r>
          </w:p>
          <w:p w14:paraId="0E21CBB4" w14:textId="08E42275"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Have the potential concerns raised by students/parents been identified and addressed—and shared to all primary-role advisors?</w:t>
            </w:r>
          </w:p>
          <w:p w14:paraId="209A85E0" w14:textId="0E8DA5E1" w:rsidR="00EF41E9" w:rsidRPr="008C15BC"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Who will lead the training?</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630EB04C"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458E5037"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r>
      <w:tr w:rsidR="00EF41E9" w:rsidRPr="00A116FA" w14:paraId="33DBA328"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trHeight w:val="1790"/>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7171106F"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Communication, Equity</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36AC4222" w14:textId="7CCAE903"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Develop a communications strategy to share the plan for credit accumulation with stakeholders, including students and parents.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4FB98E0" w14:textId="71109C61" w:rsidR="00EF41E9" w:rsidRPr="005E11A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1324816D"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7A85E0FA"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7D14C15D"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204B1861"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7BF303FF"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34ED47C5"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0DE72D68"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78C5A447"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46424C3C" w14:textId="5ECAB1C9"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19905502" w14:textId="0C76D7D2"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119E9BE"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sidRPr="000C72BA">
              <w:rPr>
                <w:rFonts w:asciiTheme="majorHAnsi" w:eastAsia="Times New Roman" w:hAnsiTheme="majorHAnsi" w:cstheme="majorHAnsi"/>
                <w:bCs/>
                <w:color w:val="000000" w:themeColor="text1"/>
                <w:sz w:val="20"/>
                <w:szCs w:val="20"/>
              </w:rPr>
              <w:t xml:space="preserve">What </w:t>
            </w:r>
            <w:r>
              <w:rPr>
                <w:rFonts w:asciiTheme="majorHAnsi" w:eastAsia="Times New Roman" w:hAnsiTheme="majorHAnsi" w:cstheme="majorHAnsi"/>
                <w:bCs/>
                <w:color w:val="000000" w:themeColor="text1"/>
                <w:sz w:val="20"/>
                <w:szCs w:val="20"/>
              </w:rPr>
              <w:t>will you call the 15 to Finish campaign on your campus?</w:t>
            </w:r>
          </w:p>
          <w:p w14:paraId="6A290AD1"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How will you market the campaign to students?</w:t>
            </w:r>
          </w:p>
          <w:p w14:paraId="4390EA3D"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What materials will be used to communicate the importance of registering in 15 credits per term or 30 credits per year in order to graduate on time (posters, emails, videos, social media)?</w:t>
            </w:r>
          </w:p>
          <w:p w14:paraId="2976F8BC"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What resources are needed to communicate the strategy to students and parents?</w:t>
            </w:r>
          </w:p>
          <w:p w14:paraId="5430FE37" w14:textId="77777777" w:rsidR="00EF41E9" w:rsidRDefault="00EF41E9" w:rsidP="00EF41E9">
            <w:pPr>
              <w:pStyle w:val="ListParagraph"/>
              <w:numPr>
                <w:ilvl w:val="0"/>
                <w:numId w:val="31"/>
              </w:numPr>
              <w:ind w:left="120"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Will the campaign be adjusted to account for different student populations (underserved, gender, adult)?</w:t>
            </w:r>
          </w:p>
          <w:p w14:paraId="76956D7A" w14:textId="77777777" w:rsidR="00EF41E9" w:rsidRPr="000C72BA" w:rsidRDefault="00EF41E9" w:rsidP="00EF41E9">
            <w:pPr>
              <w:pStyle w:val="ListParagraph"/>
              <w:ind w:left="12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p>
          <w:p w14:paraId="5D95D7EE" w14:textId="77777777" w:rsidR="00EF41E9" w:rsidRDefault="00EF41E9" w:rsidP="00EF41E9">
            <w:pPr>
              <w:pStyle w:val="ListParagraph"/>
              <w:ind w:left="12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themeColor="text1"/>
                <w:sz w:val="20"/>
                <w:szCs w:val="20"/>
              </w:rPr>
            </w:pP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5889B3FB" w14:textId="77777777" w:rsidR="00EF41E9" w:rsidRPr="00A116F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themeColor="text1"/>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5CA7AF4" w14:textId="77777777" w:rsidR="00EF41E9" w:rsidRPr="00A116F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000000" w:themeColor="text1"/>
                <w:sz w:val="20"/>
                <w:szCs w:val="20"/>
              </w:rPr>
            </w:pPr>
          </w:p>
        </w:tc>
      </w:tr>
      <w:tr w:rsidR="00EF41E9" w:rsidRPr="00A116FA" w14:paraId="66EDD5EF"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0C0EF812"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Communication, Implementation</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73AF97C3" w14:textId="0F5A0F9B"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Prepare onboarding message.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D856268" w14:textId="078E0766" w:rsidR="00EF41E9" w:rsidRPr="005E11A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011D2C2B"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57340ED0"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03292D51"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5DBC1CA5"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14A3C3D5"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699C7D58"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3381974D"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0D9621E5"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1EC3F9AF" w14:textId="77777777"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354F8968" w14:textId="6EBE8A13"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47571D78" w14:textId="77777777"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How will the 15 to Finish message be communicated by Admissions?</w:t>
            </w:r>
          </w:p>
          <w:p w14:paraId="74125164" w14:textId="77777777"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Who will highlight the importance and return on investment for completing 30 credit hours per academic year during orientation?</w:t>
            </w:r>
          </w:p>
          <w:p w14:paraId="7DC9707F" w14:textId="77777777" w:rsidR="00EF41E9"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What orientation presentation(s) need to be updated to reflect 15 to Finish?</w:t>
            </w:r>
          </w:p>
          <w:p w14:paraId="33EDAC0D" w14:textId="3A33B852" w:rsidR="00EF41E9" w:rsidRPr="000C72BA" w:rsidRDefault="00EF41E9" w:rsidP="00EF41E9">
            <w:pPr>
              <w:pStyle w:val="ListParagraph"/>
              <w:numPr>
                <w:ilvl w:val="0"/>
                <w:numId w:val="31"/>
              </w:numPr>
              <w:ind w:left="120"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What is the role of academic primary-role advisors during orientation?</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3FEE4890"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3628DFC" w14:textId="77777777" w:rsidR="00EF41E9" w:rsidRPr="00A116F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themeColor="text1"/>
                <w:sz w:val="20"/>
                <w:szCs w:val="20"/>
              </w:rPr>
            </w:pPr>
          </w:p>
        </w:tc>
      </w:tr>
      <w:tr w:rsidR="00EF41E9" w:rsidRPr="00554120" w14:paraId="541891A0"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trHeight w:val="2549"/>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4D35266A" w14:textId="77777777" w:rsidR="00EF41E9" w:rsidRPr="000C72BA" w:rsidRDefault="00EF41E9" w:rsidP="00EF41E9">
            <w:pPr>
              <w:outlineLvl w:val="0"/>
              <w:rPr>
                <w:rFonts w:asciiTheme="majorHAnsi" w:eastAsia="Times New Roman" w:hAnsiTheme="majorHAnsi" w:cs="Times New Roman"/>
                <w:sz w:val="20"/>
                <w:szCs w:val="20"/>
              </w:rPr>
            </w:pPr>
            <w:r w:rsidRPr="000C72BA">
              <w:rPr>
                <w:rFonts w:asciiTheme="majorHAnsi" w:eastAsia="Times New Roman" w:hAnsiTheme="majorHAnsi" w:cs="Times New Roman"/>
                <w:sz w:val="20"/>
                <w:szCs w:val="20"/>
              </w:rPr>
              <w:t>Data</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5BE95620" w14:textId="0D155600"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Devise tracking strategies.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F02C826" w14:textId="0913AB1D" w:rsidR="00EF41E9" w:rsidRPr="005E11A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08C54747"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134C30BC"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6CF649C7"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3F793AF3"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28D7463C"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65AE29FC"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658D9F9B"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0530EF34"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5739B06E" w14:textId="41E1A8C0"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0B0F7C44" w14:textId="01A94E9E" w:rsidR="00EF41E9" w:rsidRPr="00554120"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C1EE251" w14:textId="77777777"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How will you track students who do not register for 15 hours per term? What report needs to be created in order to capture that data?</w:t>
            </w:r>
          </w:p>
          <w:p w14:paraId="77DD1E4E" w14:textId="77777777"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Who will be responsible for identifying these students? </w:t>
            </w:r>
          </w:p>
          <w:p w14:paraId="78E0914A" w14:textId="77777777"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How will you determine which students do not register for 15 hours per term but still aim to register for 30 credit hours per year?</w:t>
            </w:r>
          </w:p>
          <w:p w14:paraId="5A32C6EE" w14:textId="77777777" w:rsidR="00EF41E9" w:rsidRPr="00A116FA" w:rsidRDefault="00EF41E9" w:rsidP="00EF41E9">
            <w:pPr>
              <w:pStyle w:val="ListParagraph"/>
              <w:ind w:left="10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69068CD3" w14:textId="77777777" w:rsidR="00EF41E9" w:rsidRPr="00554120"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3B5557DD" w14:textId="77777777" w:rsidR="00EF41E9" w:rsidRPr="00554120"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r>
      <w:tr w:rsidR="00EF41E9" w:rsidRPr="00554120" w14:paraId="3BB21CA2"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cnfStyle w:val="000000100000" w:firstRow="0" w:lastRow="0" w:firstColumn="0" w:lastColumn="0" w:oddVBand="0" w:evenVBand="0" w:oddHBand="1" w:evenHBand="0" w:firstRowFirstColumn="0" w:firstRowLastColumn="0" w:lastRowFirstColumn="0" w:lastRowLastColumn="0"/>
          <w:trHeight w:val="2549"/>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4D9786E2" w14:textId="77777777" w:rsidR="00EF41E9" w:rsidRPr="000C72BA"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t>Communication, Implementation</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2833B858" w14:textId="48DA2D75"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Design outreach strategies.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4940E4B" w14:textId="1054EEDC" w:rsidR="00EF41E9" w:rsidRPr="005E11AA"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2EF53315"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0FB56C52"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3E094867"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052B5D41"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6BA5452D"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3E5BC2E3" w14:textId="77777777" w:rsidR="00EF41E9"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61505BE6"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62E273CC" w14:textId="77777777" w:rsidR="00EF41E9" w:rsidRPr="005E11AA" w:rsidRDefault="00EF41E9" w:rsidP="00EF41E9">
            <w:pPr>
              <w:pStyle w:val="ListParagraph"/>
              <w:ind w:left="196"/>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rPr>
            </w:pPr>
          </w:p>
          <w:p w14:paraId="491E6B2F" w14:textId="58B7EA1D" w:rsidR="00EF41E9" w:rsidRDefault="00EF41E9" w:rsidP="00EF41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2"/>
                <w:szCs w:val="22"/>
              </w:rPr>
              <w:t xml:space="preserve">    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F02D72C" w14:textId="77777777" w:rsidR="00EF41E9" w:rsidRDefault="00EF41E9" w:rsidP="00EF41E9">
            <w:pPr>
              <w:pStyle w:val="ListParagraph"/>
              <w:numPr>
                <w:ilvl w:val="0"/>
                <w:numId w:val="11"/>
              </w:numPr>
              <w:ind w:left="10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Will you reach out to students who fail to enroll in 15 credit hours per term?</w:t>
            </w:r>
          </w:p>
          <w:p w14:paraId="1B057872" w14:textId="6C3DBEFF" w:rsidR="00EF41E9" w:rsidRDefault="00EF41E9" w:rsidP="00EF41E9">
            <w:pPr>
              <w:pStyle w:val="ListParagraph"/>
              <w:numPr>
                <w:ilvl w:val="0"/>
                <w:numId w:val="11"/>
              </w:numPr>
              <w:ind w:left="10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Will you reach out to students who fail to enroll in 30 credit hours per year?</w:t>
            </w:r>
          </w:p>
          <w:p w14:paraId="3BEA6F80" w14:textId="77777777" w:rsidR="00EF41E9" w:rsidRDefault="00EF41E9" w:rsidP="00EF41E9">
            <w:pPr>
              <w:pStyle w:val="ListParagraph"/>
              <w:numPr>
                <w:ilvl w:val="0"/>
                <w:numId w:val="11"/>
              </w:numPr>
              <w:ind w:left="10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Who will be responsible for reaching out to these students?</w:t>
            </w:r>
          </w:p>
          <w:p w14:paraId="2BC46348" w14:textId="77777777" w:rsidR="00EF41E9" w:rsidRDefault="00EF41E9" w:rsidP="00EF41E9">
            <w:pPr>
              <w:pStyle w:val="ListParagraph"/>
              <w:numPr>
                <w:ilvl w:val="0"/>
                <w:numId w:val="11"/>
              </w:numPr>
              <w:ind w:left="10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What will be communicated to students who fail to meet on-time degree milestones?</w:t>
            </w:r>
          </w:p>
          <w:p w14:paraId="28219C92" w14:textId="77777777" w:rsidR="00EF41E9" w:rsidRDefault="00EF41E9" w:rsidP="00EF41E9">
            <w:pPr>
              <w:pStyle w:val="ListParagraph"/>
              <w:numPr>
                <w:ilvl w:val="0"/>
                <w:numId w:val="11"/>
              </w:numPr>
              <w:ind w:left="10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Will outreach strategies be extended past the first year?</w:t>
            </w:r>
          </w:p>
          <w:p w14:paraId="2C805798" w14:textId="77777777" w:rsidR="00EF41E9" w:rsidRDefault="00EF41E9" w:rsidP="00EF41E9">
            <w:pPr>
              <w:pStyle w:val="ListParagraph"/>
              <w:numPr>
                <w:ilvl w:val="0"/>
                <w:numId w:val="11"/>
              </w:numPr>
              <w:ind w:left="106" w:hanging="180"/>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Will you devise marketing materials for current students to emphasize importance of registering for 15 credits per term or 30 hours per year?</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52AD31CB" w14:textId="77777777" w:rsidR="00EF41E9" w:rsidRPr="00554120"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595C0ED6" w14:textId="77777777" w:rsidR="00EF41E9" w:rsidRPr="00554120" w:rsidRDefault="00EF41E9" w:rsidP="00EF41E9">
            <w:pP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tc>
      </w:tr>
      <w:tr w:rsidR="00EF41E9" w:rsidRPr="00554120" w14:paraId="7DE92972" w14:textId="77777777" w:rsidTr="00EF41E9">
        <w:tblPrEx>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Ex>
        <w:trPr>
          <w:trHeight w:val="2105"/>
        </w:trPr>
        <w:tc>
          <w:tcPr>
            <w:cnfStyle w:val="001000000000" w:firstRow="0" w:lastRow="0" w:firstColumn="1" w:lastColumn="0" w:oddVBand="0" w:evenVBand="0" w:oddHBand="0" w:evenHBand="0" w:firstRowFirstColumn="0" w:firstRowLastColumn="0" w:lastRowFirstColumn="0" w:lastRowLastColumn="0"/>
            <w:tcW w:w="1561" w:type="dxa"/>
            <w:gridSpan w:val="2"/>
            <w:tcBorders>
              <w:top w:val="single" w:sz="4" w:space="0" w:color="auto"/>
              <w:left w:val="single" w:sz="4" w:space="0" w:color="auto"/>
              <w:bottom w:val="single" w:sz="4" w:space="0" w:color="auto"/>
              <w:right w:val="single" w:sz="4" w:space="0" w:color="auto"/>
            </w:tcBorders>
            <w:shd w:val="clear" w:color="auto" w:fill="auto"/>
          </w:tcPr>
          <w:p w14:paraId="3B01341D" w14:textId="77777777" w:rsidR="00EF41E9" w:rsidRDefault="00EF41E9" w:rsidP="00EF41E9">
            <w:pPr>
              <w:outlineLvl w:val="0"/>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Data, Equity</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54CA1DA4" w14:textId="750EB2CC"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Calculate outcomes of strategy.</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3D81996" w14:textId="1ADDF9D2" w:rsidR="00EF41E9" w:rsidRPr="005E11AA"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5  Completely</w:t>
            </w:r>
            <w:proofErr w:type="gramEnd"/>
            <w:r w:rsidRPr="005E11AA">
              <w:rPr>
                <w:rFonts w:asciiTheme="majorHAnsi" w:eastAsia="Times New Roman" w:hAnsiTheme="majorHAnsi" w:cs="Times New Roman"/>
                <w:sz w:val="22"/>
                <w:szCs w:val="22"/>
              </w:rPr>
              <w:t xml:space="preserve"> implemented</w:t>
            </w:r>
          </w:p>
          <w:p w14:paraId="145A3D20"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64E7BFDA"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Pr>
                <w:rFonts w:asciiTheme="majorHAnsi" w:eastAsia="Times New Roman" w:hAnsiTheme="majorHAnsi" w:cs="Times New Roman"/>
                <w:sz w:val="22"/>
                <w:szCs w:val="22"/>
              </w:rPr>
              <w:t xml:space="preserve">4 </w:t>
            </w:r>
            <w:r w:rsidRPr="005E11AA">
              <w:rPr>
                <w:rFonts w:asciiTheme="majorHAnsi" w:eastAsia="Times New Roman" w:hAnsiTheme="majorHAnsi" w:cs="Times New Roman"/>
                <w:sz w:val="22"/>
                <w:szCs w:val="22"/>
              </w:rPr>
              <w:t xml:space="preserve"> Mostly</w:t>
            </w:r>
            <w:proofErr w:type="gramEnd"/>
            <w:r w:rsidRPr="005E11AA">
              <w:rPr>
                <w:rFonts w:asciiTheme="majorHAnsi" w:eastAsia="Times New Roman" w:hAnsiTheme="majorHAnsi" w:cs="Times New Roman"/>
                <w:sz w:val="22"/>
                <w:szCs w:val="22"/>
              </w:rPr>
              <w:t xml:space="preserve"> implemented</w:t>
            </w:r>
          </w:p>
          <w:p w14:paraId="29B7F61F"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1169DAA2"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3 </w:t>
            </w:r>
            <w:r>
              <w:rPr>
                <w:rFonts w:asciiTheme="majorHAnsi" w:eastAsia="Times New Roman" w:hAnsiTheme="majorHAnsi" w:cs="Times New Roman"/>
                <w:sz w:val="22"/>
                <w:szCs w:val="22"/>
              </w:rPr>
              <w:t xml:space="preserve"> W</w:t>
            </w:r>
            <w:r w:rsidRPr="005E11AA">
              <w:rPr>
                <w:rFonts w:asciiTheme="majorHAnsi" w:eastAsia="Times New Roman" w:hAnsiTheme="majorHAnsi" w:cs="Times New Roman"/>
                <w:sz w:val="22"/>
                <w:szCs w:val="22"/>
              </w:rPr>
              <w:t>orking</w:t>
            </w:r>
            <w:proofErr w:type="gramEnd"/>
            <w:r w:rsidRPr="005E11AA">
              <w:rPr>
                <w:rFonts w:asciiTheme="majorHAnsi" w:eastAsia="Times New Roman" w:hAnsiTheme="majorHAnsi" w:cs="Times New Roman"/>
                <w:sz w:val="22"/>
                <w:szCs w:val="22"/>
              </w:rPr>
              <w:t xml:space="preserve"> on it</w:t>
            </w:r>
          </w:p>
          <w:p w14:paraId="24F52463"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6B81B1E5" w14:textId="77777777" w:rsidR="00EF41E9"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__</w:t>
            </w:r>
            <w:proofErr w:type="gramStart"/>
            <w:r w:rsidRPr="005E11AA">
              <w:rPr>
                <w:rFonts w:asciiTheme="majorHAnsi" w:eastAsia="Times New Roman" w:hAnsiTheme="majorHAnsi" w:cs="Times New Roman"/>
                <w:sz w:val="22"/>
                <w:szCs w:val="22"/>
              </w:rPr>
              <w:t xml:space="preserve">2 </w:t>
            </w:r>
            <w:r>
              <w:rPr>
                <w:rFonts w:asciiTheme="majorHAnsi" w:eastAsia="Times New Roman" w:hAnsiTheme="majorHAnsi" w:cs="Times New Roman"/>
                <w:sz w:val="22"/>
                <w:szCs w:val="22"/>
              </w:rPr>
              <w:t xml:space="preserve"> Plan</w:t>
            </w:r>
            <w:proofErr w:type="gramEnd"/>
            <w:r w:rsidRPr="005E11AA">
              <w:rPr>
                <w:rFonts w:asciiTheme="majorHAnsi" w:eastAsia="Times New Roman" w:hAnsiTheme="majorHAnsi" w:cs="Times New Roman"/>
                <w:sz w:val="22"/>
                <w:szCs w:val="22"/>
              </w:rPr>
              <w:t xml:space="preserve"> to do this, but have not </w:t>
            </w:r>
            <w:r>
              <w:rPr>
                <w:rFonts w:asciiTheme="majorHAnsi" w:eastAsia="Times New Roman" w:hAnsiTheme="majorHAnsi" w:cs="Times New Roman"/>
                <w:sz w:val="22"/>
                <w:szCs w:val="22"/>
              </w:rPr>
              <w:t xml:space="preserve">  </w:t>
            </w:r>
          </w:p>
          <w:p w14:paraId="6992866A"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5E11AA">
              <w:rPr>
                <w:rFonts w:asciiTheme="majorHAnsi" w:eastAsia="Times New Roman" w:hAnsiTheme="majorHAnsi" w:cs="Times New Roman"/>
                <w:sz w:val="22"/>
                <w:szCs w:val="22"/>
              </w:rPr>
              <w:t xml:space="preserve">started </w:t>
            </w:r>
          </w:p>
          <w:p w14:paraId="353B83D3" w14:textId="77777777" w:rsidR="00EF41E9" w:rsidRPr="005E11AA" w:rsidRDefault="00EF41E9" w:rsidP="00EF41E9">
            <w:pPr>
              <w:pStyle w:val="ListParagraph"/>
              <w:ind w:left="196"/>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p>
          <w:p w14:paraId="00215C49" w14:textId="5A455CAA"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__</w:t>
            </w:r>
            <w:r w:rsidRPr="005E11AA">
              <w:rPr>
                <w:rFonts w:asciiTheme="majorHAnsi" w:eastAsia="Times New Roman" w:hAnsiTheme="majorHAnsi" w:cs="Times New Roman"/>
                <w:sz w:val="22"/>
                <w:szCs w:val="22"/>
              </w:rPr>
              <w:t xml:space="preserve">1 </w:t>
            </w:r>
            <w:r>
              <w:rPr>
                <w:rFonts w:asciiTheme="majorHAnsi" w:eastAsia="Times New Roman" w:hAnsiTheme="majorHAnsi" w:cs="Times New Roman"/>
                <w:sz w:val="22"/>
                <w:szCs w:val="22"/>
              </w:rPr>
              <w:t>N</w:t>
            </w:r>
            <w:r w:rsidRPr="005E11AA">
              <w:rPr>
                <w:rFonts w:asciiTheme="majorHAnsi" w:eastAsia="Times New Roman" w:hAnsiTheme="majorHAnsi" w:cs="Times New Roman"/>
                <w:sz w:val="22"/>
                <w:szCs w:val="22"/>
              </w:rPr>
              <w:t>o plans to do this</w:t>
            </w:r>
          </w:p>
          <w:p w14:paraId="38391E64" w14:textId="09EA6495" w:rsidR="00EF41E9" w:rsidRDefault="00EF41E9" w:rsidP="00EF41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24FC4B7" w14:textId="2309767B"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How will you determine if the strategy has been successful?</w:t>
            </w:r>
          </w:p>
          <w:p w14:paraId="493A408D" w14:textId="77777777"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What is your target goal for each group of students?</w:t>
            </w:r>
          </w:p>
          <w:p w14:paraId="5ACB312C" w14:textId="77777777"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Do students who register for more hours perform better?</w:t>
            </w:r>
          </w:p>
          <w:p w14:paraId="402A4E8F" w14:textId="586979C6"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Have you </w:t>
            </w:r>
            <w:proofErr w:type="gramStart"/>
            <w:r>
              <w:rPr>
                <w:rFonts w:asciiTheme="majorHAnsi" w:eastAsia="Times New Roman" w:hAnsiTheme="majorHAnsi" w:cs="Times New Roman"/>
                <w:sz w:val="20"/>
                <w:szCs w:val="20"/>
              </w:rPr>
              <w:t>observe</w:t>
            </w:r>
            <w:proofErr w:type="gramEnd"/>
            <w:r>
              <w:rPr>
                <w:rFonts w:asciiTheme="majorHAnsi" w:eastAsia="Times New Roman" w:hAnsiTheme="majorHAnsi" w:cs="Times New Roman"/>
                <w:sz w:val="20"/>
                <w:szCs w:val="20"/>
              </w:rPr>
              <w:t xml:space="preserve"> different enrollment patterns emerge (earlier registration, more switching of courses prior to start of courses, fewer/more withdrawals)?</w:t>
            </w:r>
          </w:p>
          <w:p w14:paraId="61718448" w14:textId="503E2F31" w:rsidR="00EF41E9"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How will you communicate benefits of strategy across campus?</w:t>
            </w:r>
          </w:p>
          <w:p w14:paraId="32149B2B" w14:textId="37BA5BE5" w:rsidR="00EF41E9" w:rsidRPr="008C15BC" w:rsidRDefault="00EF41E9" w:rsidP="00EF41E9">
            <w:pPr>
              <w:pStyle w:val="ListParagraph"/>
              <w:numPr>
                <w:ilvl w:val="0"/>
                <w:numId w:val="11"/>
              </w:numPr>
              <w:ind w:left="106" w:hanging="180"/>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Who will communicate data to Complete College America?</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5B918494" w14:textId="77777777" w:rsidR="00EF41E9" w:rsidRPr="00554120"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7898184D" w14:textId="77777777" w:rsidR="00EF41E9" w:rsidRPr="00554120" w:rsidRDefault="00EF41E9" w:rsidP="00EF41E9">
            <w:pP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tc>
      </w:tr>
    </w:tbl>
    <w:p w14:paraId="593606D0" w14:textId="00115459" w:rsidR="00F216E1" w:rsidRDefault="00F216E1"/>
    <w:sectPr w:rsidR="00F216E1" w:rsidSect="00D100CA">
      <w:headerReference w:type="default" r:id="rId8"/>
      <w:footerReference w:type="even" r:id="rId9"/>
      <w:footerReference w:type="default" r:id="rId1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8E91" w14:textId="77777777" w:rsidR="002537C1" w:rsidRDefault="002537C1" w:rsidP="004E14C3">
      <w:r>
        <w:separator/>
      </w:r>
    </w:p>
  </w:endnote>
  <w:endnote w:type="continuationSeparator" w:id="0">
    <w:p w14:paraId="40F75A13" w14:textId="77777777" w:rsidR="002537C1" w:rsidRDefault="002537C1" w:rsidP="004E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F4FA" w14:textId="77777777" w:rsidR="00931A0D" w:rsidRDefault="00931A0D" w:rsidP="00487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21A90" w14:textId="77777777" w:rsidR="00931A0D" w:rsidRDefault="00931A0D" w:rsidP="005E3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2CCE" w14:textId="73FC6030" w:rsidR="00931A0D" w:rsidRDefault="00931A0D" w:rsidP="00487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0C4">
      <w:rPr>
        <w:rStyle w:val="PageNumber"/>
        <w:noProof/>
      </w:rPr>
      <w:t>4</w:t>
    </w:r>
    <w:r>
      <w:rPr>
        <w:rStyle w:val="PageNumber"/>
      </w:rPr>
      <w:fldChar w:fldCharType="end"/>
    </w:r>
  </w:p>
  <w:p w14:paraId="012A541A" w14:textId="77777777" w:rsidR="00931A0D" w:rsidRDefault="00931A0D" w:rsidP="005E3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93AEA" w14:textId="77777777" w:rsidR="002537C1" w:rsidRDefault="002537C1" w:rsidP="004E14C3">
      <w:r>
        <w:separator/>
      </w:r>
    </w:p>
  </w:footnote>
  <w:footnote w:type="continuationSeparator" w:id="0">
    <w:p w14:paraId="4AB725DE" w14:textId="77777777" w:rsidR="002537C1" w:rsidRDefault="002537C1" w:rsidP="004E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9053" w14:textId="58D6C962" w:rsidR="00931A0D" w:rsidRPr="00271BF7" w:rsidRDefault="00595179" w:rsidP="00271BF7">
    <w:pPr>
      <w:pStyle w:val="Header"/>
      <w:jc w:val="center"/>
      <w:rPr>
        <w:rFonts w:asciiTheme="majorHAnsi" w:hAnsiTheme="majorHAnsi"/>
        <w:sz w:val="40"/>
        <w:szCs w:val="40"/>
      </w:rPr>
    </w:pPr>
    <w:r>
      <w:rPr>
        <w:rFonts w:asciiTheme="majorHAnsi" w:hAnsiTheme="majorHAnsi"/>
        <w:sz w:val="40"/>
        <w:szCs w:val="40"/>
      </w:rPr>
      <w:t>15 to Finish</w:t>
    </w:r>
    <w:r w:rsidR="00382E81">
      <w:rPr>
        <w:rFonts w:asciiTheme="majorHAnsi" w:hAnsiTheme="majorHAnsi"/>
        <w:sz w:val="40"/>
        <w:szCs w:val="40"/>
      </w:rPr>
      <w:t>/Credit Accumulation</w:t>
    </w:r>
    <w:r w:rsidR="00931A0D" w:rsidRPr="005E3A13">
      <w:rPr>
        <w:rFonts w:asciiTheme="majorHAnsi" w:hAnsiTheme="majorHAnsi"/>
        <w:sz w:val="40"/>
        <w:szCs w:val="40"/>
      </w:rPr>
      <w:t>: Design and Execution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117"/>
    <w:multiLevelType w:val="hybridMultilevel"/>
    <w:tmpl w:val="BBE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6319"/>
    <w:multiLevelType w:val="hybridMultilevel"/>
    <w:tmpl w:val="0AE4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5372B"/>
    <w:multiLevelType w:val="hybridMultilevel"/>
    <w:tmpl w:val="31F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1C1B"/>
    <w:multiLevelType w:val="hybridMultilevel"/>
    <w:tmpl w:val="FA6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F128C"/>
    <w:multiLevelType w:val="hybridMultilevel"/>
    <w:tmpl w:val="695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4303"/>
    <w:multiLevelType w:val="hybridMultilevel"/>
    <w:tmpl w:val="F92A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2B09"/>
    <w:multiLevelType w:val="hybridMultilevel"/>
    <w:tmpl w:val="383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29EC"/>
    <w:multiLevelType w:val="hybridMultilevel"/>
    <w:tmpl w:val="FFB6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384A"/>
    <w:multiLevelType w:val="hybridMultilevel"/>
    <w:tmpl w:val="6B12E8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7200A"/>
    <w:multiLevelType w:val="hybridMultilevel"/>
    <w:tmpl w:val="94E6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5C2D"/>
    <w:multiLevelType w:val="hybridMultilevel"/>
    <w:tmpl w:val="0CB0319E"/>
    <w:lvl w:ilvl="0" w:tplc="921A78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C1E4F"/>
    <w:multiLevelType w:val="hybridMultilevel"/>
    <w:tmpl w:val="038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2B8D"/>
    <w:multiLevelType w:val="hybridMultilevel"/>
    <w:tmpl w:val="068C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46DCE"/>
    <w:multiLevelType w:val="hybridMultilevel"/>
    <w:tmpl w:val="2F6A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17ECB"/>
    <w:multiLevelType w:val="hybridMultilevel"/>
    <w:tmpl w:val="2EC6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20E18"/>
    <w:multiLevelType w:val="hybridMultilevel"/>
    <w:tmpl w:val="BB4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84B59"/>
    <w:multiLevelType w:val="hybridMultilevel"/>
    <w:tmpl w:val="C5D2A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92989"/>
    <w:multiLevelType w:val="hybridMultilevel"/>
    <w:tmpl w:val="4C163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B02E2"/>
    <w:multiLevelType w:val="hybridMultilevel"/>
    <w:tmpl w:val="94E8034A"/>
    <w:lvl w:ilvl="0" w:tplc="921A78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B1A5F"/>
    <w:multiLevelType w:val="hybridMultilevel"/>
    <w:tmpl w:val="D592D346"/>
    <w:lvl w:ilvl="0" w:tplc="921A78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8772B"/>
    <w:multiLevelType w:val="hybridMultilevel"/>
    <w:tmpl w:val="723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E174F"/>
    <w:multiLevelType w:val="hybridMultilevel"/>
    <w:tmpl w:val="B10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D2A64"/>
    <w:multiLevelType w:val="hybridMultilevel"/>
    <w:tmpl w:val="FA9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33893"/>
    <w:multiLevelType w:val="hybridMultilevel"/>
    <w:tmpl w:val="409604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03092"/>
    <w:multiLevelType w:val="hybridMultilevel"/>
    <w:tmpl w:val="416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651DE"/>
    <w:multiLevelType w:val="hybridMultilevel"/>
    <w:tmpl w:val="E0BE63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02A79AD"/>
    <w:multiLevelType w:val="hybridMultilevel"/>
    <w:tmpl w:val="8ED6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053FF"/>
    <w:multiLevelType w:val="hybridMultilevel"/>
    <w:tmpl w:val="4776D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79036F"/>
    <w:multiLevelType w:val="hybridMultilevel"/>
    <w:tmpl w:val="C75E1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91618"/>
    <w:multiLevelType w:val="hybridMultilevel"/>
    <w:tmpl w:val="826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0631C"/>
    <w:multiLevelType w:val="hybridMultilevel"/>
    <w:tmpl w:val="D59A1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0C70"/>
    <w:multiLevelType w:val="hybridMultilevel"/>
    <w:tmpl w:val="B9A0E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45F23"/>
    <w:multiLevelType w:val="hybridMultilevel"/>
    <w:tmpl w:val="223A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836BB"/>
    <w:multiLevelType w:val="hybridMultilevel"/>
    <w:tmpl w:val="A022CF5A"/>
    <w:lvl w:ilvl="0" w:tplc="921A78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E0373"/>
    <w:multiLevelType w:val="hybridMultilevel"/>
    <w:tmpl w:val="0BD8D3F6"/>
    <w:lvl w:ilvl="0" w:tplc="921A78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253D5"/>
    <w:multiLevelType w:val="hybridMultilevel"/>
    <w:tmpl w:val="B6B2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34"/>
  </w:num>
  <w:num w:numId="4">
    <w:abstractNumId w:val="10"/>
  </w:num>
  <w:num w:numId="5">
    <w:abstractNumId w:val="19"/>
  </w:num>
  <w:num w:numId="6">
    <w:abstractNumId w:val="18"/>
  </w:num>
  <w:num w:numId="7">
    <w:abstractNumId w:val="17"/>
  </w:num>
  <w:num w:numId="8">
    <w:abstractNumId w:val="5"/>
  </w:num>
  <w:num w:numId="9">
    <w:abstractNumId w:val="4"/>
  </w:num>
  <w:num w:numId="10">
    <w:abstractNumId w:val="14"/>
  </w:num>
  <w:num w:numId="11">
    <w:abstractNumId w:val="29"/>
  </w:num>
  <w:num w:numId="12">
    <w:abstractNumId w:val="9"/>
  </w:num>
  <w:num w:numId="13">
    <w:abstractNumId w:val="32"/>
  </w:num>
  <w:num w:numId="14">
    <w:abstractNumId w:val="20"/>
  </w:num>
  <w:num w:numId="15">
    <w:abstractNumId w:val="6"/>
  </w:num>
  <w:num w:numId="16">
    <w:abstractNumId w:val="35"/>
  </w:num>
  <w:num w:numId="17">
    <w:abstractNumId w:val="11"/>
  </w:num>
  <w:num w:numId="18">
    <w:abstractNumId w:val="24"/>
  </w:num>
  <w:num w:numId="19">
    <w:abstractNumId w:val="12"/>
  </w:num>
  <w:num w:numId="20">
    <w:abstractNumId w:val="3"/>
  </w:num>
  <w:num w:numId="21">
    <w:abstractNumId w:val="32"/>
  </w:num>
  <w:num w:numId="22">
    <w:abstractNumId w:val="6"/>
  </w:num>
  <w:num w:numId="23">
    <w:abstractNumId w:val="35"/>
  </w:num>
  <w:num w:numId="24">
    <w:abstractNumId w:val="7"/>
  </w:num>
  <w:num w:numId="25">
    <w:abstractNumId w:val="13"/>
  </w:num>
  <w:num w:numId="26">
    <w:abstractNumId w:val="28"/>
  </w:num>
  <w:num w:numId="27">
    <w:abstractNumId w:val="31"/>
  </w:num>
  <w:num w:numId="28">
    <w:abstractNumId w:val="22"/>
  </w:num>
  <w:num w:numId="29">
    <w:abstractNumId w:val="26"/>
  </w:num>
  <w:num w:numId="30">
    <w:abstractNumId w:val="25"/>
  </w:num>
  <w:num w:numId="31">
    <w:abstractNumId w:val="0"/>
  </w:num>
  <w:num w:numId="32">
    <w:abstractNumId w:val="1"/>
  </w:num>
  <w:num w:numId="33">
    <w:abstractNumId w:val="16"/>
  </w:num>
  <w:num w:numId="34">
    <w:abstractNumId w:val="6"/>
  </w:num>
  <w:num w:numId="35">
    <w:abstractNumId w:val="27"/>
  </w:num>
  <w:num w:numId="36">
    <w:abstractNumId w:val="11"/>
  </w:num>
  <w:num w:numId="37">
    <w:abstractNumId w:val="8"/>
  </w:num>
  <w:num w:numId="38">
    <w:abstractNumId w:val="30"/>
  </w:num>
  <w:num w:numId="39">
    <w:abstractNumId w:val="2"/>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12"/>
    <w:rsid w:val="00010815"/>
    <w:rsid w:val="00015920"/>
    <w:rsid w:val="0001626A"/>
    <w:rsid w:val="000162ED"/>
    <w:rsid w:val="00017D68"/>
    <w:rsid w:val="0002151C"/>
    <w:rsid w:val="00022DDE"/>
    <w:rsid w:val="00034090"/>
    <w:rsid w:val="000369C1"/>
    <w:rsid w:val="0004189E"/>
    <w:rsid w:val="000457EB"/>
    <w:rsid w:val="0004709F"/>
    <w:rsid w:val="00065A6F"/>
    <w:rsid w:val="00087192"/>
    <w:rsid w:val="00094042"/>
    <w:rsid w:val="000A46E2"/>
    <w:rsid w:val="000C49A7"/>
    <w:rsid w:val="000C577D"/>
    <w:rsid w:val="000C72BA"/>
    <w:rsid w:val="00101DC7"/>
    <w:rsid w:val="00115A9A"/>
    <w:rsid w:val="00126B40"/>
    <w:rsid w:val="0014057F"/>
    <w:rsid w:val="001417EF"/>
    <w:rsid w:val="00163C33"/>
    <w:rsid w:val="00166380"/>
    <w:rsid w:val="001765FC"/>
    <w:rsid w:val="0019362B"/>
    <w:rsid w:val="00196457"/>
    <w:rsid w:val="001A099D"/>
    <w:rsid w:val="001A37E7"/>
    <w:rsid w:val="001B350F"/>
    <w:rsid w:val="001B39A7"/>
    <w:rsid w:val="001D1B73"/>
    <w:rsid w:val="001D3340"/>
    <w:rsid w:val="001D5385"/>
    <w:rsid w:val="001E21D2"/>
    <w:rsid w:val="001E7D6E"/>
    <w:rsid w:val="001F111A"/>
    <w:rsid w:val="001F699B"/>
    <w:rsid w:val="00211715"/>
    <w:rsid w:val="00243D08"/>
    <w:rsid w:val="002537C1"/>
    <w:rsid w:val="00262704"/>
    <w:rsid w:val="00264DE8"/>
    <w:rsid w:val="00266BDB"/>
    <w:rsid w:val="002678BE"/>
    <w:rsid w:val="00271BF7"/>
    <w:rsid w:val="00271CE5"/>
    <w:rsid w:val="00272ED2"/>
    <w:rsid w:val="00283D7C"/>
    <w:rsid w:val="002974A8"/>
    <w:rsid w:val="002A11D0"/>
    <w:rsid w:val="002A5F52"/>
    <w:rsid w:val="002B010D"/>
    <w:rsid w:val="002B4673"/>
    <w:rsid w:val="002C0667"/>
    <w:rsid w:val="002C1F9B"/>
    <w:rsid w:val="002C7F38"/>
    <w:rsid w:val="002D0F7C"/>
    <w:rsid w:val="002D797D"/>
    <w:rsid w:val="002E3B8D"/>
    <w:rsid w:val="002F5FA3"/>
    <w:rsid w:val="0031042A"/>
    <w:rsid w:val="00311FCA"/>
    <w:rsid w:val="00315310"/>
    <w:rsid w:val="00317390"/>
    <w:rsid w:val="0032027B"/>
    <w:rsid w:val="00331FBC"/>
    <w:rsid w:val="00337135"/>
    <w:rsid w:val="003373B4"/>
    <w:rsid w:val="00340DBC"/>
    <w:rsid w:val="00350267"/>
    <w:rsid w:val="00350DE3"/>
    <w:rsid w:val="00353FA2"/>
    <w:rsid w:val="003570A4"/>
    <w:rsid w:val="003676DC"/>
    <w:rsid w:val="00372922"/>
    <w:rsid w:val="00374549"/>
    <w:rsid w:val="003772AC"/>
    <w:rsid w:val="00380CA6"/>
    <w:rsid w:val="003817CE"/>
    <w:rsid w:val="00382E81"/>
    <w:rsid w:val="003A1291"/>
    <w:rsid w:val="003B016C"/>
    <w:rsid w:val="003B149E"/>
    <w:rsid w:val="003B1DC8"/>
    <w:rsid w:val="003D1DE8"/>
    <w:rsid w:val="003D31C5"/>
    <w:rsid w:val="003D3525"/>
    <w:rsid w:val="003E46DC"/>
    <w:rsid w:val="003F6F9F"/>
    <w:rsid w:val="00405098"/>
    <w:rsid w:val="004504AC"/>
    <w:rsid w:val="00453966"/>
    <w:rsid w:val="004570E2"/>
    <w:rsid w:val="004775AC"/>
    <w:rsid w:val="0048737B"/>
    <w:rsid w:val="00487678"/>
    <w:rsid w:val="004968CC"/>
    <w:rsid w:val="004A0743"/>
    <w:rsid w:val="004A6A1D"/>
    <w:rsid w:val="004A6F72"/>
    <w:rsid w:val="004D0463"/>
    <w:rsid w:val="004D0BF4"/>
    <w:rsid w:val="004D5EF8"/>
    <w:rsid w:val="004E14C3"/>
    <w:rsid w:val="004E4B47"/>
    <w:rsid w:val="004F4158"/>
    <w:rsid w:val="00500865"/>
    <w:rsid w:val="0051214F"/>
    <w:rsid w:val="00512C24"/>
    <w:rsid w:val="00532EAE"/>
    <w:rsid w:val="00535120"/>
    <w:rsid w:val="00535B51"/>
    <w:rsid w:val="00553A56"/>
    <w:rsid w:val="00554120"/>
    <w:rsid w:val="00556A7E"/>
    <w:rsid w:val="005701BB"/>
    <w:rsid w:val="00595179"/>
    <w:rsid w:val="005A1372"/>
    <w:rsid w:val="005A2EB2"/>
    <w:rsid w:val="005D00E7"/>
    <w:rsid w:val="005D33B3"/>
    <w:rsid w:val="005D67FD"/>
    <w:rsid w:val="005E22FC"/>
    <w:rsid w:val="005E3A13"/>
    <w:rsid w:val="005F3EC5"/>
    <w:rsid w:val="005F5E5D"/>
    <w:rsid w:val="005F6760"/>
    <w:rsid w:val="00605F02"/>
    <w:rsid w:val="006166B3"/>
    <w:rsid w:val="006241DE"/>
    <w:rsid w:val="00630837"/>
    <w:rsid w:val="00634312"/>
    <w:rsid w:val="0065482B"/>
    <w:rsid w:val="00654D94"/>
    <w:rsid w:val="00663E6D"/>
    <w:rsid w:val="0066699D"/>
    <w:rsid w:val="0067011D"/>
    <w:rsid w:val="0067022F"/>
    <w:rsid w:val="00674DBF"/>
    <w:rsid w:val="006760A9"/>
    <w:rsid w:val="006A2458"/>
    <w:rsid w:val="006A408D"/>
    <w:rsid w:val="006A747D"/>
    <w:rsid w:val="006B0B2D"/>
    <w:rsid w:val="006B2F6D"/>
    <w:rsid w:val="006B6253"/>
    <w:rsid w:val="006E59BD"/>
    <w:rsid w:val="006F369F"/>
    <w:rsid w:val="0071476B"/>
    <w:rsid w:val="00720C7B"/>
    <w:rsid w:val="007216C7"/>
    <w:rsid w:val="00732471"/>
    <w:rsid w:val="00734520"/>
    <w:rsid w:val="007347FA"/>
    <w:rsid w:val="007348D0"/>
    <w:rsid w:val="00736548"/>
    <w:rsid w:val="007377D1"/>
    <w:rsid w:val="00742BF2"/>
    <w:rsid w:val="00782A12"/>
    <w:rsid w:val="0079425C"/>
    <w:rsid w:val="00794976"/>
    <w:rsid w:val="0079527A"/>
    <w:rsid w:val="007A4CA2"/>
    <w:rsid w:val="007B461D"/>
    <w:rsid w:val="007B4F68"/>
    <w:rsid w:val="007B5E53"/>
    <w:rsid w:val="007D4624"/>
    <w:rsid w:val="007F395D"/>
    <w:rsid w:val="007F5C83"/>
    <w:rsid w:val="007F6005"/>
    <w:rsid w:val="00810CD8"/>
    <w:rsid w:val="008238CD"/>
    <w:rsid w:val="00827CCA"/>
    <w:rsid w:val="008324F3"/>
    <w:rsid w:val="00836187"/>
    <w:rsid w:val="008450D0"/>
    <w:rsid w:val="00870C28"/>
    <w:rsid w:val="00887C58"/>
    <w:rsid w:val="008A0558"/>
    <w:rsid w:val="008A43B7"/>
    <w:rsid w:val="008C15BC"/>
    <w:rsid w:val="008D67E1"/>
    <w:rsid w:val="008E21E2"/>
    <w:rsid w:val="008E5D81"/>
    <w:rsid w:val="008F29F2"/>
    <w:rsid w:val="008F5639"/>
    <w:rsid w:val="008F6B39"/>
    <w:rsid w:val="009127EE"/>
    <w:rsid w:val="00917E05"/>
    <w:rsid w:val="00921B04"/>
    <w:rsid w:val="009316E2"/>
    <w:rsid w:val="00931A0D"/>
    <w:rsid w:val="00940EA8"/>
    <w:rsid w:val="009477A2"/>
    <w:rsid w:val="00960DE7"/>
    <w:rsid w:val="0097552B"/>
    <w:rsid w:val="00980BF9"/>
    <w:rsid w:val="009829E5"/>
    <w:rsid w:val="009845A6"/>
    <w:rsid w:val="00984A9C"/>
    <w:rsid w:val="0099119C"/>
    <w:rsid w:val="00991EC1"/>
    <w:rsid w:val="00995C3D"/>
    <w:rsid w:val="009A0B26"/>
    <w:rsid w:val="009A2CE2"/>
    <w:rsid w:val="009B7F9D"/>
    <w:rsid w:val="009D0AF2"/>
    <w:rsid w:val="009D73EA"/>
    <w:rsid w:val="009E0E71"/>
    <w:rsid w:val="009E24C4"/>
    <w:rsid w:val="009E5EA2"/>
    <w:rsid w:val="009E724A"/>
    <w:rsid w:val="00A05CA8"/>
    <w:rsid w:val="00A116FA"/>
    <w:rsid w:val="00A15105"/>
    <w:rsid w:val="00A151BE"/>
    <w:rsid w:val="00A23F6E"/>
    <w:rsid w:val="00A26837"/>
    <w:rsid w:val="00A339F7"/>
    <w:rsid w:val="00A3759A"/>
    <w:rsid w:val="00A377DC"/>
    <w:rsid w:val="00A43C92"/>
    <w:rsid w:val="00A572ED"/>
    <w:rsid w:val="00A770C4"/>
    <w:rsid w:val="00A83BBB"/>
    <w:rsid w:val="00A84039"/>
    <w:rsid w:val="00A86E62"/>
    <w:rsid w:val="00A92897"/>
    <w:rsid w:val="00A94ECF"/>
    <w:rsid w:val="00A962DE"/>
    <w:rsid w:val="00AA1E8A"/>
    <w:rsid w:val="00AA462E"/>
    <w:rsid w:val="00AA65BF"/>
    <w:rsid w:val="00AA6EFE"/>
    <w:rsid w:val="00AB1CFB"/>
    <w:rsid w:val="00AC1854"/>
    <w:rsid w:val="00AC52F9"/>
    <w:rsid w:val="00AC708D"/>
    <w:rsid w:val="00AD2E0A"/>
    <w:rsid w:val="00AF6702"/>
    <w:rsid w:val="00B0064C"/>
    <w:rsid w:val="00B00B49"/>
    <w:rsid w:val="00B124A9"/>
    <w:rsid w:val="00B12966"/>
    <w:rsid w:val="00B13926"/>
    <w:rsid w:val="00B23B64"/>
    <w:rsid w:val="00B2539F"/>
    <w:rsid w:val="00B51527"/>
    <w:rsid w:val="00B703A5"/>
    <w:rsid w:val="00B75D3A"/>
    <w:rsid w:val="00B75EA1"/>
    <w:rsid w:val="00B76319"/>
    <w:rsid w:val="00B85919"/>
    <w:rsid w:val="00B91213"/>
    <w:rsid w:val="00B91681"/>
    <w:rsid w:val="00BA1D16"/>
    <w:rsid w:val="00BA7D18"/>
    <w:rsid w:val="00BB5C80"/>
    <w:rsid w:val="00BB606F"/>
    <w:rsid w:val="00BD3B99"/>
    <w:rsid w:val="00BD4D4F"/>
    <w:rsid w:val="00BD5CFE"/>
    <w:rsid w:val="00BD6A5D"/>
    <w:rsid w:val="00BE4FA4"/>
    <w:rsid w:val="00BF6424"/>
    <w:rsid w:val="00C0507B"/>
    <w:rsid w:val="00C2018B"/>
    <w:rsid w:val="00C242AA"/>
    <w:rsid w:val="00C24EFF"/>
    <w:rsid w:val="00C32292"/>
    <w:rsid w:val="00C33335"/>
    <w:rsid w:val="00C4627E"/>
    <w:rsid w:val="00C56923"/>
    <w:rsid w:val="00C63D71"/>
    <w:rsid w:val="00C64DC3"/>
    <w:rsid w:val="00C66162"/>
    <w:rsid w:val="00C8073D"/>
    <w:rsid w:val="00C8369D"/>
    <w:rsid w:val="00C84AC2"/>
    <w:rsid w:val="00C87D8C"/>
    <w:rsid w:val="00C916B1"/>
    <w:rsid w:val="00C94E8F"/>
    <w:rsid w:val="00CA1EDE"/>
    <w:rsid w:val="00CA6471"/>
    <w:rsid w:val="00CB1333"/>
    <w:rsid w:val="00CB245A"/>
    <w:rsid w:val="00CC0B2E"/>
    <w:rsid w:val="00CC5FB7"/>
    <w:rsid w:val="00CD0BD6"/>
    <w:rsid w:val="00CE37A2"/>
    <w:rsid w:val="00CF4B15"/>
    <w:rsid w:val="00CF62FF"/>
    <w:rsid w:val="00D04C9C"/>
    <w:rsid w:val="00D05617"/>
    <w:rsid w:val="00D100CA"/>
    <w:rsid w:val="00D15F7A"/>
    <w:rsid w:val="00D16A66"/>
    <w:rsid w:val="00D17B23"/>
    <w:rsid w:val="00D217ED"/>
    <w:rsid w:val="00D2290A"/>
    <w:rsid w:val="00D23044"/>
    <w:rsid w:val="00D40F94"/>
    <w:rsid w:val="00D53D1B"/>
    <w:rsid w:val="00D641E0"/>
    <w:rsid w:val="00D87E50"/>
    <w:rsid w:val="00DC18D8"/>
    <w:rsid w:val="00DC232F"/>
    <w:rsid w:val="00DD3415"/>
    <w:rsid w:val="00DD6AB3"/>
    <w:rsid w:val="00DD7DA5"/>
    <w:rsid w:val="00DE0DB2"/>
    <w:rsid w:val="00DE7863"/>
    <w:rsid w:val="00DF0C3D"/>
    <w:rsid w:val="00DF660B"/>
    <w:rsid w:val="00E076F8"/>
    <w:rsid w:val="00E14B95"/>
    <w:rsid w:val="00E34211"/>
    <w:rsid w:val="00E46188"/>
    <w:rsid w:val="00E54CA4"/>
    <w:rsid w:val="00E6152A"/>
    <w:rsid w:val="00E620BC"/>
    <w:rsid w:val="00E6687C"/>
    <w:rsid w:val="00E77EA7"/>
    <w:rsid w:val="00E878C4"/>
    <w:rsid w:val="00EA093C"/>
    <w:rsid w:val="00EA3B86"/>
    <w:rsid w:val="00EA5115"/>
    <w:rsid w:val="00EB2E5D"/>
    <w:rsid w:val="00EB583F"/>
    <w:rsid w:val="00EC4476"/>
    <w:rsid w:val="00ED4162"/>
    <w:rsid w:val="00ED4B53"/>
    <w:rsid w:val="00EF41E9"/>
    <w:rsid w:val="00F02266"/>
    <w:rsid w:val="00F16FC3"/>
    <w:rsid w:val="00F17E56"/>
    <w:rsid w:val="00F216E1"/>
    <w:rsid w:val="00F24503"/>
    <w:rsid w:val="00F25311"/>
    <w:rsid w:val="00F30726"/>
    <w:rsid w:val="00F426A0"/>
    <w:rsid w:val="00F47818"/>
    <w:rsid w:val="00F60C0B"/>
    <w:rsid w:val="00F91B5A"/>
    <w:rsid w:val="00F94AB0"/>
    <w:rsid w:val="00FA0145"/>
    <w:rsid w:val="00FA7360"/>
    <w:rsid w:val="00FC2D7F"/>
    <w:rsid w:val="00FD094A"/>
    <w:rsid w:val="00FD5669"/>
    <w:rsid w:val="00FD706F"/>
    <w:rsid w:val="00FF198A"/>
    <w:rsid w:val="00FF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C58A7"/>
  <w14:defaultImageDpi w14:val="32767"/>
  <w15:docId w15:val="{6FE09D41-94B1-4334-BE48-5A9ED55C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0C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482B"/>
    <w:rPr>
      <w:sz w:val="18"/>
      <w:szCs w:val="18"/>
    </w:rPr>
  </w:style>
  <w:style w:type="paragraph" w:styleId="CommentText">
    <w:name w:val="annotation text"/>
    <w:basedOn w:val="Normal"/>
    <w:link w:val="CommentTextChar"/>
    <w:uiPriority w:val="99"/>
    <w:unhideWhenUsed/>
    <w:rsid w:val="0065482B"/>
  </w:style>
  <w:style w:type="character" w:customStyle="1" w:styleId="CommentTextChar">
    <w:name w:val="Comment Text Char"/>
    <w:basedOn w:val="DefaultParagraphFont"/>
    <w:link w:val="CommentText"/>
    <w:uiPriority w:val="99"/>
    <w:rsid w:val="0065482B"/>
  </w:style>
  <w:style w:type="paragraph" w:styleId="CommentSubject">
    <w:name w:val="annotation subject"/>
    <w:basedOn w:val="CommentText"/>
    <w:next w:val="CommentText"/>
    <w:link w:val="CommentSubjectChar"/>
    <w:uiPriority w:val="99"/>
    <w:semiHidden/>
    <w:unhideWhenUsed/>
    <w:rsid w:val="0065482B"/>
    <w:rPr>
      <w:b/>
      <w:bCs/>
      <w:sz w:val="20"/>
      <w:szCs w:val="20"/>
    </w:rPr>
  </w:style>
  <w:style w:type="character" w:customStyle="1" w:styleId="CommentSubjectChar">
    <w:name w:val="Comment Subject Char"/>
    <w:basedOn w:val="CommentTextChar"/>
    <w:link w:val="CommentSubject"/>
    <w:uiPriority w:val="99"/>
    <w:semiHidden/>
    <w:rsid w:val="0065482B"/>
    <w:rPr>
      <w:b/>
      <w:bCs/>
      <w:sz w:val="20"/>
      <w:szCs w:val="20"/>
    </w:rPr>
  </w:style>
  <w:style w:type="paragraph" w:styleId="BalloonText">
    <w:name w:val="Balloon Text"/>
    <w:basedOn w:val="Normal"/>
    <w:link w:val="BalloonTextChar"/>
    <w:uiPriority w:val="99"/>
    <w:semiHidden/>
    <w:unhideWhenUsed/>
    <w:rsid w:val="006548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82B"/>
    <w:rPr>
      <w:rFonts w:ascii="Times New Roman" w:hAnsi="Times New Roman" w:cs="Times New Roman"/>
      <w:sz w:val="18"/>
      <w:szCs w:val="18"/>
    </w:rPr>
  </w:style>
  <w:style w:type="paragraph" w:styleId="ListParagraph">
    <w:name w:val="List Paragraph"/>
    <w:basedOn w:val="Normal"/>
    <w:uiPriority w:val="34"/>
    <w:qFormat/>
    <w:rsid w:val="00C24EFF"/>
    <w:pPr>
      <w:ind w:left="720"/>
      <w:contextualSpacing/>
    </w:pPr>
  </w:style>
  <w:style w:type="table" w:styleId="TableGrid">
    <w:name w:val="Table Grid"/>
    <w:basedOn w:val="TableNormal"/>
    <w:uiPriority w:val="39"/>
    <w:rsid w:val="008A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4C3"/>
    <w:pPr>
      <w:tabs>
        <w:tab w:val="center" w:pos="4680"/>
        <w:tab w:val="right" w:pos="9360"/>
      </w:tabs>
    </w:pPr>
  </w:style>
  <w:style w:type="character" w:customStyle="1" w:styleId="HeaderChar">
    <w:name w:val="Header Char"/>
    <w:basedOn w:val="DefaultParagraphFont"/>
    <w:link w:val="Header"/>
    <w:uiPriority w:val="99"/>
    <w:rsid w:val="004E14C3"/>
  </w:style>
  <w:style w:type="paragraph" w:styleId="Footer">
    <w:name w:val="footer"/>
    <w:basedOn w:val="Normal"/>
    <w:link w:val="FooterChar"/>
    <w:uiPriority w:val="99"/>
    <w:unhideWhenUsed/>
    <w:rsid w:val="004E14C3"/>
    <w:pPr>
      <w:tabs>
        <w:tab w:val="center" w:pos="4680"/>
        <w:tab w:val="right" w:pos="9360"/>
      </w:tabs>
    </w:pPr>
  </w:style>
  <w:style w:type="character" w:customStyle="1" w:styleId="FooterChar">
    <w:name w:val="Footer Char"/>
    <w:basedOn w:val="DefaultParagraphFont"/>
    <w:link w:val="Footer"/>
    <w:uiPriority w:val="99"/>
    <w:rsid w:val="004E14C3"/>
  </w:style>
  <w:style w:type="table" w:customStyle="1" w:styleId="GridTable1Light-Accent11">
    <w:name w:val="Grid Table 1 Light - Accent 11"/>
    <w:basedOn w:val="TableNormal"/>
    <w:uiPriority w:val="46"/>
    <w:rsid w:val="006669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6669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
    <w:name w:val="Grid Table 4 - Accent 11"/>
    <w:basedOn w:val="TableNormal"/>
    <w:uiPriority w:val="49"/>
    <w:rsid w:val="006669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647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5E3A13"/>
  </w:style>
  <w:style w:type="character" w:customStyle="1" w:styleId="Heading2Char">
    <w:name w:val="Heading 2 Char"/>
    <w:basedOn w:val="DefaultParagraphFont"/>
    <w:link w:val="Heading2"/>
    <w:uiPriority w:val="9"/>
    <w:rsid w:val="00870C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5503">
      <w:bodyDiv w:val="1"/>
      <w:marLeft w:val="0"/>
      <w:marRight w:val="0"/>
      <w:marTop w:val="0"/>
      <w:marBottom w:val="0"/>
      <w:divBdr>
        <w:top w:val="none" w:sz="0" w:space="0" w:color="auto"/>
        <w:left w:val="none" w:sz="0" w:space="0" w:color="auto"/>
        <w:bottom w:val="none" w:sz="0" w:space="0" w:color="auto"/>
        <w:right w:val="none" w:sz="0" w:space="0" w:color="auto"/>
      </w:divBdr>
    </w:div>
    <w:div w:id="793863811">
      <w:bodyDiv w:val="1"/>
      <w:marLeft w:val="0"/>
      <w:marRight w:val="0"/>
      <w:marTop w:val="0"/>
      <w:marBottom w:val="0"/>
      <w:divBdr>
        <w:top w:val="none" w:sz="0" w:space="0" w:color="auto"/>
        <w:left w:val="none" w:sz="0" w:space="0" w:color="auto"/>
        <w:bottom w:val="none" w:sz="0" w:space="0" w:color="auto"/>
        <w:right w:val="none" w:sz="0" w:space="0" w:color="auto"/>
      </w:divBdr>
    </w:div>
    <w:div w:id="899486715">
      <w:bodyDiv w:val="1"/>
      <w:marLeft w:val="0"/>
      <w:marRight w:val="0"/>
      <w:marTop w:val="0"/>
      <w:marBottom w:val="0"/>
      <w:divBdr>
        <w:top w:val="none" w:sz="0" w:space="0" w:color="auto"/>
        <w:left w:val="none" w:sz="0" w:space="0" w:color="auto"/>
        <w:bottom w:val="none" w:sz="0" w:space="0" w:color="auto"/>
        <w:right w:val="none" w:sz="0" w:space="0" w:color="auto"/>
      </w:divBdr>
    </w:div>
    <w:div w:id="965306879">
      <w:bodyDiv w:val="1"/>
      <w:marLeft w:val="0"/>
      <w:marRight w:val="0"/>
      <w:marTop w:val="0"/>
      <w:marBottom w:val="0"/>
      <w:divBdr>
        <w:top w:val="none" w:sz="0" w:space="0" w:color="auto"/>
        <w:left w:val="none" w:sz="0" w:space="0" w:color="auto"/>
        <w:bottom w:val="none" w:sz="0" w:space="0" w:color="auto"/>
        <w:right w:val="none" w:sz="0" w:space="0" w:color="auto"/>
      </w:divBdr>
    </w:div>
    <w:div w:id="1062948017">
      <w:bodyDiv w:val="1"/>
      <w:marLeft w:val="0"/>
      <w:marRight w:val="0"/>
      <w:marTop w:val="0"/>
      <w:marBottom w:val="0"/>
      <w:divBdr>
        <w:top w:val="none" w:sz="0" w:space="0" w:color="auto"/>
        <w:left w:val="none" w:sz="0" w:space="0" w:color="auto"/>
        <w:bottom w:val="none" w:sz="0" w:space="0" w:color="auto"/>
        <w:right w:val="none" w:sz="0" w:space="0" w:color="auto"/>
      </w:divBdr>
    </w:div>
    <w:div w:id="1386684362">
      <w:bodyDiv w:val="1"/>
      <w:marLeft w:val="0"/>
      <w:marRight w:val="0"/>
      <w:marTop w:val="0"/>
      <w:marBottom w:val="0"/>
      <w:divBdr>
        <w:top w:val="none" w:sz="0" w:space="0" w:color="auto"/>
        <w:left w:val="none" w:sz="0" w:space="0" w:color="auto"/>
        <w:bottom w:val="none" w:sz="0" w:space="0" w:color="auto"/>
        <w:right w:val="none" w:sz="0" w:space="0" w:color="auto"/>
      </w:divBdr>
    </w:div>
    <w:div w:id="1461917802">
      <w:bodyDiv w:val="1"/>
      <w:marLeft w:val="0"/>
      <w:marRight w:val="0"/>
      <w:marTop w:val="0"/>
      <w:marBottom w:val="0"/>
      <w:divBdr>
        <w:top w:val="none" w:sz="0" w:space="0" w:color="auto"/>
        <w:left w:val="none" w:sz="0" w:space="0" w:color="auto"/>
        <w:bottom w:val="none" w:sz="0" w:space="0" w:color="auto"/>
        <w:right w:val="none" w:sz="0" w:space="0" w:color="auto"/>
      </w:divBdr>
    </w:div>
    <w:div w:id="1503007314">
      <w:bodyDiv w:val="1"/>
      <w:marLeft w:val="0"/>
      <w:marRight w:val="0"/>
      <w:marTop w:val="0"/>
      <w:marBottom w:val="0"/>
      <w:divBdr>
        <w:top w:val="none" w:sz="0" w:space="0" w:color="auto"/>
        <w:left w:val="none" w:sz="0" w:space="0" w:color="auto"/>
        <w:bottom w:val="none" w:sz="0" w:space="0" w:color="auto"/>
        <w:right w:val="none" w:sz="0" w:space="0" w:color="auto"/>
      </w:divBdr>
    </w:div>
    <w:div w:id="1539465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6C26-C7B4-4539-9EB9-6953F2A2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Ancel</dc:creator>
  <cp:keywords/>
  <dc:description/>
  <cp:lastModifiedBy>CCA User</cp:lastModifiedBy>
  <cp:revision>4</cp:revision>
  <cp:lastPrinted>2018-03-20T16:55:00Z</cp:lastPrinted>
  <dcterms:created xsi:type="dcterms:W3CDTF">2018-08-31T14:21:00Z</dcterms:created>
  <dcterms:modified xsi:type="dcterms:W3CDTF">2019-05-10T19:22:00Z</dcterms:modified>
</cp:coreProperties>
</file>